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D56E" w14:textId="2CED5F0E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 xml:space="preserve">ПРОТОКОЛ № </w:t>
      </w:r>
      <w:r w:rsidR="00FA25A5">
        <w:rPr>
          <w:rFonts w:ascii="Times New Roman" w:hAnsi="Times New Roman" w:cs="Times New Roman"/>
          <w:b/>
          <w:bCs/>
          <w:color w:val="000000"/>
        </w:rPr>
        <w:t>2</w:t>
      </w:r>
      <w:r w:rsidR="00377A49">
        <w:rPr>
          <w:rFonts w:ascii="Times New Roman" w:hAnsi="Times New Roman" w:cs="Times New Roman"/>
          <w:b/>
          <w:bCs/>
          <w:color w:val="000000"/>
        </w:rPr>
        <w:t>2</w:t>
      </w:r>
    </w:p>
    <w:p w14:paraId="2F1CC869" w14:textId="77777777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рассмотрения заявок на участие в открытом аукционе по извещению</w:t>
      </w:r>
    </w:p>
    <w:p w14:paraId="7E4129C0" w14:textId="3854D59F" w:rsidR="006023A5" w:rsidRPr="007C2ECE" w:rsidRDefault="006023A5" w:rsidP="007C2EC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 xml:space="preserve">о проведении торгов </w:t>
      </w:r>
      <w:r w:rsidR="00FA25A5" w:rsidRPr="00FA25A5">
        <w:rPr>
          <w:rFonts w:ascii="Times New Roman" w:hAnsi="Times New Roman" w:cs="Times New Roman"/>
          <w:b/>
          <w:bCs/>
          <w:color w:val="000000"/>
        </w:rPr>
        <w:t xml:space="preserve">120822/2708016/04 от 12.08.2022 </w:t>
      </w:r>
      <w:r w:rsidRPr="007C2ECE">
        <w:rPr>
          <w:rFonts w:ascii="Times New Roman" w:hAnsi="Times New Roman" w:cs="Times New Roman"/>
          <w:b/>
          <w:bCs/>
          <w:color w:val="000000"/>
        </w:rPr>
        <w:t>года, Лот №</w:t>
      </w:r>
      <w:r w:rsidR="00377A49">
        <w:rPr>
          <w:rFonts w:ascii="Times New Roman" w:hAnsi="Times New Roman" w:cs="Times New Roman"/>
          <w:b/>
          <w:bCs/>
          <w:color w:val="000000"/>
        </w:rPr>
        <w:t>3</w:t>
      </w:r>
      <w:r w:rsidRPr="007C2ECE">
        <w:rPr>
          <w:rFonts w:ascii="Times New Roman" w:hAnsi="Times New Roman" w:cs="Times New Roman"/>
          <w:b/>
          <w:bCs/>
          <w:color w:val="000000"/>
        </w:rPr>
        <w:t>.</w:t>
      </w:r>
    </w:p>
    <w:p w14:paraId="24EBA124" w14:textId="1385E67B" w:rsidR="006023A5" w:rsidRPr="007C2ECE" w:rsidRDefault="006023A5" w:rsidP="007C2ECE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C2ECE">
        <w:rPr>
          <w:rFonts w:ascii="Times New Roman" w:hAnsi="Times New Roman" w:cs="Times New Roman"/>
          <w:b/>
          <w:bCs/>
          <w:color w:val="000000"/>
        </w:rPr>
        <w:t>г.п. Лебяжье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  <w:t xml:space="preserve">                    </w:t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P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7C2ECE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="00DB3960">
        <w:rPr>
          <w:rFonts w:ascii="Times New Roman" w:hAnsi="Times New Roman" w:cs="Times New Roman"/>
          <w:b/>
          <w:bCs/>
          <w:color w:val="000000"/>
        </w:rPr>
        <w:tab/>
      </w:r>
      <w:r w:rsidR="006B38BC">
        <w:rPr>
          <w:rFonts w:ascii="Times New Roman" w:hAnsi="Times New Roman" w:cs="Times New Roman"/>
          <w:b/>
          <w:bCs/>
          <w:color w:val="000000"/>
        </w:rPr>
        <w:t>13</w:t>
      </w:r>
      <w:r w:rsidRPr="007C2ECE">
        <w:rPr>
          <w:rFonts w:ascii="Times New Roman" w:hAnsi="Times New Roman" w:cs="Times New Roman"/>
          <w:b/>
          <w:bCs/>
          <w:color w:val="000000"/>
        </w:rPr>
        <w:t>.0</w:t>
      </w:r>
      <w:r w:rsidR="005B104A">
        <w:rPr>
          <w:rFonts w:ascii="Times New Roman" w:hAnsi="Times New Roman" w:cs="Times New Roman"/>
          <w:b/>
          <w:bCs/>
          <w:color w:val="000000"/>
        </w:rPr>
        <w:t>9</w:t>
      </w:r>
      <w:r w:rsidRPr="007C2ECE">
        <w:rPr>
          <w:rFonts w:ascii="Times New Roman" w:hAnsi="Times New Roman" w:cs="Times New Roman"/>
          <w:b/>
          <w:bCs/>
          <w:color w:val="000000"/>
        </w:rPr>
        <w:t>.2022</w:t>
      </w:r>
    </w:p>
    <w:p w14:paraId="7E919540" w14:textId="27640BEE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1. Единая комиссия Лебяженского городского поселения в 14 часов 30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</w:t>
      </w:r>
      <w:r w:rsidR="005B104A">
        <w:rPr>
          <w:rFonts w:ascii="Times New Roman" w:hAnsi="Times New Roman" w:cs="Times New Roman"/>
          <w:color w:val="000000"/>
        </w:rPr>
        <w:t>09</w:t>
      </w:r>
      <w:r w:rsidRPr="007C2ECE">
        <w:rPr>
          <w:rFonts w:ascii="Times New Roman" w:hAnsi="Times New Roman" w:cs="Times New Roman"/>
          <w:color w:val="000000"/>
        </w:rPr>
        <w:t>.0</w:t>
      </w:r>
      <w:r w:rsidR="005B104A">
        <w:rPr>
          <w:rFonts w:ascii="Times New Roman" w:hAnsi="Times New Roman" w:cs="Times New Roman"/>
          <w:color w:val="000000"/>
        </w:rPr>
        <w:t>9</w:t>
      </w:r>
      <w:r w:rsidRPr="007C2ECE">
        <w:rPr>
          <w:rFonts w:ascii="Times New Roman" w:hAnsi="Times New Roman" w:cs="Times New Roman"/>
          <w:color w:val="000000"/>
        </w:rPr>
        <w:t>.2022 года.</w:t>
      </w:r>
    </w:p>
    <w:p w14:paraId="3217BAC7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Рассмотрение заявок на участие в открытом аукционе проводилось комиссией, в следующем составе:</w:t>
      </w:r>
    </w:p>
    <w:p w14:paraId="536527F4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1. Заместитель председателя комиссии - заместитель главы администрации Лебяженского городского поселения Е.А. Равин.</w:t>
      </w:r>
    </w:p>
    <w:p w14:paraId="6ABA964D" w14:textId="5682715A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2. Член комиссии – депутат совета депутатов Лебяженского городского поселения</w:t>
      </w:r>
      <w:r w:rsidR="0086505C">
        <w:rPr>
          <w:rFonts w:ascii="Times New Roman" w:hAnsi="Times New Roman" w:cs="Times New Roman"/>
          <w:color w:val="000000"/>
        </w:rPr>
        <w:t xml:space="preserve"> Е.А. Будаев</w:t>
      </w:r>
    </w:p>
    <w:p w14:paraId="1324FFF0" w14:textId="77777777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3. Член комиссии – депутат совета депутатов Лебяженского городского поселения Д.В. Александров</w:t>
      </w:r>
    </w:p>
    <w:p w14:paraId="0D7B4640" w14:textId="32BB3AE6" w:rsidR="006023A5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4. </w:t>
      </w:r>
      <w:r w:rsidR="0086505C">
        <w:rPr>
          <w:rFonts w:ascii="Times New Roman" w:hAnsi="Times New Roman" w:cs="Times New Roman"/>
          <w:color w:val="000000"/>
        </w:rPr>
        <w:t>Член комиссии</w:t>
      </w:r>
      <w:r w:rsidRPr="007C2ECE">
        <w:rPr>
          <w:rFonts w:ascii="Times New Roman" w:hAnsi="Times New Roman" w:cs="Times New Roman"/>
          <w:color w:val="000000"/>
        </w:rPr>
        <w:t xml:space="preserve"> – </w:t>
      </w:r>
      <w:bookmarkStart w:id="0" w:name="_Hlk113436047"/>
      <w:r w:rsidRPr="007C2ECE">
        <w:rPr>
          <w:rFonts w:ascii="Times New Roman" w:hAnsi="Times New Roman" w:cs="Times New Roman"/>
          <w:color w:val="000000"/>
        </w:rPr>
        <w:t>ведущий специалист администрации Лебяженского городского поселения</w:t>
      </w:r>
      <w:bookmarkEnd w:id="0"/>
      <w:r w:rsidR="00BF0E4D">
        <w:rPr>
          <w:rFonts w:ascii="Times New Roman" w:hAnsi="Times New Roman" w:cs="Times New Roman"/>
          <w:color w:val="000000"/>
        </w:rPr>
        <w:t xml:space="preserve"> Н.О. Кондаурова</w:t>
      </w:r>
    </w:p>
    <w:p w14:paraId="41906ED4" w14:textId="039C3AE3" w:rsidR="0086505C" w:rsidRPr="007C2ECE" w:rsidRDefault="0086505C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Секретарь комиссии- </w:t>
      </w:r>
      <w:r w:rsidRPr="007C2ECE">
        <w:rPr>
          <w:rFonts w:ascii="Times New Roman" w:hAnsi="Times New Roman" w:cs="Times New Roman"/>
          <w:color w:val="000000"/>
        </w:rPr>
        <w:t>ведущий специалист администрации Лебяженского городского поселения</w:t>
      </w:r>
      <w:r w:rsidR="00BF0E4D">
        <w:rPr>
          <w:rFonts w:ascii="Times New Roman" w:hAnsi="Times New Roman" w:cs="Times New Roman"/>
          <w:color w:val="000000"/>
        </w:rPr>
        <w:t xml:space="preserve"> Е.Н. Макарова </w:t>
      </w:r>
    </w:p>
    <w:p w14:paraId="4D42B13C" w14:textId="1BC5E2E8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Всего на заседании присутствовало </w:t>
      </w:r>
      <w:r w:rsidR="00FE2F9D">
        <w:rPr>
          <w:rFonts w:ascii="Times New Roman" w:hAnsi="Times New Roman" w:cs="Times New Roman"/>
          <w:color w:val="000000"/>
        </w:rPr>
        <w:t>5</w:t>
      </w:r>
      <w:r w:rsidRPr="007C2ECE">
        <w:rPr>
          <w:rFonts w:ascii="Times New Roman" w:hAnsi="Times New Roman" w:cs="Times New Roman"/>
          <w:color w:val="000000"/>
        </w:rPr>
        <w:t xml:space="preserve"> член</w:t>
      </w:r>
      <w:r w:rsidR="00FE2F9D">
        <w:rPr>
          <w:rFonts w:ascii="Times New Roman" w:hAnsi="Times New Roman" w:cs="Times New Roman"/>
          <w:color w:val="000000"/>
        </w:rPr>
        <w:t>ов</w:t>
      </w:r>
      <w:r w:rsidRPr="007C2ECE">
        <w:rPr>
          <w:rFonts w:ascii="Times New Roman" w:hAnsi="Times New Roman" w:cs="Times New Roman"/>
          <w:color w:val="000000"/>
        </w:rPr>
        <w:t xml:space="preserve"> комиссии. Кворум имеется, заседание правомочно.</w:t>
      </w:r>
    </w:p>
    <w:p w14:paraId="1296162E" w14:textId="7B9B59D3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7C2ECE">
          <w:rPr>
            <w:rStyle w:val="-"/>
            <w:rFonts w:ascii="Times New Roman" w:hAnsi="Times New Roman" w:cs="Times New Roman"/>
          </w:rPr>
          <w:t>http://torgi.gov.ru/</w:t>
        </w:r>
      </w:hyperlink>
      <w:r w:rsidRPr="007C2ECE">
        <w:rPr>
          <w:rFonts w:ascii="Times New Roman" w:hAnsi="Times New Roman" w:cs="Times New Roman"/>
          <w:color w:val="000000"/>
        </w:rPr>
        <w:t>, на официальном сайте администрации Лебяженского городского поселения, в газете «Балтийский Луч»</w:t>
      </w:r>
      <w:r w:rsidR="006B38BC">
        <w:rPr>
          <w:rFonts w:ascii="Times New Roman" w:hAnsi="Times New Roman" w:cs="Times New Roman"/>
          <w:color w:val="000000"/>
        </w:rPr>
        <w:t>.</w:t>
      </w:r>
    </w:p>
    <w:p w14:paraId="284AD2F5" w14:textId="4E69C3B3" w:rsidR="006023A5" w:rsidRPr="007C2ECE" w:rsidRDefault="006023A5" w:rsidP="007C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ECE">
        <w:rPr>
          <w:rFonts w:ascii="Times New Roman" w:hAnsi="Times New Roman" w:cs="Times New Roman"/>
          <w:b/>
        </w:rPr>
        <w:t>Лот № 1</w:t>
      </w:r>
    </w:p>
    <w:p w14:paraId="598BD3A6" w14:textId="6C7E7903" w:rsidR="006023A5" w:rsidRPr="007C2ECE" w:rsidRDefault="006023A5" w:rsidP="007C2EC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 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7C2ECE">
        <w:rPr>
          <w:rFonts w:ascii="Times New Roman" w:hAnsi="Times New Roman" w:cs="Times New Roman"/>
        </w:rPr>
        <w:t xml:space="preserve"> </w:t>
      </w:r>
      <w:r w:rsidR="00FA25A5" w:rsidRPr="00FA25A5">
        <w:rPr>
          <w:rFonts w:ascii="Times New Roman" w:hAnsi="Times New Roman" w:cs="Times New Roman"/>
        </w:rPr>
        <w:t xml:space="preserve">по адресу: </w:t>
      </w:r>
      <w:r w:rsidR="00377A49" w:rsidRPr="00377A49">
        <w:rPr>
          <w:rFonts w:ascii="Times New Roman" w:hAnsi="Times New Roman" w:cs="Times New Roman"/>
        </w:rPr>
        <w:t>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№24; площадью 1291 кв.м, кадастровый номер 47:14:1402016:396; категория земель – земли населенных пунктов, разрешенное использование – для индивидуального жилищного строительства</w:t>
      </w:r>
      <w:r w:rsidR="00F24428">
        <w:rPr>
          <w:rFonts w:ascii="Times New Roman" w:hAnsi="Times New Roman" w:cs="Times New Roman"/>
        </w:rPr>
        <w:t>.</w:t>
      </w:r>
    </w:p>
    <w:p w14:paraId="5B977B93" w14:textId="7B942214" w:rsidR="006023A5" w:rsidRPr="00F24428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4.1. До установленного в информационном сообщении срока окончания приема заявок – 1</w:t>
      </w:r>
      <w:r w:rsidR="006D3B6D">
        <w:rPr>
          <w:rFonts w:ascii="Times New Roman" w:hAnsi="Times New Roman" w:cs="Times New Roman"/>
          <w:color w:val="000000"/>
        </w:rPr>
        <w:t>6</w:t>
      </w:r>
      <w:r w:rsidRPr="007C2ECE">
        <w:rPr>
          <w:rFonts w:ascii="Times New Roman" w:hAnsi="Times New Roman" w:cs="Times New Roman"/>
          <w:color w:val="000000"/>
        </w:rPr>
        <w:t xml:space="preserve"> часов 00 минут </w:t>
      </w:r>
      <w:r w:rsidR="006B38BC">
        <w:rPr>
          <w:rFonts w:ascii="Times New Roman" w:hAnsi="Times New Roman" w:cs="Times New Roman"/>
          <w:color w:val="000000"/>
        </w:rPr>
        <w:t>09</w:t>
      </w:r>
      <w:r w:rsidRPr="007C2ECE">
        <w:rPr>
          <w:rFonts w:ascii="Times New Roman" w:hAnsi="Times New Roman" w:cs="Times New Roman"/>
          <w:color w:val="000000"/>
        </w:rPr>
        <w:t>.0</w:t>
      </w:r>
      <w:r w:rsidR="006D3B6D">
        <w:rPr>
          <w:rFonts w:ascii="Times New Roman" w:hAnsi="Times New Roman" w:cs="Times New Roman"/>
          <w:color w:val="000000"/>
        </w:rPr>
        <w:t>9</w:t>
      </w:r>
      <w:r w:rsidRPr="007C2ECE">
        <w:rPr>
          <w:rFonts w:ascii="Times New Roman" w:hAnsi="Times New Roman" w:cs="Times New Roman"/>
          <w:color w:val="000000"/>
        </w:rPr>
        <w:t>.2022,</w:t>
      </w:r>
      <w:r w:rsidR="00F24428">
        <w:rPr>
          <w:rFonts w:ascii="Times New Roman" w:hAnsi="Times New Roman" w:cs="Times New Roman"/>
          <w:color w:val="000000"/>
        </w:rPr>
        <w:t xml:space="preserve"> заявок от претендентов на участие в аукционе не поступило.</w:t>
      </w:r>
    </w:p>
    <w:p w14:paraId="5D6C957C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4.2. Решение комиссии:</w:t>
      </w:r>
    </w:p>
    <w:p w14:paraId="2BF46B02" w14:textId="74E0F4E9" w:rsidR="006023A5" w:rsidRPr="007C2ECE" w:rsidRDefault="006023A5" w:rsidP="00F850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4.2.1. </w:t>
      </w:r>
      <w:r w:rsidR="00F24428">
        <w:rPr>
          <w:rFonts w:ascii="Times New Roman" w:hAnsi="Times New Roman" w:cs="Times New Roman"/>
          <w:color w:val="000000"/>
        </w:rPr>
        <w:t xml:space="preserve">В соответствии с п. 14 ст. </w:t>
      </w:r>
      <w:r w:rsidR="00F850CE" w:rsidRPr="00DB3960">
        <w:rPr>
          <w:rFonts w:ascii="Times New Roman" w:hAnsi="Times New Roman" w:cs="Times New Roman"/>
          <w:color w:val="000000"/>
        </w:rPr>
        <w:t>39.12 Земельного кодекса РФ аукцион на право заключения договора купли-продажи земельного участка из</w:t>
      </w:r>
      <w:r w:rsidR="00F24428">
        <w:rPr>
          <w:rFonts w:ascii="Times New Roman" w:hAnsi="Times New Roman" w:cs="Times New Roman"/>
          <w:color w:val="000000"/>
        </w:rPr>
        <w:t xml:space="preserve"> </w:t>
      </w:r>
      <w:r w:rsidR="00F850CE" w:rsidRPr="00DB3960">
        <w:rPr>
          <w:rFonts w:ascii="Times New Roman" w:hAnsi="Times New Roman" w:cs="Times New Roman"/>
          <w:color w:val="000000"/>
        </w:rPr>
        <w:t>земель, государственная собственность на которые не разграничена</w:t>
      </w:r>
      <w:r w:rsidR="00F850CE" w:rsidRPr="00DB3960">
        <w:rPr>
          <w:rFonts w:ascii="Times New Roman" w:hAnsi="Times New Roman" w:cs="Times New Roman"/>
        </w:rPr>
        <w:t xml:space="preserve"> </w:t>
      </w:r>
      <w:r w:rsidR="006B38BC" w:rsidRPr="006B38BC">
        <w:rPr>
          <w:rFonts w:ascii="Times New Roman" w:hAnsi="Times New Roman" w:cs="Times New Roman"/>
        </w:rPr>
        <w:t xml:space="preserve">по адресу: </w:t>
      </w:r>
      <w:r w:rsidR="00377A49" w:rsidRPr="00377A49">
        <w:rPr>
          <w:rFonts w:ascii="Times New Roman" w:hAnsi="Times New Roman" w:cs="Times New Roman"/>
        </w:rPr>
        <w:t>Российская Федерация, Ленинградская область, Ломоносовский район, Лебяженское городское поселение, г.п. Лебяжье, улица Железнодорожная, земельный участок №24; площадью 1291 кв.м, кадастровый номер 47:14:1402016:396; категория земель – земли населенных пунктов, разрешенное использование – для индивидуального жилищного строительства</w:t>
      </w:r>
      <w:r w:rsidR="002F4962">
        <w:rPr>
          <w:rFonts w:ascii="Times New Roman" w:hAnsi="Times New Roman" w:cs="Times New Roman"/>
        </w:rPr>
        <w:t xml:space="preserve">, </w:t>
      </w:r>
      <w:r w:rsidR="00F850CE" w:rsidRPr="00F850CE">
        <w:rPr>
          <w:rFonts w:ascii="Times New Roman" w:hAnsi="Times New Roman" w:cs="Times New Roman"/>
          <w:b/>
          <w:bCs/>
        </w:rPr>
        <w:t>признать несостоявшимся</w:t>
      </w:r>
      <w:r w:rsidR="00F850CE">
        <w:rPr>
          <w:rFonts w:ascii="Times New Roman" w:hAnsi="Times New Roman" w:cs="Times New Roman"/>
        </w:rPr>
        <w:t>.</w:t>
      </w:r>
    </w:p>
    <w:p w14:paraId="5AB9E725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82091E" w14:textId="77777777" w:rsidR="006023A5" w:rsidRPr="007C2ECE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A46D1D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19FAA145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Заместитель председателя комиссии</w:t>
      </w:r>
    </w:p>
    <w:p w14:paraId="3F0987BB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6BA8E0D8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8106"/>
        </w:tabs>
        <w:spacing w:after="0" w:line="240" w:lineRule="auto"/>
        <w:rPr>
          <w:rFonts w:ascii="Times New Roman" w:hAnsi="Times New Roman" w:cs="Times New Roman"/>
        </w:rPr>
      </w:pPr>
      <w:r w:rsidRPr="007C2ECE">
        <w:rPr>
          <w:rFonts w:ascii="Times New Roman" w:hAnsi="Times New Roman" w:cs="Times New Roman"/>
          <w:color w:val="000000"/>
        </w:rPr>
        <w:t>1. Е.А. Равин</w:t>
      </w:r>
      <w:r w:rsidRPr="007C2ECE">
        <w:rPr>
          <w:rFonts w:ascii="Times New Roman" w:hAnsi="Times New Roman" w:cs="Times New Roman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48C6A0C6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ab/>
      </w:r>
      <w:r w:rsidRPr="007C2ECE">
        <w:rPr>
          <w:rFonts w:ascii="Times New Roman" w:hAnsi="Times New Roman" w:cs="Times New Roman"/>
          <w:color w:val="000000"/>
        </w:rPr>
        <w:tab/>
      </w:r>
    </w:p>
    <w:p w14:paraId="0712B1C3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Член комиссии:</w:t>
      </w:r>
    </w:p>
    <w:p w14:paraId="733A338B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4BFD26" w14:textId="77777777" w:rsidR="007930F7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 xml:space="preserve">2. </w:t>
      </w:r>
      <w:r w:rsidR="007930F7">
        <w:rPr>
          <w:rFonts w:ascii="Times New Roman" w:hAnsi="Times New Roman" w:cs="Times New Roman"/>
          <w:color w:val="000000"/>
        </w:rPr>
        <w:t>Е.А. Будаев</w:t>
      </w:r>
    </w:p>
    <w:p w14:paraId="0CC2177A" w14:textId="77777777" w:rsidR="007930F7" w:rsidRDefault="007930F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AD68DF1" w14:textId="77777777" w:rsidR="001434A7" w:rsidRDefault="007930F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Д.В. Александров</w:t>
      </w:r>
    </w:p>
    <w:p w14:paraId="0D0053C9" w14:textId="77777777" w:rsidR="001434A7" w:rsidRDefault="001434A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D8540F" w14:textId="4EEA336A" w:rsidR="006023A5" w:rsidRPr="007C2ECE" w:rsidRDefault="001434A7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Н.О. Кондаурова</w:t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</w:p>
    <w:p w14:paraId="781D80F6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E96271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72534D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2ECE">
        <w:rPr>
          <w:rFonts w:ascii="Times New Roman" w:hAnsi="Times New Roman" w:cs="Times New Roman"/>
          <w:color w:val="000000"/>
        </w:rPr>
        <w:t>Секретарь комиссии</w:t>
      </w:r>
    </w:p>
    <w:p w14:paraId="0EF2B167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8C7CC9" w14:textId="57765FEF" w:rsidR="006023A5" w:rsidRPr="007C2ECE" w:rsidRDefault="002E58B2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="004B3F75">
        <w:rPr>
          <w:rFonts w:ascii="Times New Roman" w:hAnsi="Times New Roman" w:cs="Times New Roman"/>
          <w:color w:val="000000"/>
        </w:rPr>
        <w:t>Е.Н. Макарова</w:t>
      </w:r>
      <w:r w:rsidR="006023A5" w:rsidRPr="007C2ECE">
        <w:rPr>
          <w:rFonts w:ascii="Times New Roman" w:hAnsi="Times New Roman" w:cs="Times New Roman"/>
        </w:rPr>
        <w:tab/>
      </w:r>
      <w:r w:rsidR="006023A5" w:rsidRPr="007C2ECE">
        <w:rPr>
          <w:rFonts w:ascii="Times New Roman" w:hAnsi="Times New Roman" w:cs="Times New Roman"/>
          <w:color w:val="000000"/>
        </w:rPr>
        <w:tab/>
      </w:r>
    </w:p>
    <w:p w14:paraId="1B9BDF9F" w14:textId="77777777" w:rsidR="006023A5" w:rsidRPr="007C2ECE" w:rsidRDefault="006023A5" w:rsidP="007C2ECE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5DE9DDE" w14:textId="77777777" w:rsidR="006023A5" w:rsidRPr="007C2ECE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</w:rPr>
      </w:pPr>
    </w:p>
    <w:p w14:paraId="085B35F4" w14:textId="77777777" w:rsidR="006023A5" w:rsidRPr="00B3017C" w:rsidRDefault="006023A5" w:rsidP="007C2ECE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317F20" w14:textId="77777777" w:rsidR="006023A5" w:rsidRPr="00B3017C" w:rsidRDefault="006023A5" w:rsidP="007C2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6ABEB" w14:textId="77777777" w:rsidR="006023A5" w:rsidRPr="00B3017C" w:rsidRDefault="006023A5" w:rsidP="007C2ECE">
      <w:pPr>
        <w:spacing w:after="0" w:line="240" w:lineRule="auto"/>
        <w:rPr>
          <w:sz w:val="24"/>
          <w:szCs w:val="24"/>
        </w:rPr>
      </w:pPr>
    </w:p>
    <w:p w14:paraId="1B5E202E" w14:textId="77777777" w:rsidR="006023A5" w:rsidRDefault="006023A5" w:rsidP="007C2ECE">
      <w:pPr>
        <w:spacing w:after="0" w:line="240" w:lineRule="auto"/>
      </w:pPr>
    </w:p>
    <w:p w14:paraId="050534F8" w14:textId="77777777" w:rsidR="006023A5" w:rsidRDefault="006023A5" w:rsidP="007C2ECE">
      <w:pPr>
        <w:spacing w:after="0" w:line="240" w:lineRule="auto"/>
      </w:pPr>
    </w:p>
    <w:p w14:paraId="582EA84B" w14:textId="77777777" w:rsidR="001119F7" w:rsidRDefault="001119F7" w:rsidP="007C2ECE">
      <w:pPr>
        <w:spacing w:after="0" w:line="240" w:lineRule="auto"/>
      </w:pPr>
    </w:p>
    <w:sectPr w:rsidR="001119F7" w:rsidSect="00F850CE">
      <w:footerReference w:type="default" r:id="rId7"/>
      <w:pgSz w:w="11906" w:h="16838"/>
      <w:pgMar w:top="568" w:right="566" w:bottom="426" w:left="993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3C59" w14:textId="77777777" w:rsidR="00580040" w:rsidRDefault="00580040" w:rsidP="00F850CE">
      <w:pPr>
        <w:spacing w:after="0" w:line="240" w:lineRule="auto"/>
      </w:pPr>
      <w:r>
        <w:separator/>
      </w:r>
    </w:p>
  </w:endnote>
  <w:endnote w:type="continuationSeparator" w:id="0">
    <w:p w14:paraId="5D0B0549" w14:textId="77777777" w:rsidR="00580040" w:rsidRDefault="00580040" w:rsidP="00F8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C0AC" w14:textId="77777777" w:rsidR="00060B62" w:rsidRDefault="006534A4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E139" w14:textId="77777777" w:rsidR="00580040" w:rsidRDefault="00580040" w:rsidP="00F850CE">
      <w:pPr>
        <w:spacing w:after="0" w:line="240" w:lineRule="auto"/>
      </w:pPr>
      <w:r>
        <w:separator/>
      </w:r>
    </w:p>
  </w:footnote>
  <w:footnote w:type="continuationSeparator" w:id="0">
    <w:p w14:paraId="6230CD83" w14:textId="77777777" w:rsidR="00580040" w:rsidRDefault="00580040" w:rsidP="00F8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5"/>
    <w:rsid w:val="0008293A"/>
    <w:rsid w:val="001119F7"/>
    <w:rsid w:val="001434A7"/>
    <w:rsid w:val="001562B4"/>
    <w:rsid w:val="001A3D73"/>
    <w:rsid w:val="001E64EB"/>
    <w:rsid w:val="002875F0"/>
    <w:rsid w:val="002A59B1"/>
    <w:rsid w:val="002E58B2"/>
    <w:rsid w:val="002F4962"/>
    <w:rsid w:val="00377A49"/>
    <w:rsid w:val="003A08E9"/>
    <w:rsid w:val="00412930"/>
    <w:rsid w:val="00413E72"/>
    <w:rsid w:val="0046684B"/>
    <w:rsid w:val="004A72E9"/>
    <w:rsid w:val="004B3F75"/>
    <w:rsid w:val="004F7C56"/>
    <w:rsid w:val="00580040"/>
    <w:rsid w:val="005B104A"/>
    <w:rsid w:val="005B1658"/>
    <w:rsid w:val="006023A5"/>
    <w:rsid w:val="006534A4"/>
    <w:rsid w:val="006B38BC"/>
    <w:rsid w:val="006D3B6D"/>
    <w:rsid w:val="006E494E"/>
    <w:rsid w:val="00771FD0"/>
    <w:rsid w:val="007930F7"/>
    <w:rsid w:val="007C2ECE"/>
    <w:rsid w:val="0086505C"/>
    <w:rsid w:val="0087141A"/>
    <w:rsid w:val="00970260"/>
    <w:rsid w:val="00A1502C"/>
    <w:rsid w:val="00A317B6"/>
    <w:rsid w:val="00BF0E4D"/>
    <w:rsid w:val="00D62E3F"/>
    <w:rsid w:val="00DB3960"/>
    <w:rsid w:val="00E17604"/>
    <w:rsid w:val="00E65E8A"/>
    <w:rsid w:val="00F000D9"/>
    <w:rsid w:val="00F24428"/>
    <w:rsid w:val="00F26D48"/>
    <w:rsid w:val="00F850CE"/>
    <w:rsid w:val="00F970AF"/>
    <w:rsid w:val="00FA25A5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D66"/>
  <w15:chartTrackingRefBased/>
  <w15:docId w15:val="{A91CBA2D-B935-45A3-B139-CBA9947A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23A5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0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8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0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2022-09-14T09:21:00Z</cp:lastPrinted>
  <dcterms:created xsi:type="dcterms:W3CDTF">2022-05-13T12:05:00Z</dcterms:created>
  <dcterms:modified xsi:type="dcterms:W3CDTF">2022-09-14T09:21:00Z</dcterms:modified>
</cp:coreProperties>
</file>