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50363" w14:textId="7D11BC8E" w:rsidR="00570F8B" w:rsidRPr="00B3017C" w:rsidRDefault="00570F8B" w:rsidP="00570F8B">
      <w:pPr>
        <w:widowControl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</w:p>
    <w:p w14:paraId="602FC3BB" w14:textId="77777777" w:rsidR="00570F8B" w:rsidRPr="00B3017C" w:rsidRDefault="00570F8B" w:rsidP="00570F8B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рассмотрения заявок на участие в открытом аукционе по извещению</w:t>
      </w:r>
    </w:p>
    <w:p w14:paraId="2374C3D0" w14:textId="4545ADBE" w:rsidR="00570F8B" w:rsidRPr="00B3017C" w:rsidRDefault="00570F8B" w:rsidP="00570F8B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проведении торгов №150422/2708 от 15.04.2022 года, Лот 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5188C519" w14:textId="77777777" w:rsidR="00570F8B" w:rsidRPr="00B3017C" w:rsidRDefault="00570F8B" w:rsidP="00570F8B">
      <w:pPr>
        <w:widowControl w:val="0"/>
        <w:spacing w:before="60" w:after="160" w:line="240" w:lineRule="auto"/>
        <w:rPr>
          <w:b/>
          <w:bCs/>
          <w:sz w:val="24"/>
          <w:szCs w:val="24"/>
        </w:rPr>
      </w:pP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г.п. Лебяжье</w:t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        </w:t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</w:t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13.05.2022</w:t>
      </w:r>
    </w:p>
    <w:p w14:paraId="06FE3550" w14:textId="77777777" w:rsidR="00570F8B" w:rsidRPr="00B3017C" w:rsidRDefault="00570F8B" w:rsidP="00570F8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>1. Единая комиссия Лебяженского городского поселения в 14 часов 30 минут по адресу: Ленинградская область, Ломоносовский район, п. Лебяжье, ул. Приморская, д.68, каб. 2, провела процедуру рассмотрения заявок на участие в аукционе, назначенном на 16.05.2022 года.</w:t>
      </w:r>
    </w:p>
    <w:p w14:paraId="615000BF" w14:textId="77777777" w:rsidR="00570F8B" w:rsidRPr="00B3017C" w:rsidRDefault="00570F8B" w:rsidP="00570F8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14:paraId="5539928D" w14:textId="77777777" w:rsidR="00570F8B" w:rsidRPr="00B3017C" w:rsidRDefault="00570F8B" w:rsidP="00570F8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>1. Заместитель председателя комиссии - заместитель главы администрации Лебяженского городского поселения Е.А. Равин.</w:t>
      </w:r>
    </w:p>
    <w:p w14:paraId="1CB80C08" w14:textId="77777777" w:rsidR="00570F8B" w:rsidRPr="00B3017C" w:rsidRDefault="00570F8B" w:rsidP="00570F8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>2. Член комиссии – депутат совета депутатов Лебяженского городского поселения О.Ю. Фаустов</w:t>
      </w:r>
    </w:p>
    <w:p w14:paraId="5BB25C75" w14:textId="77777777" w:rsidR="00570F8B" w:rsidRPr="00B3017C" w:rsidRDefault="00570F8B" w:rsidP="00570F8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>3. Член комиссии – депутат совета депутатов Лебяженского городского поселения Д.В. Александров</w:t>
      </w:r>
    </w:p>
    <w:p w14:paraId="6491CE44" w14:textId="77777777" w:rsidR="00570F8B" w:rsidRPr="00B3017C" w:rsidRDefault="00570F8B" w:rsidP="00570F8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>4. Секретарь комиссии – ведущий специалист администрации Лебяженского городского поселения Е.Н. Макарова</w:t>
      </w:r>
    </w:p>
    <w:p w14:paraId="48A2F7C5" w14:textId="77777777" w:rsidR="00570F8B" w:rsidRPr="00B3017C" w:rsidRDefault="00570F8B" w:rsidP="00570F8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4 члена комиссии. Кворум имеется, заседание правомочно.</w:t>
      </w:r>
    </w:p>
    <w:p w14:paraId="2F081E14" w14:textId="77777777" w:rsidR="00570F8B" w:rsidRPr="00B3017C" w:rsidRDefault="00570F8B" w:rsidP="00570F8B">
      <w:pPr>
        <w:widowControl w:val="0"/>
        <w:spacing w:before="160" w:after="60" w:line="240" w:lineRule="auto"/>
        <w:jc w:val="both"/>
        <w:rPr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официальном сайте торгов </w:t>
      </w:r>
      <w:hyperlink r:id="rId4">
        <w:r w:rsidRPr="00B3017C">
          <w:rPr>
            <w:rStyle w:val="-"/>
            <w:sz w:val="24"/>
            <w:szCs w:val="24"/>
          </w:rPr>
          <w:t>http://torgi.gov.ru/</w:t>
        </w:r>
      </w:hyperlink>
      <w:r w:rsidRPr="00B3017C">
        <w:rPr>
          <w:color w:val="000000"/>
          <w:sz w:val="24"/>
          <w:szCs w:val="24"/>
        </w:rPr>
        <w:t xml:space="preserve">, </w:t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>на официальном сайте администрации Лебяженского городского поселения, в газете «Балтийский Луч» 15.04.2022 года.</w:t>
      </w:r>
    </w:p>
    <w:p w14:paraId="6576B31D" w14:textId="77777777" w:rsidR="00570F8B" w:rsidRPr="00B3017C" w:rsidRDefault="00570F8B" w:rsidP="00570F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C2552D" w14:textId="1AE195B2" w:rsidR="00570F8B" w:rsidRPr="00B3017C" w:rsidRDefault="00570F8B" w:rsidP="00570F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17C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14:paraId="5B4A5991" w14:textId="40CC2D18" w:rsidR="00570F8B" w:rsidRPr="00570F8B" w:rsidRDefault="00570F8B" w:rsidP="00570F8B">
      <w:pPr>
        <w:widowControl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570F8B">
        <w:rPr>
          <w:rFonts w:ascii="Times New Roman" w:hAnsi="Times New Roman" w:cs="Times New Roman"/>
          <w:color w:val="000000"/>
          <w:sz w:val="24"/>
          <w:szCs w:val="24"/>
        </w:rPr>
        <w:t>Предмет торгов: право на заключение договора купли-продажи земельного участка из состава земель, государственная собственность на которые не разграничена</w:t>
      </w:r>
      <w:r w:rsidRPr="00570F8B">
        <w:rPr>
          <w:rFonts w:ascii="Times New Roman" w:hAnsi="Times New Roman"/>
          <w:sz w:val="24"/>
          <w:szCs w:val="24"/>
        </w:rPr>
        <w:t xml:space="preserve"> площадью</w:t>
      </w:r>
      <w:r w:rsidRPr="00570F8B">
        <w:rPr>
          <w:rFonts w:ascii="Times New Roman" w:hAnsi="Times New Roman"/>
          <w:sz w:val="24"/>
          <w:szCs w:val="24"/>
        </w:rPr>
        <w:t xml:space="preserve"> </w:t>
      </w:r>
      <w:r w:rsidRPr="00570F8B">
        <w:rPr>
          <w:rFonts w:ascii="Times New Roman" w:hAnsi="Times New Roman"/>
          <w:sz w:val="24"/>
          <w:szCs w:val="24"/>
        </w:rPr>
        <w:t xml:space="preserve">1 200 кв.м, кадастровый номер </w:t>
      </w:r>
      <w:r w:rsidRPr="00570F8B">
        <w:rPr>
          <w:rFonts w:ascii="Times New Roman" w:hAnsi="Times New Roman"/>
          <w:b/>
          <w:bCs/>
          <w:sz w:val="24"/>
          <w:szCs w:val="24"/>
        </w:rPr>
        <w:t>47:14:0115002:64</w:t>
      </w:r>
      <w:r w:rsidRPr="00570F8B">
        <w:rPr>
          <w:rFonts w:ascii="Times New Roman" w:hAnsi="Times New Roman"/>
          <w:sz w:val="24"/>
          <w:szCs w:val="24"/>
        </w:rPr>
        <w:t>; категория земель – земли населенных пунктов, разрешенное использование – для индивидуального жилищного строительства</w:t>
      </w:r>
      <w:r w:rsidRPr="00570F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расположенный по адресу: </w:t>
      </w:r>
      <w:r w:rsidRPr="00570F8B">
        <w:rPr>
          <w:rFonts w:ascii="Times New Roman" w:hAnsi="Times New Roman"/>
          <w:sz w:val="24"/>
          <w:szCs w:val="24"/>
        </w:rPr>
        <w:t>Ленинградская область, Ломоносовский муниципальный район, Лебяженское городское поселение, д. Сюрье.</w:t>
      </w:r>
    </w:p>
    <w:p w14:paraId="4E5AEEAF" w14:textId="77777777" w:rsidR="00570F8B" w:rsidRPr="00B3017C" w:rsidRDefault="00570F8B" w:rsidP="00570F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>4.1. До установленного в информационном сообщении срока окончания приема заявок – 17 часов 00 минут 12.05.2022, от претендентов на участие в аукционе</w:t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>подано – 1 (одна) заявка.</w:t>
      </w:r>
    </w:p>
    <w:p w14:paraId="118395B4" w14:textId="77777777" w:rsidR="00570F8B" w:rsidRPr="00B3017C" w:rsidRDefault="00570F8B" w:rsidP="00570F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87" w:type="dxa"/>
        <w:jc w:val="center"/>
        <w:tblLook w:val="0000" w:firstRow="0" w:lastRow="0" w:firstColumn="0" w:lastColumn="0" w:noHBand="0" w:noVBand="0"/>
      </w:tblPr>
      <w:tblGrid>
        <w:gridCol w:w="1010"/>
        <w:gridCol w:w="1643"/>
        <w:gridCol w:w="3881"/>
        <w:gridCol w:w="1476"/>
        <w:gridCol w:w="1477"/>
      </w:tblGrid>
      <w:tr w:rsidR="00570F8B" w:rsidRPr="00B3017C" w14:paraId="68ADA2D3" w14:textId="77777777" w:rsidTr="00E75498">
        <w:trPr>
          <w:trHeight w:val="823"/>
          <w:tblHeader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2E3F9" w14:textId="77777777" w:rsidR="00570F8B" w:rsidRPr="00B3017C" w:rsidRDefault="00570F8B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6FC0892B" w14:textId="77777777" w:rsidR="00570F8B" w:rsidRPr="00B3017C" w:rsidRDefault="00570F8B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Заявки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B1BED" w14:textId="77777777" w:rsidR="00570F8B" w:rsidRPr="00B3017C" w:rsidRDefault="00570F8B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Дата, время подачи заявки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B2A89" w14:textId="77777777" w:rsidR="00570F8B" w:rsidRPr="00B3017C" w:rsidRDefault="00570F8B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BC8FF" w14:textId="77777777" w:rsidR="00570F8B" w:rsidRPr="00B3017C" w:rsidRDefault="00570F8B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AC8D0" w14:textId="77777777" w:rsidR="00570F8B" w:rsidRPr="00B3017C" w:rsidRDefault="00570F8B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</w:t>
            </w:r>
          </w:p>
          <w:p w14:paraId="050695CE" w14:textId="77777777" w:rsidR="00570F8B" w:rsidRPr="00B3017C" w:rsidRDefault="00570F8B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</w:t>
            </w:r>
          </w:p>
        </w:tc>
      </w:tr>
      <w:tr w:rsidR="00570F8B" w:rsidRPr="00B3017C" w14:paraId="29356914" w14:textId="77777777" w:rsidTr="00E75498">
        <w:trPr>
          <w:trHeight w:val="71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C722F" w14:textId="77777777" w:rsidR="00570F8B" w:rsidRPr="00B3017C" w:rsidRDefault="00570F8B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566BD" w14:textId="0FFAB0DC" w:rsidR="00570F8B" w:rsidRPr="00B3017C" w:rsidRDefault="00570F8B" w:rsidP="00E754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11.05.2022 г. 16 ч.1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34F8E" w14:textId="225FC2C6" w:rsidR="00570F8B" w:rsidRPr="00B3017C" w:rsidRDefault="00570F8B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Туркин Андр</w:t>
            </w:r>
            <w:r w:rsidR="00971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Геннадьевич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FCDD4" w14:textId="77777777" w:rsidR="00570F8B" w:rsidRPr="00B3017C" w:rsidRDefault="00570F8B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836A6" w14:textId="77777777" w:rsidR="00570F8B" w:rsidRPr="00B3017C" w:rsidRDefault="00570F8B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</w:tr>
    </w:tbl>
    <w:p w14:paraId="010CF7E4" w14:textId="77777777" w:rsidR="00570F8B" w:rsidRPr="00B3017C" w:rsidRDefault="00570F8B" w:rsidP="00570F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>Количество отозванных заявок -нет.</w:t>
      </w:r>
    </w:p>
    <w:p w14:paraId="698E8E36" w14:textId="77777777" w:rsidR="00570F8B" w:rsidRPr="00B3017C" w:rsidRDefault="00570F8B" w:rsidP="00570F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>Отказов в приеме документов – нет.</w:t>
      </w:r>
    </w:p>
    <w:p w14:paraId="1CF2AA27" w14:textId="77777777" w:rsidR="00570F8B" w:rsidRPr="00B3017C" w:rsidRDefault="00570F8B" w:rsidP="00570F8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47654C4" w14:textId="77777777" w:rsidR="00570F8B" w:rsidRPr="00B3017C" w:rsidRDefault="00570F8B" w:rsidP="00570F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>4.2. Решение комиссии:</w:t>
      </w:r>
    </w:p>
    <w:p w14:paraId="6A9E9853" w14:textId="7BD1AC62" w:rsidR="00570F8B" w:rsidRDefault="00570F8B" w:rsidP="00570F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4.2.1. </w:t>
      </w: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п. 14 ст. 39.12 Земельного кодекса РФ, в связи с подачей единственной заявки на участие, аукцион на право заключения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0F8B">
        <w:rPr>
          <w:rFonts w:ascii="Times New Roman" w:hAnsi="Times New Roman" w:cs="Times New Roman"/>
          <w:color w:val="000000"/>
          <w:sz w:val="24"/>
          <w:szCs w:val="24"/>
        </w:rPr>
        <w:t>договора купли-продажи земельного участка из состава земель, государственная собственность на которые не разграничена</w:t>
      </w:r>
      <w:r w:rsidRPr="00570F8B">
        <w:rPr>
          <w:rFonts w:ascii="Times New Roman" w:hAnsi="Times New Roman"/>
          <w:sz w:val="24"/>
          <w:szCs w:val="24"/>
        </w:rPr>
        <w:t xml:space="preserve"> площадью 1 200 кв.м, кадастровый номер </w:t>
      </w:r>
      <w:r w:rsidRPr="00570F8B">
        <w:rPr>
          <w:rFonts w:ascii="Times New Roman" w:hAnsi="Times New Roman"/>
          <w:b/>
          <w:bCs/>
          <w:sz w:val="24"/>
          <w:szCs w:val="24"/>
        </w:rPr>
        <w:t>47:14:0115002:64</w:t>
      </w:r>
      <w:r w:rsidRPr="00570F8B">
        <w:rPr>
          <w:rFonts w:ascii="Times New Roman" w:hAnsi="Times New Roman"/>
          <w:sz w:val="24"/>
          <w:szCs w:val="24"/>
        </w:rPr>
        <w:t>; категория земель – земли населенных пунктов, разрешенное использование – для индивидуального жилищного строительства</w:t>
      </w:r>
      <w:r w:rsidRPr="00570F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расположенный по адресу: </w:t>
      </w:r>
      <w:r w:rsidRPr="00570F8B">
        <w:rPr>
          <w:rFonts w:ascii="Times New Roman" w:hAnsi="Times New Roman"/>
          <w:sz w:val="24"/>
          <w:szCs w:val="24"/>
        </w:rPr>
        <w:t>Ленинградская область, Ломоносовский муниципальный район, Лебяженское городское поселение, д. Сюрье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345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признать несостоявшимся.</w:t>
      </w:r>
    </w:p>
    <w:p w14:paraId="6146A009" w14:textId="77777777" w:rsidR="00570F8B" w:rsidRPr="00B3017C" w:rsidRDefault="00570F8B" w:rsidP="00570F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766B15" w14:textId="77777777" w:rsidR="00570F8B" w:rsidRPr="00B3017C" w:rsidRDefault="00570F8B" w:rsidP="00570F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F70175" w14:textId="77777777" w:rsidR="00570F8B" w:rsidRPr="00B3017C" w:rsidRDefault="00570F8B" w:rsidP="00570F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FFD706" w14:textId="77777777" w:rsidR="00570F8B" w:rsidRPr="00B3017C" w:rsidRDefault="00570F8B" w:rsidP="00570F8B">
      <w:pPr>
        <w:framePr w:hSpace="180" w:wrap="around" w:vAnchor="text" w:hAnchor="text" w:y="1"/>
        <w:tabs>
          <w:tab w:val="left" w:pos="6106"/>
          <w:tab w:val="left" w:pos="7106"/>
        </w:tabs>
        <w:spacing w:after="0" w:line="240" w:lineRule="auto"/>
        <w:ind w:left="108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9E8BBD9" w14:textId="77777777" w:rsidR="00570F8B" w:rsidRDefault="00570F8B" w:rsidP="00570F8B">
      <w:pPr>
        <w:framePr w:hSpace="180" w:wrap="around" w:vAnchor="text" w:hAnchor="text" w:y="1"/>
        <w:tabs>
          <w:tab w:val="left" w:pos="6106"/>
          <w:tab w:val="left" w:pos="8106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комиссии</w:t>
      </w:r>
    </w:p>
    <w:p w14:paraId="507B564A" w14:textId="77777777" w:rsidR="00570F8B" w:rsidRPr="00B3017C" w:rsidRDefault="00570F8B" w:rsidP="00570F8B">
      <w:pPr>
        <w:framePr w:hSpace="180" w:wrap="around" w:vAnchor="text" w:hAnchor="text" w:y="1"/>
        <w:tabs>
          <w:tab w:val="left" w:pos="6106"/>
          <w:tab w:val="left" w:pos="8106"/>
        </w:tabs>
        <w:spacing w:after="0"/>
        <w:rPr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6AA2249" w14:textId="77777777" w:rsidR="00570F8B" w:rsidRPr="00B3017C" w:rsidRDefault="00570F8B" w:rsidP="00570F8B">
      <w:pPr>
        <w:framePr w:hSpace="180" w:wrap="around" w:vAnchor="text" w:hAnchor="text" w:y="1"/>
        <w:tabs>
          <w:tab w:val="left" w:pos="6106"/>
          <w:tab w:val="left" w:pos="8106"/>
        </w:tabs>
        <w:rPr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>1. Е.А. Равин</w:t>
      </w:r>
      <w:r w:rsidRPr="00B3017C">
        <w:rPr>
          <w:sz w:val="24"/>
          <w:szCs w:val="24"/>
        </w:rPr>
        <w:tab/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7F21658" w14:textId="77777777" w:rsidR="00570F8B" w:rsidRPr="00B3017C" w:rsidRDefault="00570F8B" w:rsidP="00570F8B">
      <w:pPr>
        <w:framePr w:hSpace="180" w:wrap="around" w:vAnchor="text" w:hAnchor="text" w:y="1"/>
        <w:tabs>
          <w:tab w:val="left" w:pos="6106"/>
          <w:tab w:val="left" w:pos="7106"/>
        </w:tabs>
        <w:spacing w:after="0" w:line="240" w:lineRule="auto"/>
        <w:ind w:left="108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D502747" w14:textId="77777777" w:rsidR="00570F8B" w:rsidRPr="00B3017C" w:rsidRDefault="00570F8B" w:rsidP="00570F8B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>Член комиссии:</w:t>
      </w:r>
    </w:p>
    <w:p w14:paraId="16FFAB8F" w14:textId="77777777" w:rsidR="00570F8B" w:rsidRPr="00B3017C" w:rsidRDefault="00570F8B" w:rsidP="00570F8B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653B7A" w14:textId="77777777" w:rsidR="00570F8B" w:rsidRPr="00B3017C" w:rsidRDefault="00570F8B" w:rsidP="00570F8B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>2. О.Ю. Фаустов</w:t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BA7AFCD" w14:textId="77777777" w:rsidR="00570F8B" w:rsidRPr="00B3017C" w:rsidRDefault="00570F8B" w:rsidP="00570F8B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104EAD" w14:textId="77777777" w:rsidR="00570F8B" w:rsidRPr="00B3017C" w:rsidRDefault="00570F8B" w:rsidP="00570F8B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A6F86C" w14:textId="77777777" w:rsidR="00570F8B" w:rsidRPr="00B3017C" w:rsidRDefault="00570F8B" w:rsidP="00570F8B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>Секретарь комиссии</w:t>
      </w:r>
    </w:p>
    <w:p w14:paraId="2F951C34" w14:textId="77777777" w:rsidR="00570F8B" w:rsidRPr="00B3017C" w:rsidRDefault="00570F8B" w:rsidP="00570F8B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67CFFC" w14:textId="77777777" w:rsidR="00570F8B" w:rsidRPr="00B3017C" w:rsidRDefault="00570F8B" w:rsidP="00570F8B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>3. Е.Н. Макарова</w:t>
      </w:r>
      <w:r w:rsidRPr="00B3017C">
        <w:rPr>
          <w:sz w:val="24"/>
          <w:szCs w:val="24"/>
        </w:rPr>
        <w:tab/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7A2A8E6" w14:textId="77777777" w:rsidR="00570F8B" w:rsidRPr="00B3017C" w:rsidRDefault="00570F8B" w:rsidP="00570F8B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365BCB" w14:textId="77777777" w:rsidR="00570F8B" w:rsidRPr="00B3017C" w:rsidRDefault="00570F8B" w:rsidP="00570F8B">
      <w:pPr>
        <w:framePr w:hSpace="180" w:wrap="around" w:vAnchor="text" w:hAnchor="text" w:y="1"/>
        <w:tabs>
          <w:tab w:val="left" w:pos="6106"/>
          <w:tab w:val="left" w:pos="7106"/>
        </w:tabs>
        <w:spacing w:after="0" w:line="240" w:lineRule="auto"/>
        <w:ind w:left="108"/>
        <w:rPr>
          <w:rFonts w:ascii="Times New Roman" w:hAnsi="Times New Roman" w:cs="Times New Roman"/>
          <w:color w:val="000000"/>
          <w:sz w:val="24"/>
          <w:szCs w:val="24"/>
        </w:rPr>
      </w:pPr>
    </w:p>
    <w:p w14:paraId="3E6C453A" w14:textId="77777777" w:rsidR="00570F8B" w:rsidRPr="00B3017C" w:rsidRDefault="00570F8B" w:rsidP="00570F8B">
      <w:pPr>
        <w:framePr w:hSpace="180" w:wrap="around" w:vAnchor="text" w:hAnchor="text" w:y="1"/>
        <w:tabs>
          <w:tab w:val="left" w:pos="6106"/>
          <w:tab w:val="left" w:pos="7106"/>
        </w:tabs>
        <w:spacing w:after="0" w:line="240" w:lineRule="auto"/>
        <w:ind w:left="108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AA88AAD" w14:textId="77777777" w:rsidR="00570F8B" w:rsidRPr="00B3017C" w:rsidRDefault="00570F8B" w:rsidP="00570F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DCE911" w14:textId="77777777" w:rsidR="00570F8B" w:rsidRPr="00B3017C" w:rsidRDefault="00570F8B" w:rsidP="00570F8B">
      <w:pPr>
        <w:rPr>
          <w:sz w:val="24"/>
          <w:szCs w:val="24"/>
        </w:rPr>
      </w:pPr>
    </w:p>
    <w:p w14:paraId="5BC3DE63" w14:textId="77777777" w:rsidR="001119F7" w:rsidRDefault="001119F7"/>
    <w:sectPr w:rsidR="001119F7" w:rsidSect="00670C28">
      <w:footerReference w:type="default" r:id="rId5"/>
      <w:pgSz w:w="11906" w:h="16838"/>
      <w:pgMar w:top="568" w:right="992" w:bottom="709" w:left="1559" w:header="720" w:footer="284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5D8F6" w14:textId="77777777" w:rsidR="00060B62" w:rsidRDefault="009718EC">
    <w:pPr>
      <w:widowControl w:val="0"/>
      <w:spacing w:before="60" w:after="300" w:line="240" w:lineRule="auto"/>
      <w:rPr>
        <w:rFonts w:ascii="Times New Roman" w:hAnsi="Times New Roman" w:cs="Times New Roman"/>
        <w:color w:val="BFBFBF" w:themeColor="background1" w:themeShade="BF"/>
        <w:sz w:val="20"/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F8B"/>
    <w:rsid w:val="001119F7"/>
    <w:rsid w:val="00570F8B"/>
    <w:rsid w:val="009718EC"/>
    <w:rsid w:val="00DE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73485"/>
  <w15:chartTrackingRefBased/>
  <w15:docId w15:val="{B2417321-7A93-4436-9C8E-E51AB1D8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F8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70F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2022-05-13T11:51:00Z</cp:lastPrinted>
  <dcterms:created xsi:type="dcterms:W3CDTF">2022-05-13T11:40:00Z</dcterms:created>
  <dcterms:modified xsi:type="dcterms:W3CDTF">2022-05-13T11:52:00Z</dcterms:modified>
</cp:coreProperties>
</file>