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F402" w14:textId="77777777" w:rsidR="004A7718" w:rsidRDefault="00D63A33">
      <w:pPr>
        <w:spacing w:line="276" w:lineRule="auto"/>
        <w:ind w:left="5386"/>
      </w:pPr>
      <w:r>
        <w:t>Утвержден</w:t>
      </w:r>
    </w:p>
    <w:p w14:paraId="57B2CBD7" w14:textId="77777777" w:rsidR="004A7718" w:rsidRDefault="00D63A33">
      <w:pPr>
        <w:spacing w:line="276" w:lineRule="auto"/>
        <w:ind w:left="5386"/>
      </w:pPr>
      <w:r>
        <w:t>Постановлением администрации</w:t>
      </w:r>
    </w:p>
    <w:p w14:paraId="0142CC27" w14:textId="77777777" w:rsidR="004A7718" w:rsidRDefault="00D63A33">
      <w:pPr>
        <w:spacing w:line="276" w:lineRule="auto"/>
        <w:ind w:left="5386"/>
      </w:pPr>
      <w:r>
        <w:t xml:space="preserve">Лебяженского </w:t>
      </w:r>
      <w:r>
        <w:t>городского поселения</w:t>
      </w:r>
    </w:p>
    <w:p w14:paraId="7A9EADDC" w14:textId="77777777" w:rsidR="004A7718" w:rsidRDefault="00D63A33">
      <w:pPr>
        <w:spacing w:line="276" w:lineRule="auto"/>
        <w:ind w:left="5386"/>
      </w:pPr>
      <w:r>
        <w:t>Ломоносовского муниципального района Ленинградской области</w:t>
      </w:r>
    </w:p>
    <w:p w14:paraId="3480CBE2" w14:textId="77777777" w:rsidR="004A7718" w:rsidRDefault="00D63A33">
      <w:pPr>
        <w:spacing w:line="276" w:lineRule="auto"/>
        <w:ind w:left="5386"/>
      </w:pPr>
      <w:r>
        <w:t>№28 от 19.01.2024</w:t>
      </w:r>
    </w:p>
    <w:p w14:paraId="4C1A5EF7" w14:textId="77777777" w:rsidR="004A7718" w:rsidRDefault="004A7718">
      <w:pPr>
        <w:spacing w:line="276" w:lineRule="auto"/>
        <w:ind w:left="5386"/>
      </w:pPr>
    </w:p>
    <w:p w14:paraId="2AB9F69C" w14:textId="77777777" w:rsidR="004A7718" w:rsidRDefault="00D63A33">
      <w:pPr>
        <w:pStyle w:val="ConsPlusTitle"/>
        <w:widowControl/>
        <w:jc w:val="center"/>
        <w:rPr>
          <w:b w:val="0"/>
          <w:sz w:val="28"/>
        </w:rPr>
      </w:pPr>
      <w:r>
        <w:rPr>
          <w:sz w:val="28"/>
        </w:rPr>
        <w:t xml:space="preserve"> </w:t>
      </w:r>
      <w:r>
        <w:rPr>
          <w:b w:val="0"/>
          <w:sz w:val="28"/>
        </w:rPr>
        <w:t xml:space="preserve">Административный регламент </w:t>
      </w:r>
    </w:p>
    <w:p w14:paraId="3B368016" w14:textId="77777777" w:rsidR="004A7718" w:rsidRDefault="00D63A33">
      <w:pPr>
        <w:pStyle w:val="ConsPlusTitle"/>
        <w:widowControl/>
        <w:jc w:val="center"/>
        <w:rPr>
          <w:b w:val="0"/>
          <w:sz w:val="28"/>
          <w:u w:val="single"/>
        </w:rPr>
      </w:pPr>
      <w:r>
        <w:rPr>
          <w:b w:val="0"/>
          <w:sz w:val="28"/>
        </w:rPr>
        <w:t>по предоставлению муниципальной услуги</w:t>
      </w:r>
      <w:r>
        <w:rPr>
          <w:b w:val="0"/>
          <w:sz w:val="28"/>
          <w:u w:val="single"/>
        </w:rPr>
        <w:t xml:space="preserve"> </w:t>
      </w:r>
    </w:p>
    <w:p w14:paraId="34DC956C" w14:textId="77777777" w:rsidR="004A7718" w:rsidRDefault="00D63A33">
      <w:pPr>
        <w:pStyle w:val="ConsPlusTitle"/>
        <w:widowControl/>
        <w:jc w:val="center"/>
        <w:rPr>
          <w:b w:val="0"/>
          <w:sz w:val="28"/>
          <w:highlight w:val="yellow"/>
        </w:rPr>
      </w:pPr>
      <w:r>
        <w:rPr>
          <w:b w:val="0"/>
          <w:sz w:val="28"/>
        </w:rPr>
        <w:t>«Выдача разрешения на снос или пересадку зеленых насаждений, расположенных</w:t>
      </w:r>
      <w:r>
        <w:rPr>
          <w:b w:val="0"/>
          <w:sz w:val="28"/>
        </w:rPr>
        <w:t xml:space="preserve"> на земельных участках, находящихся в границах населенных пунктов Лебяженского городского поселения»</w:t>
      </w:r>
    </w:p>
    <w:p w14:paraId="0D5D2A60" w14:textId="77777777" w:rsidR="004A7718" w:rsidRDefault="00D63A33">
      <w:pPr>
        <w:ind w:firstLine="539"/>
        <w:jc w:val="center"/>
        <w:outlineLvl w:val="1"/>
        <w:rPr>
          <w:sz w:val="28"/>
        </w:rPr>
      </w:pPr>
      <w:r>
        <w:rPr>
          <w:sz w:val="28"/>
        </w:rPr>
        <w:t xml:space="preserve">(сокращенное наименование муниципальной услуги – </w:t>
      </w:r>
    </w:p>
    <w:p w14:paraId="4A2F6C0E" w14:textId="77777777" w:rsidR="004A7718" w:rsidRDefault="00D63A33">
      <w:pPr>
        <w:ind w:firstLine="539"/>
        <w:jc w:val="center"/>
        <w:outlineLvl w:val="1"/>
        <w:rPr>
          <w:sz w:val="28"/>
        </w:rPr>
      </w:pPr>
      <w:r>
        <w:rPr>
          <w:sz w:val="28"/>
        </w:rPr>
        <w:t>«Выдача разрешений на снос или пересадку зеленых насаждений»)</w:t>
      </w:r>
    </w:p>
    <w:p w14:paraId="1851445B" w14:textId="77777777" w:rsidR="004A7718" w:rsidRDefault="00D63A33">
      <w:pPr>
        <w:jc w:val="center"/>
        <w:outlineLvl w:val="0"/>
        <w:rPr>
          <w:sz w:val="28"/>
        </w:rPr>
      </w:pPr>
      <w:r>
        <w:rPr>
          <w:sz w:val="28"/>
        </w:rPr>
        <w:t>(далее – административный регламент, муници</w:t>
      </w:r>
      <w:r>
        <w:rPr>
          <w:sz w:val="28"/>
        </w:rPr>
        <w:t>пальная услуга)</w:t>
      </w:r>
    </w:p>
    <w:p w14:paraId="00B826C9" w14:textId="77777777" w:rsidR="004A7718" w:rsidRDefault="004A7718">
      <w:pPr>
        <w:ind w:firstLine="540"/>
        <w:jc w:val="both"/>
        <w:rPr>
          <w:sz w:val="28"/>
        </w:rPr>
      </w:pPr>
    </w:p>
    <w:p w14:paraId="33B4AAB0" w14:textId="77777777" w:rsidR="004A7718" w:rsidRDefault="00D63A33">
      <w:pPr>
        <w:ind w:firstLine="54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14:paraId="3504E839" w14:textId="77777777" w:rsidR="004A7718" w:rsidRDefault="004A7718">
      <w:pPr>
        <w:ind w:firstLine="709"/>
        <w:jc w:val="both"/>
        <w:rPr>
          <w:sz w:val="28"/>
        </w:rPr>
      </w:pPr>
    </w:p>
    <w:p w14:paraId="184DA039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1.1.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насаждений, расположенных </w:t>
      </w:r>
      <w:r>
        <w:rPr>
          <w:sz w:val="28"/>
        </w:rPr>
        <w:t>на земельных участках, находящихся границах населенных пунктов Лебяженского городского поселения.</w:t>
      </w:r>
    </w:p>
    <w:p w14:paraId="75086DCD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1.2. Заявителями, имеющими право на получение муниципальной услуги являются:</w:t>
      </w:r>
    </w:p>
    <w:p w14:paraId="5F6957C8" w14:textId="77777777" w:rsidR="004A7718" w:rsidRDefault="00D63A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физические лица; </w:t>
      </w:r>
    </w:p>
    <w:p w14:paraId="67597117" w14:textId="77777777" w:rsidR="004A7718" w:rsidRDefault="00D63A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  <w:highlight w:val="white"/>
        </w:rPr>
        <w:t>индивидуальные предприниматели;</w:t>
      </w:r>
      <w:r>
        <w:rPr>
          <w:sz w:val="28"/>
        </w:rPr>
        <w:t xml:space="preserve"> </w:t>
      </w:r>
    </w:p>
    <w:p w14:paraId="6D546C99" w14:textId="77777777" w:rsidR="004A7718" w:rsidRDefault="00D63A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юридические лица или их предст</w:t>
      </w:r>
      <w:r>
        <w:rPr>
          <w:sz w:val="28"/>
        </w:rPr>
        <w:t>авители, подавшие заявление на предоставление муниципальной услуги;</w:t>
      </w:r>
    </w:p>
    <w:p w14:paraId="5AD72357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Представлять интересы заявителя имеют право: </w:t>
      </w:r>
    </w:p>
    <w:p w14:paraId="0A73A0E4" w14:textId="77777777" w:rsidR="004A7718" w:rsidRDefault="00D63A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от имени юридических лиц и индивидуальных предпринимателей могут действовать лица, действующие в соответствии с учредительными документами без</w:t>
      </w:r>
      <w:r>
        <w:rPr>
          <w:sz w:val="28"/>
        </w:rPr>
        <w:t xml:space="preserve"> доверенности; представители в силу полномочий, основанных на доверенности; </w:t>
      </w:r>
    </w:p>
    <w:p w14:paraId="10F00DF8" w14:textId="77777777" w:rsidR="004A7718" w:rsidRDefault="00D63A33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от имени физических лиц могут выступать представители, действующие на основании доверенности.</w:t>
      </w:r>
    </w:p>
    <w:p w14:paraId="64548CFA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1.3. Информация о местах нахождения органа местного самоуправления (далее – ОМСУ), пр</w:t>
      </w:r>
      <w:r>
        <w:rPr>
          <w:sz w:val="28"/>
        </w:rPr>
        <w:t>едоставляющего муниципальную услугу, ОМСУ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</w:t>
      </w:r>
      <w:r>
        <w:rPr>
          <w:sz w:val="28"/>
        </w:rPr>
        <w:t>. (далее – сведения информационного характера) размещаются:</w:t>
      </w:r>
    </w:p>
    <w:p w14:paraId="1AB14144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на стендах в местах предоставления муниципальной услуги; </w:t>
      </w:r>
    </w:p>
    <w:p w14:paraId="1D219D81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на сайте Администрации;</w:t>
      </w:r>
    </w:p>
    <w:p w14:paraId="2DA42280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на сайте Государственного бюджетного учреждения Ленинградской области «Многофункциональный центр предоставления го</w:t>
      </w:r>
      <w:r>
        <w:rPr>
          <w:sz w:val="28"/>
        </w:rPr>
        <w:t xml:space="preserve">сударственных и муниципальных </w:t>
      </w:r>
      <w:r>
        <w:rPr>
          <w:sz w:val="28"/>
        </w:rPr>
        <w:lastRenderedPageBreak/>
        <w:t xml:space="preserve">услуг» (далее – ГБУ ЛО «МФЦ»): </w:t>
      </w:r>
      <w:hyperlink r:id="rId7" w:history="1">
        <w:r>
          <w:rPr>
            <w:sz w:val="28"/>
            <w:u w:val="single"/>
          </w:rPr>
          <w:t>http://mfc47.ru/</w:t>
        </w:r>
      </w:hyperlink>
      <w:r>
        <w:rPr>
          <w:sz w:val="28"/>
        </w:rPr>
        <w:t>;</w:t>
      </w:r>
    </w:p>
    <w:p w14:paraId="0CCC4AAA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u w:val="single"/>
        </w:rPr>
      </w:pPr>
      <w:r>
        <w:rPr>
          <w:sz w:val="28"/>
        </w:rPr>
        <w:t>на Портале государственных и муниципальных услуг (функций) Ленинградской области (далее – ПГУ ЛО)/на Едином портале государственных услуг (далее –</w:t>
      </w:r>
      <w:r>
        <w:rPr>
          <w:sz w:val="28"/>
        </w:rPr>
        <w:t xml:space="preserve"> ЕПГУ): </w:t>
      </w:r>
      <w:hyperlink w:history="1">
        <w:r>
          <w:rPr>
            <w:sz w:val="28"/>
            <w:u w:val="single"/>
          </w:rPr>
          <w:t>www.gu.lenobl.ru/</w:t>
        </w:r>
      </w:hyperlink>
      <w:r>
        <w:rPr>
          <w:sz w:val="28"/>
        </w:rPr>
        <w:t xml:space="preserve"> </w:t>
      </w:r>
      <w:hyperlink r:id="rId8" w:history="1">
        <w:r>
          <w:rPr>
            <w:sz w:val="28"/>
            <w:u w:val="single"/>
          </w:rPr>
          <w:t>www.gosuslugi.ru</w:t>
        </w:r>
      </w:hyperlink>
      <w:r>
        <w:rPr>
          <w:sz w:val="28"/>
          <w:u w:val="single"/>
        </w:rPr>
        <w:t>.</w:t>
      </w:r>
    </w:p>
    <w:p w14:paraId="14591E26" w14:textId="77777777" w:rsidR="004A7718" w:rsidRDefault="00D63A3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Почтовый адрес (для направления запросов, обращений, документов): 188532, Ленинградская область, Ломоносовский район, пгт. Лебяжье, ул</w:t>
      </w:r>
      <w:r>
        <w:rPr>
          <w:sz w:val="28"/>
        </w:rPr>
        <w:t>. Приморская, д. 68.</w:t>
      </w:r>
    </w:p>
    <w:p w14:paraId="39E648BC" w14:textId="77777777" w:rsidR="004A7718" w:rsidRDefault="00D63A33">
      <w:pPr>
        <w:ind w:left="360"/>
        <w:rPr>
          <w:rStyle w:val="orgcontacts-itemcontent0"/>
          <w:sz w:val="28"/>
        </w:rPr>
      </w:pPr>
      <w:r>
        <w:rPr>
          <w:sz w:val="28"/>
        </w:rPr>
        <w:t xml:space="preserve">График работы Администрации (приемная): </w:t>
      </w:r>
      <w:r>
        <w:rPr>
          <w:rStyle w:val="orgcontacts-itemcontent0"/>
          <w:sz w:val="28"/>
        </w:rPr>
        <w:t xml:space="preserve">пн-чт 08:15–17:15, перерыв 13:00–14:00; </w:t>
      </w:r>
    </w:p>
    <w:p w14:paraId="52811F39" w14:textId="77777777" w:rsidR="004A7718" w:rsidRDefault="00D63A33">
      <w:pPr>
        <w:ind w:left="360"/>
        <w:rPr>
          <w:rFonts w:ascii="Arial" w:hAnsi="Arial"/>
          <w:color w:val="333333"/>
          <w:sz w:val="28"/>
        </w:rPr>
      </w:pPr>
      <w:r>
        <w:rPr>
          <w:rStyle w:val="orgcontacts-itemcontent0"/>
          <w:sz w:val="28"/>
        </w:rPr>
        <w:t>пт. 08:15–16:15, перерыв 13:00–14:00.</w:t>
      </w:r>
    </w:p>
    <w:p w14:paraId="3E97C01F" w14:textId="77777777" w:rsidR="004A7718" w:rsidRDefault="00D63A3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Телефон/факс/автоинформатор (при наличии):</w:t>
      </w:r>
      <w:r>
        <w:rPr>
          <w:sz w:val="28"/>
          <w:highlight w:val="white"/>
        </w:rPr>
        <w:t xml:space="preserve"> +7 (81376) 7-66-63</w:t>
      </w:r>
    </w:p>
    <w:p w14:paraId="5EB24D1C" w14:textId="77777777" w:rsidR="004A7718" w:rsidRDefault="00D63A3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Электронная почта: </w:t>
      </w:r>
      <w:hyperlink r:id="rId9" w:history="1">
        <w:r>
          <w:rPr>
            <w:rStyle w:val="af5"/>
            <w:color w:val="000000"/>
            <w:sz w:val="28"/>
            <w:highlight w:val="white"/>
          </w:rPr>
          <w:t>adm.lebiaje@mail.ru</w:t>
        </w:r>
      </w:hyperlink>
    </w:p>
    <w:p w14:paraId="794521EE" w14:textId="77777777" w:rsidR="004A7718" w:rsidRDefault="004A7718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</w:p>
    <w:p w14:paraId="6C33A3D7" w14:textId="77777777" w:rsidR="004A7718" w:rsidRDefault="00D63A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2. Стандарт предоставления муниципальной услуги</w:t>
      </w:r>
    </w:p>
    <w:p w14:paraId="14215D07" w14:textId="77777777" w:rsidR="004A7718" w:rsidRDefault="004A7718">
      <w:pPr>
        <w:ind w:firstLine="709"/>
        <w:jc w:val="center"/>
        <w:rPr>
          <w:b/>
          <w:sz w:val="28"/>
        </w:rPr>
      </w:pPr>
    </w:p>
    <w:p w14:paraId="5EFA9B00" w14:textId="77777777" w:rsidR="004A7718" w:rsidRDefault="00D63A3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 муниципальной услуги: «Выдача разрешения на снос или пересадку зеленых насаждений, расположенных на земельных участках, находящихся в г</w:t>
      </w:r>
      <w:r>
        <w:rPr>
          <w:rFonts w:ascii="Times New Roman" w:hAnsi="Times New Roman"/>
          <w:sz w:val="28"/>
        </w:rPr>
        <w:t>раницах населенных пунктов Лебяженского городского поселения.</w:t>
      </w:r>
    </w:p>
    <w:p w14:paraId="4F19377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Сокращенное наименование муниципальной услуги: «Выдача разрешений на снос или пересадку зеленых насаждений».</w:t>
      </w:r>
    </w:p>
    <w:p w14:paraId="15711890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2.2. Муниципальную услугу предоставляет: </w:t>
      </w:r>
    </w:p>
    <w:p w14:paraId="2EC8015D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Администрация Лебяженского городского посел</w:t>
      </w:r>
      <w:r>
        <w:rPr>
          <w:sz w:val="28"/>
        </w:rPr>
        <w:t>ения Ломоносовского муниципального района Ленинградской области.</w:t>
      </w:r>
    </w:p>
    <w:p w14:paraId="49E91757" w14:textId="77777777" w:rsidR="004A7718" w:rsidRDefault="00D63A3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предоставлении муниципальной услуги участвуют:</w:t>
      </w:r>
    </w:p>
    <w:p w14:paraId="0E31342F" w14:textId="77777777" w:rsidR="004A7718" w:rsidRDefault="00D63A3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ГБУ ЛО «МФЦ»;</w:t>
      </w:r>
    </w:p>
    <w:p w14:paraId="10AB9ECF" w14:textId="77777777" w:rsidR="004A7718" w:rsidRDefault="00D63A3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Управление Федеральной налоговой службы России по Ленинградской области;</w:t>
      </w:r>
    </w:p>
    <w:p w14:paraId="22F8135D" w14:textId="77777777" w:rsidR="004A7718" w:rsidRDefault="00D63A3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муниципа</w:t>
      </w:r>
      <w:r>
        <w:rPr>
          <w:sz w:val="28"/>
        </w:rPr>
        <w:t>льного района;</w:t>
      </w:r>
    </w:p>
    <w:p w14:paraId="220B980D" w14:textId="77777777" w:rsidR="004A7718" w:rsidRDefault="00D63A3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Управление Федеральной службы государственной регистрации, кадастра и картографии по Санкт-Петербургу и Ленинградской области.</w:t>
      </w:r>
    </w:p>
    <w:p w14:paraId="31D4E638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Заявление на получение муниципальной услуги с комплектом документов принимается:</w:t>
      </w:r>
    </w:p>
    <w:p w14:paraId="4F90AE5C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14:paraId="7C7DEC37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 Администрац</w:t>
      </w:r>
      <w:r>
        <w:rPr>
          <w:sz w:val="28"/>
        </w:rPr>
        <w:t>ии;</w:t>
      </w:r>
    </w:p>
    <w:p w14:paraId="05DBF04C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 филиалах, отделах, удаленных рабочих местах ГБУ ЛО «МФЦ»;</w:t>
      </w:r>
    </w:p>
    <w:p w14:paraId="619E3FE4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14:paraId="0F05F515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почтовым отправлением в Администрацию;</w:t>
      </w:r>
    </w:p>
    <w:p w14:paraId="7297E5A4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 электронной форме через личный кабинет заявителя на ПГУ ЛО/ ЕПГУ.</w:t>
      </w:r>
    </w:p>
    <w:p w14:paraId="4851BB90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Заявитель может записаться на прием для подачи заявления о </w:t>
      </w:r>
      <w:r>
        <w:rPr>
          <w:sz w:val="28"/>
        </w:rPr>
        <w:t>предоставлении услуги следующими способами:</w:t>
      </w:r>
    </w:p>
    <w:p w14:paraId="02956E3D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посредством ПГУ ЛО/ЕПГУ – в Администрацию, в МФЦ;</w:t>
      </w:r>
    </w:p>
    <w:p w14:paraId="39B2D55B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2) по телефону – в Администрацию, в МФЦ;</w:t>
      </w:r>
    </w:p>
    <w:p w14:paraId="1CAFCA92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3) посредством сайта Администрации – в Администрацию.</w:t>
      </w:r>
    </w:p>
    <w:p w14:paraId="1EFB0A99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Для записи заявитель выбирает любую свободную для приема дату и </w:t>
      </w:r>
      <w:r>
        <w:rPr>
          <w:sz w:val="28"/>
        </w:rPr>
        <w:t xml:space="preserve">время в </w:t>
      </w:r>
      <w:r>
        <w:rPr>
          <w:sz w:val="28"/>
        </w:rPr>
        <w:lastRenderedPageBreak/>
        <w:t>пределах установленного в Администрации или МФЦ графика приема заявителей.</w:t>
      </w:r>
    </w:p>
    <w:p w14:paraId="1FD254F8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</w:t>
      </w:r>
      <w:r>
        <w:rPr>
          <w:sz w:val="28"/>
        </w:rPr>
        <w:t>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часть</w:t>
      </w:r>
      <w:r>
        <w:rPr>
          <w:sz w:val="28"/>
        </w:rPr>
        <w:t>ю 18 статьи 14.1 Федерального закона от 27 июля 2006 года №149-ФЗ "Об информации, информационных технологиях и о защите информации" (при технической реализации).</w:t>
      </w:r>
    </w:p>
    <w:p w14:paraId="63126936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2.2.2. При предоставлении муниципальной услуги в электронной форме идентификация и аутентифика</w:t>
      </w:r>
      <w:r>
        <w:rPr>
          <w:sz w:val="28"/>
        </w:rPr>
        <w:t>ция могут осуществляться посредством:</w:t>
      </w:r>
    </w:p>
    <w:p w14:paraId="545B2285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</w:t>
      </w:r>
      <w:r>
        <w:rPr>
          <w:sz w:val="28"/>
        </w:rPr>
        <w:t>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748235B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2) единой системы идентификации и аутентификации и единой информационной системы персональных данных, </w:t>
      </w:r>
      <w:r>
        <w:rPr>
          <w:sz w:val="28"/>
        </w:rPr>
        <w:t>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лица" (при технической реализации).</w:t>
      </w:r>
    </w:p>
    <w:p w14:paraId="3581282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2.3. Резул</w:t>
      </w:r>
      <w:r>
        <w:rPr>
          <w:sz w:val="28"/>
        </w:rPr>
        <w:t>ьтат предоставления муниципальной услуги:</w:t>
      </w:r>
    </w:p>
    <w:p w14:paraId="36ED8488" w14:textId="77777777" w:rsidR="004A7718" w:rsidRDefault="00D63A33">
      <w:pPr>
        <w:ind w:firstLine="709"/>
        <w:jc w:val="both"/>
      </w:pPr>
      <w:r>
        <w:rPr>
          <w:sz w:val="28"/>
          <w:highlight w:val="white"/>
        </w:rPr>
        <w:t xml:space="preserve">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акта, либо мотивированный отказ в выдаче разрешения на снос </w:t>
      </w:r>
      <w:r>
        <w:rPr>
          <w:sz w:val="28"/>
          <w:highlight w:val="white"/>
        </w:rPr>
        <w:t>зеленых насаждений</w:t>
      </w:r>
      <w:r>
        <w:rPr>
          <w:sz w:val="28"/>
        </w:rPr>
        <w:t xml:space="preserve">. </w:t>
      </w:r>
    </w:p>
    <w:p w14:paraId="510229A0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5B03BF42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14:paraId="39CD228A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 Администрации;</w:t>
      </w:r>
    </w:p>
    <w:p w14:paraId="0DB2E0A0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в филиалах, отделах, удаленных рабочих местах ГБУ </w:t>
      </w:r>
      <w:r>
        <w:rPr>
          <w:sz w:val="28"/>
        </w:rPr>
        <w:t>ЛО «МФЦ»;</w:t>
      </w:r>
    </w:p>
    <w:p w14:paraId="22602175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14:paraId="5CF05C58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почтовым отправлением;</w:t>
      </w:r>
    </w:p>
    <w:p w14:paraId="0C1389D1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 электронной форме через личный кабинет заявителя на ПГУ ЛО/ ЕПГУ.</w:t>
      </w:r>
    </w:p>
    <w:p w14:paraId="649AD557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2.4. Срок предоставления муниципальной услуги составляет 21 рабочий день с даты поступления (регистрации) заявления в Администрации.</w:t>
      </w:r>
    </w:p>
    <w:p w14:paraId="22F75036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5. Правовые основания для предоставления муниципальной услуги:</w:t>
      </w:r>
    </w:p>
    <w:p w14:paraId="04CCE6C9" w14:textId="77777777" w:rsidR="004A7718" w:rsidRDefault="00D63A33">
      <w:pPr>
        <w:pStyle w:val="a3"/>
        <w:spacing w:line="240" w:lineRule="auto"/>
        <w:ind w:left="0" w:firstLine="0"/>
        <w:contextualSpacing w:val="0"/>
        <w:rPr>
          <w:sz w:val="28"/>
        </w:rPr>
      </w:pPr>
      <w:r>
        <w:rPr>
          <w:sz w:val="28"/>
        </w:rPr>
        <w:t>Гражданский кодекс Российской Федерации (часть первая) от 30.11.1994              № 51-ФЗ;</w:t>
      </w:r>
    </w:p>
    <w:p w14:paraId="43BE6537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Земельный кодекс Российской Федерации от 25.10.2001 № 136-ФЗ;</w:t>
      </w:r>
    </w:p>
    <w:p w14:paraId="7A3DD1A8" w14:textId="77777777" w:rsidR="004A7718" w:rsidRDefault="00D63A33">
      <w:pPr>
        <w:pStyle w:val="ConsPlusNormal"/>
        <w:ind w:firstLine="709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Лесной кодекс Российской </w:t>
      </w:r>
      <w:r>
        <w:rPr>
          <w:rFonts w:ascii="Times New Roman" w:hAnsi="Times New Roman"/>
          <w:sz w:val="28"/>
        </w:rPr>
        <w:t>Федерации от 04.12.2006 № 200-ФЗ;</w:t>
      </w:r>
    </w:p>
    <w:p w14:paraId="30A122B4" w14:textId="77777777" w:rsidR="004A7718" w:rsidRDefault="00D63A3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>Федеральный закон от 10.01.2002 № 7-ФЗ «Об охране окружающей среды»;</w:t>
      </w:r>
    </w:p>
    <w:p w14:paraId="30BD12DB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Федеральный закон от 30.03.1999 № 52-ФЗ «О санитарно-эпидемиологическом благополучии населения»;</w:t>
      </w:r>
    </w:p>
    <w:p w14:paraId="60892FA0" w14:textId="77777777" w:rsidR="004A7718" w:rsidRDefault="00D63A3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06.10.2003 № 131-ФЗ «Об общих принц</w:t>
      </w:r>
      <w:r>
        <w:rPr>
          <w:rFonts w:ascii="Times New Roman" w:hAnsi="Times New Roman"/>
          <w:sz w:val="28"/>
        </w:rPr>
        <w:t>ипах организации местного самоуправления в Российской Федерации»;</w:t>
      </w:r>
    </w:p>
    <w:p w14:paraId="09F505B0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постановление Губернатора Ленинградской области от 06.08.1998 № 227-пг «О порядке определения и размерах восстановительной стоимости зеленых насаждений на территориях городов, поселков и дру</w:t>
      </w:r>
      <w:r>
        <w:rPr>
          <w:sz w:val="28"/>
        </w:rPr>
        <w:t>гих населенных пунктов Ленинградской области»;</w:t>
      </w:r>
    </w:p>
    <w:p w14:paraId="17E7EE62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правовые акты Администрации.</w:t>
      </w:r>
    </w:p>
    <w:p w14:paraId="37B0D6FB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</w:t>
      </w:r>
      <w:r>
        <w:rPr>
          <w:sz w:val="28"/>
        </w:rPr>
        <w:t>едставлению заявителем:</w:t>
      </w:r>
    </w:p>
    <w:p w14:paraId="16342990" w14:textId="77777777" w:rsidR="004A7718" w:rsidRDefault="00D63A33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заявление на выдачу разрешения на снос (пересадку) зеленых насаждений  (приложение к настоящему административному регламенту), в котором указываются:</w:t>
      </w:r>
    </w:p>
    <w:p w14:paraId="6A2B2CA3" w14:textId="77777777" w:rsidR="004A7718" w:rsidRDefault="00D63A33">
      <w:pPr>
        <w:pStyle w:val="ConsPlusTitle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сведения о заявителе:</w:t>
      </w:r>
    </w:p>
    <w:p w14:paraId="155C5351" w14:textId="77777777" w:rsidR="004A7718" w:rsidRDefault="00D63A33">
      <w:pPr>
        <w:pStyle w:val="ConsPlusTitle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для юридического лица полное и (при наличии) сокращенное наи</w:t>
      </w:r>
      <w:r>
        <w:rPr>
          <w:b w:val="0"/>
          <w:sz w:val="28"/>
        </w:rPr>
        <w:t>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14:paraId="11F505B2" w14:textId="77777777" w:rsidR="004A7718" w:rsidRDefault="00D63A33">
      <w:pPr>
        <w:pStyle w:val="ConsPlusTitle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для индивидуального пре</w:t>
      </w:r>
      <w:r>
        <w:rPr>
          <w:b w:val="0"/>
          <w:sz w:val="28"/>
        </w:rPr>
        <w:t>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14:paraId="7FE84B23" w14:textId="77777777" w:rsidR="004A7718" w:rsidRDefault="00D63A33">
      <w:pPr>
        <w:pStyle w:val="ConsPlusTitle"/>
        <w:widowControl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для физического лица: фамилия, имя и</w:t>
      </w:r>
      <w:r>
        <w:rPr>
          <w:b w:val="0"/>
          <w:sz w:val="28"/>
        </w:rPr>
        <w:t xml:space="preserve"> (при наличии) отчество, место его жительства, данные документа, удостоверяющего его личность;</w:t>
      </w:r>
    </w:p>
    <w:p w14:paraId="0D9776E1" w14:textId="77777777" w:rsidR="004A7718" w:rsidRDefault="00D63A33">
      <w:pPr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основание для сноса или пересадки зеленых насаждений;</w:t>
      </w:r>
    </w:p>
    <w:p w14:paraId="06B83E47" w14:textId="77777777" w:rsidR="004A7718" w:rsidRDefault="00D63A33">
      <w:pPr>
        <w:pStyle w:val="ConsPlusTitle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сведения о местоположении, количестве и видах зеленых насаждений;</w:t>
      </w:r>
    </w:p>
    <w:p w14:paraId="6539E788" w14:textId="77777777" w:rsidR="004A7718" w:rsidRDefault="00D63A33">
      <w:pPr>
        <w:pStyle w:val="ConsPlusTitle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предполагаемые сроки выполнения работ по </w:t>
      </w:r>
      <w:r>
        <w:rPr>
          <w:b w:val="0"/>
          <w:sz w:val="28"/>
        </w:rPr>
        <w:t>сносу или пересадке зеленых насаждений;</w:t>
      </w:r>
    </w:p>
    <w:p w14:paraId="79744004" w14:textId="77777777" w:rsidR="004A7718" w:rsidRDefault="00D63A33">
      <w:pPr>
        <w:pStyle w:val="ConsPlusTitle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 случае пересадки указание на предполагаемое место пересадки зеленых насаждений. </w:t>
      </w:r>
    </w:p>
    <w:p w14:paraId="7BC8E411" w14:textId="77777777" w:rsidR="004A7718" w:rsidRDefault="00D63A33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документ, удостоверяющий личность заявителя: документы, удостоверяющие</w:t>
      </w:r>
      <w:r>
        <w:rPr>
          <w:b w:val="0"/>
          <w:sz w:val="28"/>
        </w:rPr>
        <w:t xml:space="preserve">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14:paraId="64E261E0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документ, удостоверяющий право (полномочия) </w:t>
      </w:r>
      <w:r>
        <w:rPr>
          <w:sz w:val="28"/>
        </w:rPr>
        <w:t>представителя физического или юридического лица, если с заявлением обращается представитель заявителя.</w:t>
      </w:r>
    </w:p>
    <w:p w14:paraId="5BD1B866" w14:textId="77777777" w:rsidR="004A7718" w:rsidRDefault="00D63A33">
      <w:pPr>
        <w:pStyle w:val="ConsPlusTitle"/>
        <w:widowControl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к заявлению прикладываются документы:</w:t>
      </w:r>
    </w:p>
    <w:p w14:paraId="179BFBB9" w14:textId="77777777" w:rsidR="004A7718" w:rsidRDefault="00D63A33">
      <w:pPr>
        <w:ind w:firstLine="709"/>
        <w:jc w:val="both"/>
        <w:rPr>
          <w:rFonts w:ascii="Arial" w:hAnsi="Arial"/>
          <w:sz w:val="28"/>
        </w:rPr>
      </w:pPr>
      <w:r>
        <w:rPr>
          <w:sz w:val="28"/>
        </w:rPr>
        <w:t>3.1) в случае если зеленое насаждение является больным, сухостойным,</w:t>
      </w:r>
      <w:r>
        <w:rPr>
          <w:sz w:val="28"/>
        </w:rPr>
        <w:t xml:space="preserve"> «карантинным» либо в случае произрастания зеле</w:t>
      </w:r>
      <w:r>
        <w:rPr>
          <w:sz w:val="28"/>
        </w:rPr>
        <w:t>ного насаждения с нарушением установленных строительных и санитарных норм и правил:</w:t>
      </w:r>
    </w:p>
    <w:p w14:paraId="56149371" w14:textId="77777777" w:rsidR="004A7718" w:rsidRDefault="00D63A3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заключение уполномоченных органов, подтверждающее основание сноса или пересадки зеленых насаждений.</w:t>
      </w:r>
    </w:p>
    <w:p w14:paraId="6E692878" w14:textId="77777777" w:rsidR="004A7718" w:rsidRDefault="00D63A3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план-схема зеленых насаждений, находящихся на земельном участке, в том ч</w:t>
      </w:r>
      <w:r>
        <w:rPr>
          <w:sz w:val="28"/>
        </w:rPr>
        <w:t>исле зеленых насаждений, подлежащих сносу;</w:t>
      </w:r>
    </w:p>
    <w:p w14:paraId="53427C4D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3.2) при затемнении от деревьев жилых помещений:</w:t>
      </w:r>
    </w:p>
    <w:p w14:paraId="38A787CA" w14:textId="77777777" w:rsidR="004A7718" w:rsidRDefault="00D63A33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предписание органов государственного санитарно-эпидемиологического надзора об устранении нарушений требований санитарных правил или экспертное заключение о </w:t>
      </w:r>
      <w:r>
        <w:rPr>
          <w:sz w:val="28"/>
        </w:rPr>
        <w:t>несоответствии естественной освещенности в жилых помещениях требованиям санитарных правил, выданное уполномоченным органом.</w:t>
      </w:r>
    </w:p>
    <w:p w14:paraId="0E1126DA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Дополнительно заявитель вправе представить любые документы, в обоснование сноса или пересадки зеленых насаждений по своему усмотрени</w:t>
      </w:r>
      <w:r>
        <w:rPr>
          <w:sz w:val="28"/>
        </w:rPr>
        <w:t>ю</w:t>
      </w:r>
      <w:r>
        <w:rPr>
          <w:b/>
          <w:sz w:val="28"/>
        </w:rPr>
        <w:t>.</w:t>
      </w:r>
    </w:p>
    <w:p w14:paraId="430C443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</w:t>
      </w:r>
      <w:r>
        <w:rPr>
          <w:sz w:val="28"/>
        </w:rPr>
        <w:t>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48A12B8C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В рамках </w:t>
      </w:r>
      <w:r>
        <w:rPr>
          <w:sz w:val="28"/>
        </w:rPr>
        <w:t>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6A107D96" w14:textId="77777777" w:rsidR="004A7718" w:rsidRDefault="00D63A3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лиц;</w:t>
      </w:r>
    </w:p>
    <w:p w14:paraId="15AEDAA2" w14:textId="77777777" w:rsidR="004A7718" w:rsidRDefault="00D63A33">
      <w:pPr>
        <w:pStyle w:val="ConsPlusTitle"/>
        <w:widowControl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выписка из Единого государственного реестра индивидуальных пре</w:t>
      </w:r>
      <w:r>
        <w:rPr>
          <w:b w:val="0"/>
          <w:sz w:val="28"/>
        </w:rPr>
        <w:t>дпринимателей;</w:t>
      </w:r>
    </w:p>
    <w:p w14:paraId="700624FB" w14:textId="77777777" w:rsidR="004A7718" w:rsidRDefault="00D63A33">
      <w:pPr>
        <w:pStyle w:val="ConsPlusTitle"/>
        <w:widowControl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правоустанавливающие документы на земельный участок;</w:t>
      </w:r>
    </w:p>
    <w:p w14:paraId="36C5B0DD" w14:textId="77777777" w:rsidR="004A7718" w:rsidRDefault="00D63A33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кадастровый паспорт земельного участка.</w:t>
      </w:r>
    </w:p>
    <w:p w14:paraId="591ED58A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Заявитель вправе представить документы, указанные в п. 2.7, по собственной инициативе.</w:t>
      </w:r>
    </w:p>
    <w:p w14:paraId="0EF3055F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2.7.1. При предоставлении муниципальной услуги запрещается требовать от Заявителя:</w:t>
      </w:r>
    </w:p>
    <w:p w14:paraId="1C21D91E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</w:t>
      </w:r>
      <w:r>
        <w:rPr>
          <w:sz w:val="28"/>
        </w:rPr>
        <w:t>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99311F0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 нормативными правовыми актами Российско</w:t>
      </w:r>
      <w:r>
        <w:rPr>
          <w:sz w:val="28"/>
        </w:rPr>
        <w:t xml:space="preserve">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</w:t>
      </w:r>
      <w:r>
        <w:rPr>
          <w:sz w:val="28"/>
        </w:rPr>
        <w:t>и(или) подведомственных государственным органам и органам местного самоуправления организаций, участвующих в предоставлении муниципальной услуг, за исключением документов, указанных в части 6 статьи 7 Федерального закона № 210-ФЗ;</w:t>
      </w:r>
    </w:p>
    <w:p w14:paraId="7A240D4F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осуществления действий, в</w:t>
      </w:r>
      <w:r>
        <w:rPr>
          <w:sz w:val="28"/>
        </w:rPr>
        <w:t xml:space="preserve">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</w:t>
      </w:r>
      <w:r>
        <w:rPr>
          <w:sz w:val="28"/>
        </w:rPr>
        <w:t>в результате предоставления таких услуг, включенных в перечни, указанные в части 1 статьи 9 Федерального закона № 210-ФЗ;</w:t>
      </w:r>
    </w:p>
    <w:p w14:paraId="541F89D5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</w:t>
      </w:r>
      <w:r>
        <w:rPr>
          <w:sz w:val="28"/>
        </w:rPr>
        <w:t>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210-ФЗ;</w:t>
      </w:r>
    </w:p>
    <w:p w14:paraId="58F78D37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представления на бумажном носителе документов и информации, электронные образы которых ранее были</w:t>
      </w:r>
      <w:r>
        <w:rPr>
          <w:sz w:val="28"/>
        </w:rPr>
        <w:t xml:space="preserve">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</w:t>
      </w:r>
      <w:r>
        <w:rPr>
          <w:sz w:val="28"/>
        </w:rPr>
        <w:t>и иных случаев, установленных федеральными законами.</w:t>
      </w:r>
    </w:p>
    <w:p w14:paraId="2BF152D8" w14:textId="77777777" w:rsidR="004A7718" w:rsidRDefault="00D63A33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2.7.2.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6403F678" w14:textId="77777777" w:rsidR="004A7718" w:rsidRDefault="00D63A33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1) проводить мероприятия, направленные на подго</w:t>
      </w:r>
      <w:r>
        <w:rPr>
          <w:sz w:val="28"/>
        </w:rPr>
        <w:t>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</w:t>
      </w:r>
      <w:r>
        <w:rPr>
          <w:sz w:val="28"/>
        </w:rPr>
        <w:t>езультата предоставления такой услуги;</w:t>
      </w:r>
    </w:p>
    <w:p w14:paraId="071336CF" w14:textId="77777777" w:rsidR="004A7718" w:rsidRDefault="00D63A33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</w:t>
      </w:r>
      <w:r>
        <w:rPr>
          <w:sz w:val="28"/>
        </w:rPr>
        <w:t xml:space="preserve">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</w:t>
      </w:r>
      <w:r>
        <w:rPr>
          <w:sz w:val="28"/>
        </w:rPr>
        <w:t>ЛО и уведомлять заявителя о проведенных мероприятиях.</w:t>
      </w:r>
    </w:p>
    <w:p w14:paraId="072A552E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</w:t>
      </w:r>
      <w:r>
        <w:rPr>
          <w:sz w:val="28"/>
        </w:rPr>
        <w:t>ципальной услуги предусмотрена действующим законодательством.</w:t>
      </w:r>
    </w:p>
    <w:p w14:paraId="7E127F1A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 не предусмотрены.</w:t>
      </w:r>
    </w:p>
    <w:p w14:paraId="26A30DE5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2.9. Оснований для отказа в приеме документов, необходимых для предоставления муниципальной услуги, не имеется</w:t>
      </w:r>
      <w:r>
        <w:rPr>
          <w:sz w:val="28"/>
        </w:rPr>
        <w:t>.</w:t>
      </w:r>
    </w:p>
    <w:p w14:paraId="5858D0FF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2.10. Исчерпывающий перечень оснований для отказа в предоставлении муниципальной услуги:</w:t>
      </w:r>
    </w:p>
    <w:p w14:paraId="6256B96D" w14:textId="77777777" w:rsidR="004A7718" w:rsidRDefault="00D63A33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>2.10.1. Предоставление неполного комплекта документов, необходимых в соответствии с законодательными и иными нормативными правовыми актами для оказания услуги, подле</w:t>
      </w:r>
      <w:r>
        <w:rPr>
          <w:sz w:val="28"/>
          <w:u w:val="single"/>
        </w:rPr>
        <w:t>жащих представлению заявителем:</w:t>
      </w:r>
    </w:p>
    <w:p w14:paraId="34146EED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отсутствие документов, указанных в подпункте 2, 3 пункта 2.6 регламента, в зависимости от оснований, на которые ссылается заявитель при подаче заявления.</w:t>
      </w:r>
    </w:p>
    <w:p w14:paraId="0EF05C42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  <w:u w:val="single"/>
        </w:rPr>
        <w:t>2.10.2. Заявление на получение услуги оформлено не в соответствии с ад</w:t>
      </w:r>
      <w:r>
        <w:rPr>
          <w:sz w:val="28"/>
          <w:u w:val="single"/>
        </w:rPr>
        <w:t>министративным регламентом</w:t>
      </w:r>
      <w:r>
        <w:rPr>
          <w:sz w:val="28"/>
        </w:rPr>
        <w:t>:</w:t>
      </w:r>
    </w:p>
    <w:p w14:paraId="36100181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несоответствие заявления требованиям, установленным подпунктом 1 пункта 2.6 регламента;</w:t>
      </w:r>
    </w:p>
    <w:p w14:paraId="1F168E2D" w14:textId="77777777" w:rsidR="004A7718" w:rsidRDefault="00D63A33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2.10.3. Отсутствие права на предоставление муниципальной услуги:</w:t>
      </w:r>
    </w:p>
    <w:p w14:paraId="3F5925CC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в случаях, если зеленые насаждения произрастают на земельных участках, нахо</w:t>
      </w:r>
      <w:r>
        <w:rPr>
          <w:sz w:val="28"/>
        </w:rPr>
        <w:t>дящихся за пределами границ населенного пункта.</w:t>
      </w:r>
    </w:p>
    <w:p w14:paraId="5A0BC798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2.11. Муниципальная услуга предоставляется бесплатно.</w:t>
      </w:r>
    </w:p>
    <w:p w14:paraId="10F4ECCF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</w:t>
      </w:r>
      <w:r>
        <w:rPr>
          <w:sz w:val="28"/>
        </w:rPr>
        <w:t>й услуги составляет не более 15 минут.</w:t>
      </w:r>
    </w:p>
    <w:p w14:paraId="1F2D8BD5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2.13. Срок регистрации запроса заявителя о предоставлении муниципальной услуги: </w:t>
      </w:r>
    </w:p>
    <w:p w14:paraId="315A1A8F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при личном обращении – в день поступления запроса;</w:t>
      </w:r>
    </w:p>
    <w:p w14:paraId="68B9B1EB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при направлении запроса почтовой связью в Администрацию – в день поступления запроса;</w:t>
      </w:r>
    </w:p>
    <w:p w14:paraId="36EB79A2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i/>
          <w:sz w:val="28"/>
        </w:rPr>
      </w:pPr>
      <w:r>
        <w:rPr>
          <w:sz w:val="28"/>
        </w:rPr>
        <w:t>при направлении запроса на бумажном носителе из МФЦ в Администрацию – в день передачи документов из МФЦ в Администрацию;</w:t>
      </w:r>
    </w:p>
    <w:p w14:paraId="02A61FF6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при направлении запроса в форме электронного доку</w:t>
      </w:r>
      <w:r>
        <w:rPr>
          <w:sz w:val="28"/>
        </w:rPr>
        <w:t>мента посредством ЕПГУ или ПГУ ЛО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</w:p>
    <w:p w14:paraId="3A24C741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 Требования к помещениям, в которых предоставляется муни</w:t>
      </w:r>
      <w:r>
        <w:rPr>
          <w:sz w:val="28"/>
        </w:rPr>
        <w:t>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2FFCECDF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2.14.1. Предоставление мун</w:t>
      </w:r>
      <w:r>
        <w:rPr>
          <w:sz w:val="28"/>
        </w:rPr>
        <w:t>иципальной услуги осуществляется в специально выделенных для этих целей помещениях Администрации или в МФЦ.</w:t>
      </w:r>
    </w:p>
    <w:p w14:paraId="1517F2D8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2.14.2. Наличие на территории, прилегающей к зданию, не менее 10 процентов мест (но не менее одного места) для парковки специальных автотранспортных</w:t>
      </w:r>
      <w:r>
        <w:rPr>
          <w:sz w:val="28"/>
        </w:rPr>
        <w:t xml:space="preserve">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</w:t>
      </w:r>
      <w:r>
        <w:rPr>
          <w:sz w:val="28"/>
        </w:rPr>
        <w:t>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2CBF50D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2.14.3. Помещения размещаются преимущественно на нижних, предпочтительнее на первых этажах здания, с предоставлением доступа </w:t>
      </w:r>
      <w:r>
        <w:rPr>
          <w:sz w:val="28"/>
        </w:rPr>
        <w:t>в помещение инвалидам.</w:t>
      </w:r>
    </w:p>
    <w:p w14:paraId="7584D07B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trike/>
          <w:sz w:val="28"/>
        </w:rPr>
      </w:pPr>
      <w:r>
        <w:rPr>
          <w:sz w:val="28"/>
        </w:rPr>
        <w:lastRenderedPageBreak/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его работы.</w:t>
      </w:r>
    </w:p>
    <w:p w14:paraId="033EF9F2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2.14.5. Вход в здание (помещение) и выход из него </w:t>
      </w:r>
      <w:r>
        <w:rPr>
          <w:sz w:val="28"/>
        </w:rPr>
        <w:t>оборудуются лестницами с поручнями и пандусами для передвижения детских и инвалидных колясок.</w:t>
      </w:r>
    </w:p>
    <w:p w14:paraId="220764C0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10B0D732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2.14.7. При необходимости работником МФЦ, А</w:t>
      </w:r>
      <w:r>
        <w:rPr>
          <w:sz w:val="28"/>
        </w:rPr>
        <w:t>дминистрации инвалиду оказывается помощь в преодолении барьеров, мешающих получению ими услуг наравне с другими лицами.</w:t>
      </w:r>
    </w:p>
    <w:p w14:paraId="6B3C618B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</w:t>
      </w:r>
      <w:r>
        <w:rPr>
          <w:sz w:val="28"/>
        </w:rPr>
        <w:t>ика для сопровождения инвалида.</w:t>
      </w:r>
    </w:p>
    <w:p w14:paraId="0676FD2C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</w:t>
      </w:r>
      <w:r>
        <w:rPr>
          <w:sz w:val="28"/>
        </w:rPr>
        <w:t>ика и тифлосурдопереводчика.</w:t>
      </w:r>
    </w:p>
    <w:p w14:paraId="1DDB3536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D95233E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2.14.11. Характеристики помещений приема и выдачи документов в части объе</w:t>
      </w:r>
      <w:r>
        <w:rPr>
          <w:sz w:val="28"/>
        </w:rPr>
        <w:t>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14:paraId="5D75FE6D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2.14.12. Помещения приема и выдачи докум</w:t>
      </w:r>
      <w:r>
        <w:rPr>
          <w:sz w:val="28"/>
        </w:rPr>
        <w:t xml:space="preserve">ентов должны предусматривать места для ожидания, информирования и приема заявителей. </w:t>
      </w:r>
    </w:p>
    <w:p w14:paraId="12AE9403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</w:t>
      </w:r>
      <w:r>
        <w:rPr>
          <w:sz w:val="28"/>
        </w:rPr>
        <w:t>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</w:t>
      </w:r>
      <w:r>
        <w:rPr>
          <w:sz w:val="28"/>
        </w:rPr>
        <w:t xml:space="preserve"> приема заявлений.</w:t>
      </w:r>
    </w:p>
    <w:p w14:paraId="4E70E698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5C4B3533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2.15. Показатели доступности и качества муниципальной услуги.</w:t>
      </w:r>
    </w:p>
    <w:p w14:paraId="4C44D984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color w:val="FF0000"/>
          <w:sz w:val="28"/>
        </w:rPr>
      </w:pPr>
      <w:r>
        <w:rPr>
          <w:sz w:val="28"/>
        </w:rPr>
        <w:t>2.15.1</w:t>
      </w:r>
      <w:r>
        <w:rPr>
          <w:sz w:val="28"/>
        </w:rPr>
        <w:t>. Показатели доступности муниципальной  услуги (общие, применимые в отношении всех заявителей):</w:t>
      </w:r>
    </w:p>
    <w:p w14:paraId="08597DB0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транспортная доступность к месту предоставления муниципальной услуги;</w:t>
      </w:r>
    </w:p>
    <w:p w14:paraId="6C378F85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2) наличие указателей, обеспечивающих беспрепятственный доступ к помещениям, в которых </w:t>
      </w:r>
      <w:r>
        <w:rPr>
          <w:sz w:val="28"/>
        </w:rPr>
        <w:t>предоставляется услуга;</w:t>
      </w:r>
    </w:p>
    <w:p w14:paraId="2A89BF34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ЕПГУ, либо ПГУ ЛО;</w:t>
      </w:r>
    </w:p>
    <w:p w14:paraId="0178F84C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4) предоставление муниципальной </w:t>
      </w:r>
      <w:r>
        <w:rPr>
          <w:sz w:val="28"/>
        </w:rPr>
        <w:t>услуги любым доступным способом, предусмотренным действующим законодательством;</w:t>
      </w:r>
    </w:p>
    <w:p w14:paraId="18DA3D40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14:paraId="076C783A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2.15.2. Показатели д</w:t>
      </w:r>
      <w:r>
        <w:rPr>
          <w:sz w:val="28"/>
        </w:rPr>
        <w:t>оступности муниципальной услуги (специальные, применимые в отношении инвалидов):</w:t>
      </w:r>
    </w:p>
    <w:p w14:paraId="674CFBFB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1) наличие инфраструктуры, указанной в пункте 2.14;</w:t>
      </w:r>
    </w:p>
    <w:p w14:paraId="0F6BC981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2) исполнение требований доступности услуг для инвалидов;</w:t>
      </w:r>
    </w:p>
    <w:p w14:paraId="351E18A7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>обеспечение беспрепятственного доступа инвалидов к помещениям, в которых предоставляется муниципальная услуга;</w:t>
      </w:r>
    </w:p>
    <w:p w14:paraId="5EA4A0BF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2.15.3. Показатели качества муниципальной услуги:</w:t>
      </w:r>
    </w:p>
    <w:p w14:paraId="6CB7B6AC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1) соблюдение срока предоставления муниципальной услуги;</w:t>
      </w:r>
    </w:p>
    <w:p w14:paraId="5EE7C4EA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2) соблюдение времени ожидания в очере</w:t>
      </w:r>
      <w:r>
        <w:rPr>
          <w:sz w:val="28"/>
        </w:rPr>
        <w:t xml:space="preserve">ди при подаче запроса и получении результата; </w:t>
      </w:r>
    </w:p>
    <w:p w14:paraId="7C7A3C84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3)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</w:t>
      </w:r>
      <w:r>
        <w:rPr>
          <w:sz w:val="28"/>
        </w:rPr>
        <w:t>ьтата в Администрации или в МФЦ;</w:t>
      </w:r>
    </w:p>
    <w:p w14:paraId="7870894A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104FC71C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2.15.4. После получения результата услуги, предоставление которой осуществлялось в электронной форме через ЕПГ</w:t>
      </w:r>
      <w:r>
        <w:rPr>
          <w:sz w:val="28"/>
        </w:rPr>
        <w:t xml:space="preserve">У или ПГУ ЛО, либо посредством МФЦ, заявителю обеспечивается возможность оценки качества оказания услуги. </w:t>
      </w:r>
    </w:p>
    <w:p w14:paraId="5F962DF3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14:paraId="1F6DA6A2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2.17. Иные требования, в </w:t>
      </w:r>
      <w:r>
        <w:rPr>
          <w:rFonts w:ascii="Times New Roman" w:hAnsi="Times New Roman"/>
          <w:sz w:val="28"/>
        </w:rPr>
        <w:t>том числе учитывающие особенности предоставления муниципальной услуги в электронной форме.</w:t>
      </w:r>
    </w:p>
    <w:p w14:paraId="4C9E6925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2.17.1.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7434978A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2.17.2. Предоставлени</w:t>
      </w:r>
      <w:r>
        <w:rPr>
          <w:rFonts w:ascii="Times New Roman" w:hAnsi="Times New Roman"/>
          <w:sz w:val="28"/>
        </w:rPr>
        <w:t>е услуги по экстерриториальному принципу не предусмотрено.</w:t>
      </w:r>
    </w:p>
    <w:p w14:paraId="20A686F1" w14:textId="77777777" w:rsidR="004A7718" w:rsidRDefault="004A7718">
      <w:pPr>
        <w:ind w:firstLine="709"/>
        <w:jc w:val="both"/>
        <w:rPr>
          <w:sz w:val="28"/>
        </w:rPr>
      </w:pPr>
    </w:p>
    <w:p w14:paraId="2F937E21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b/>
          <w:sz w:val="28"/>
        </w:rPr>
      </w:pPr>
      <w:bookmarkStart w:id="0" w:name="sub_1003"/>
      <w:r>
        <w:rPr>
          <w:b/>
          <w:sz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</w:t>
      </w:r>
      <w:r>
        <w:rPr>
          <w:b/>
          <w:sz w:val="28"/>
        </w:rPr>
        <w:t>также особенности выполнения административных процедур в многофункциональных центрах</w:t>
      </w:r>
    </w:p>
    <w:bookmarkEnd w:id="0"/>
    <w:p w14:paraId="485A82C4" w14:textId="77777777" w:rsidR="004A7718" w:rsidRDefault="004A7718">
      <w:pPr>
        <w:tabs>
          <w:tab w:val="left" w:pos="142"/>
          <w:tab w:val="left" w:pos="284"/>
        </w:tabs>
        <w:ind w:firstLine="709"/>
        <w:jc w:val="center"/>
        <w:rPr>
          <w:sz w:val="28"/>
        </w:rPr>
      </w:pPr>
    </w:p>
    <w:p w14:paraId="53577DAE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выполнения.</w:t>
      </w:r>
    </w:p>
    <w:p w14:paraId="5E7D6C4D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</w:t>
      </w:r>
      <w:r>
        <w:rPr>
          <w:sz w:val="28"/>
        </w:rPr>
        <w:t>бя следующие административные процедуры</w:t>
      </w:r>
      <w:r>
        <w:rPr>
          <w:i/>
          <w:sz w:val="28"/>
        </w:rPr>
        <w:t xml:space="preserve">: </w:t>
      </w:r>
    </w:p>
    <w:p w14:paraId="0CB0BBFD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1) прием и регистрация заявления о предоставлении муниципальной услуги и прилагаемых к нему документов – 2 рабочих дня;</w:t>
      </w:r>
    </w:p>
    <w:p w14:paraId="73288F9B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2) рассмотрение заявления и представленных документов – 8 рабочих дней;</w:t>
      </w:r>
    </w:p>
    <w:p w14:paraId="761A1E1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3) организация выезда </w:t>
      </w:r>
      <w:r>
        <w:rPr>
          <w:sz w:val="28"/>
        </w:rPr>
        <w:t>членов комиссии Администрации для осмотра зеленых насаждений на указанный в заявлении земельных участок при участии заявителя (или его представителей) – 11 рабочих дней.</w:t>
      </w:r>
    </w:p>
    <w:p w14:paraId="6300A6FA" w14:textId="77777777" w:rsidR="004A7718" w:rsidRDefault="00D63A33">
      <w:pPr>
        <w:pStyle w:val="Bodytext1"/>
        <w:ind w:right="40" w:firstLine="709"/>
        <w:rPr>
          <w:sz w:val="28"/>
        </w:rPr>
      </w:pPr>
      <w:r>
        <w:rPr>
          <w:sz w:val="28"/>
        </w:rPr>
        <w:t>3.1.2. Прием и регистрация заявления о предоставлении муниципальной услуги</w:t>
      </w:r>
      <w:r>
        <w:rPr>
          <w:strike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прилагаемых к нему документов.</w:t>
      </w:r>
    </w:p>
    <w:p w14:paraId="2B12AA3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3.1.2.1. Основания для начала административной процедуры:</w:t>
      </w:r>
    </w:p>
    <w:p w14:paraId="06183727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Администр</w:t>
      </w:r>
      <w:r>
        <w:rPr>
          <w:sz w:val="28"/>
        </w:rPr>
        <w:t>ации.</w:t>
      </w:r>
    </w:p>
    <w:p w14:paraId="6A0897BA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3.1.2.2. Содержание административного действия, продолжительность и (или) максимальный срок его выполнения:</w:t>
      </w:r>
    </w:p>
    <w:p w14:paraId="66B19C20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 и иные документы, представленные в Администрацию, регистрируются специалистом, указанным в под</w:t>
      </w:r>
      <w:r>
        <w:rPr>
          <w:sz w:val="28"/>
        </w:rPr>
        <w:t>пункте 3.1.2.3 административного регламента, в электронной регистрационной системе делопроизводства в день их поступления.</w:t>
      </w:r>
    </w:p>
    <w:p w14:paraId="46BF647F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Регистрация осуществляется путем проставления на заявлении регистрационного штампа в правой нижней части лицевой стороны первой стран</w:t>
      </w:r>
      <w:r>
        <w:rPr>
          <w:sz w:val="28"/>
        </w:rPr>
        <w:t>ицы – 15 минут (если документы поступают по почте, их регистрация осуществляется в течение дня получения).</w:t>
      </w:r>
    </w:p>
    <w:p w14:paraId="377F330E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Регистрационный штамп содержит полное наименование уполномоченного органа, дату и входящий номер. </w:t>
      </w:r>
    </w:p>
    <w:p w14:paraId="25D66E8A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Второй экземпляр заявления с регистрационным штамп</w:t>
      </w:r>
      <w:r>
        <w:rPr>
          <w:sz w:val="28"/>
        </w:rPr>
        <w:t>ом Администрации, передается заявителю, если документы представлены непосредственно заявителем.</w:t>
      </w:r>
    </w:p>
    <w:p w14:paraId="2E5B5E6E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Заявление и прилагаемые к нему документы передаются руководителю Администрации не позднее рабочего дня, следующего за регистрацией.</w:t>
      </w:r>
    </w:p>
    <w:p w14:paraId="02426194" w14:textId="77777777" w:rsidR="004A7718" w:rsidRDefault="00D63A33">
      <w:pPr>
        <w:ind w:firstLine="709"/>
        <w:jc w:val="both"/>
        <w:rPr>
          <w:sz w:val="20"/>
        </w:rPr>
      </w:pPr>
      <w:r>
        <w:rPr>
          <w:sz w:val="28"/>
        </w:rPr>
        <w:t>Передача заявления и прилага</w:t>
      </w:r>
      <w:r>
        <w:rPr>
          <w:sz w:val="28"/>
        </w:rPr>
        <w:t>емых к нему документов с резолюцией руководителя Администрации в течение одного дня в уполномоченное структурное подразделение Администрации.</w:t>
      </w:r>
    </w:p>
    <w:p w14:paraId="47A62669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2 рабочих дня.</w:t>
      </w:r>
    </w:p>
    <w:p w14:paraId="4C1C541A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3.1.2.3. Лицо, ответственное за </w:t>
      </w:r>
      <w:r>
        <w:rPr>
          <w:sz w:val="28"/>
        </w:rPr>
        <w:t>выполнение административного действия является должностное лицо Администрации, ответственное за делопроизводство.</w:t>
      </w:r>
    </w:p>
    <w:p w14:paraId="75D33EA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3.1.2.4. Результат выполнения административной процедуры: передача зарегистрированных документов в уполномоченное структурное подразделение Ад</w:t>
      </w:r>
      <w:r>
        <w:rPr>
          <w:sz w:val="28"/>
        </w:rPr>
        <w:t>министрации.</w:t>
      </w:r>
    </w:p>
    <w:p w14:paraId="4416E136" w14:textId="77777777" w:rsidR="004A7718" w:rsidRDefault="00D63A33">
      <w:pPr>
        <w:pStyle w:val="Bodytext1"/>
        <w:ind w:right="40" w:firstLine="709"/>
        <w:rPr>
          <w:sz w:val="28"/>
        </w:rPr>
      </w:pPr>
      <w:r>
        <w:rPr>
          <w:sz w:val="28"/>
        </w:rPr>
        <w:t>3.1.3. Рассмотрение заявления и представленных документов.</w:t>
      </w:r>
    </w:p>
    <w:p w14:paraId="3CCAA0F8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3.1.3.1. Основания для начала административной процедуры.</w:t>
      </w:r>
    </w:p>
    <w:p w14:paraId="448E2774" w14:textId="77777777" w:rsidR="004A7718" w:rsidRDefault="00D63A33">
      <w:pPr>
        <w:ind w:firstLine="709"/>
        <w:jc w:val="both"/>
        <w:rPr>
          <w:sz w:val="20"/>
        </w:rPr>
      </w:pPr>
      <w:r>
        <w:rPr>
          <w:sz w:val="28"/>
        </w:rPr>
        <w:lastRenderedPageBreak/>
        <w:t xml:space="preserve">Основанием для начала административной процедуры является передача зарегистрированных документов в уполномоченное структурное </w:t>
      </w:r>
      <w:r>
        <w:rPr>
          <w:sz w:val="28"/>
        </w:rPr>
        <w:t>подразделение Администрации.</w:t>
      </w:r>
    </w:p>
    <w:p w14:paraId="1C8C736C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3.1.3.2. Содержание административного действия, продолжительность и (или) максимальный срок его выполнения:</w:t>
      </w:r>
    </w:p>
    <w:p w14:paraId="5334A763" w14:textId="77777777" w:rsidR="004A7718" w:rsidRDefault="00D63A33">
      <w:pPr>
        <w:ind w:firstLine="709"/>
        <w:jc w:val="both"/>
        <w:rPr>
          <w:sz w:val="20"/>
        </w:rPr>
      </w:pPr>
      <w:r>
        <w:rPr>
          <w:sz w:val="28"/>
        </w:rPr>
        <w:t>Начальник уполномоченного структурного подразделения Администрации определяет из числа сотрудников ответственного испол</w:t>
      </w:r>
      <w:r>
        <w:rPr>
          <w:sz w:val="28"/>
        </w:rPr>
        <w:t>нителя для проверки представленных материалов на комплектность.</w:t>
      </w:r>
    </w:p>
    <w:p w14:paraId="260660CD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Ответственный исполнитель формирует и направляет межведомственные запросы (в случае непредставления заявителем документов, предусмотренных пунктом 2.7 настоящего административного регламента) </w:t>
      </w:r>
      <w:r>
        <w:rPr>
          <w:sz w:val="28"/>
        </w:rPr>
        <w:t>посредством системы межведомственного информационного взаимодействия (в том числе в электронной форме). Получение и рассмотрение ответов на межведомственные запросы - в течение 5 рабочих дней с даты окончания первой административной процедуры.</w:t>
      </w:r>
    </w:p>
    <w:p w14:paraId="5DBC5829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После получе</w:t>
      </w:r>
      <w:r>
        <w:rPr>
          <w:sz w:val="28"/>
        </w:rPr>
        <w:t>ния полного пакета документов, ответственный исполнитель принимает решение о соответствии/несоответствии документов, представленных заявителем, требованиям подпункта 1 пункта 2.6 раздела 2 административного регламента. Срок выполнения административного дей</w:t>
      </w:r>
      <w:r>
        <w:rPr>
          <w:sz w:val="28"/>
        </w:rPr>
        <w:t>ствия 3 рабочих дня.</w:t>
      </w:r>
    </w:p>
    <w:p w14:paraId="1D8F05DF" w14:textId="77777777" w:rsidR="004A7718" w:rsidRDefault="00D63A33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8 рабочих дней с даты окончания первой административной процедуры.</w:t>
      </w:r>
    </w:p>
    <w:p w14:paraId="12E101D9" w14:textId="77777777" w:rsidR="004A7718" w:rsidRDefault="00D63A33">
      <w:pPr>
        <w:ind w:firstLine="709"/>
        <w:jc w:val="both"/>
        <w:rPr>
          <w:sz w:val="28"/>
        </w:rPr>
      </w:pPr>
      <w:r>
        <w:rPr>
          <w:rStyle w:val="af4"/>
          <w:sz w:val="28"/>
        </w:rPr>
        <w:t xml:space="preserve">3.1.3.3. </w:t>
      </w:r>
      <w:r>
        <w:rPr>
          <w:sz w:val="28"/>
        </w:rPr>
        <w:t>Лицо, ответственное за выполнение административного действия: сотрудник уполномоченного стру</w:t>
      </w:r>
      <w:r>
        <w:rPr>
          <w:sz w:val="28"/>
        </w:rPr>
        <w:t>ктурного подразделения Администрации (далее - ответственный исполнитель).</w:t>
      </w:r>
    </w:p>
    <w:p w14:paraId="5D10A065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3.1.3.4. Критерии принятия решения.</w:t>
      </w:r>
    </w:p>
    <w:p w14:paraId="61E6363B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По результатам рассмотрения принимается решение о соответствии или несоответствии документов, представленных заявителем, требованиям подпункта 1 п</w:t>
      </w:r>
      <w:r>
        <w:rPr>
          <w:sz w:val="28"/>
        </w:rPr>
        <w:t>ункта 2.6 раздела 2 административного регламента.</w:t>
      </w:r>
    </w:p>
    <w:p w14:paraId="57BB52B8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3.1.3.5. Результат выполнения административной процедуры:</w:t>
      </w:r>
    </w:p>
    <w:p w14:paraId="48613C27" w14:textId="77777777" w:rsidR="004A7718" w:rsidRDefault="00D63A33">
      <w:pPr>
        <w:numPr>
          <w:ilvl w:val="0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 случае принятия решения о </w:t>
      </w:r>
      <w:r>
        <w:rPr>
          <w:sz w:val="28"/>
        </w:rPr>
        <w:t>соответствии заявления требованиям, указанным в подпункте 1 пункта 2.6 раздела 2 административного регламента,  ответственный исполнитель переходит к выполнению следующей административной процедуры.</w:t>
      </w:r>
    </w:p>
    <w:p w14:paraId="554D7FCE" w14:textId="77777777" w:rsidR="004A7718" w:rsidRDefault="00D63A33">
      <w:pPr>
        <w:pStyle w:val="Bodytext1"/>
        <w:numPr>
          <w:ilvl w:val="0"/>
          <w:numId w:val="10"/>
        </w:numPr>
        <w:tabs>
          <w:tab w:val="left" w:pos="1440"/>
        </w:tabs>
        <w:spacing w:line="240" w:lineRule="auto"/>
        <w:ind w:left="0" w:firstLine="709"/>
        <w:rPr>
          <w:sz w:val="28"/>
        </w:rPr>
      </w:pPr>
      <w:r>
        <w:rPr>
          <w:sz w:val="28"/>
        </w:rPr>
        <w:t>в случае принятия решения о несоответствии заявления треб</w:t>
      </w:r>
      <w:r>
        <w:rPr>
          <w:sz w:val="28"/>
        </w:rPr>
        <w:t>ованиям подпункта 1 пункта 2.6 раздела 2 административного регламента в срок не позднее    8 рабочих дней с момента подачи заявления ответственным исполнителем подготавливается и подписывается у руководителя Администрации мотивированный отказ в предоставле</w:t>
      </w:r>
      <w:r>
        <w:rPr>
          <w:sz w:val="28"/>
        </w:rPr>
        <w:t>нии муниципальной услуги.</w:t>
      </w:r>
    </w:p>
    <w:p w14:paraId="192CE14C" w14:textId="77777777" w:rsidR="004A7718" w:rsidRDefault="00D63A33">
      <w:pPr>
        <w:pStyle w:val="Bodytext1"/>
        <w:tabs>
          <w:tab w:val="left" w:pos="630"/>
          <w:tab w:val="left" w:pos="1440"/>
        </w:tabs>
        <w:ind w:right="40" w:firstLine="709"/>
        <w:rPr>
          <w:sz w:val="28"/>
        </w:rPr>
      </w:pPr>
      <w:r>
        <w:rPr>
          <w:sz w:val="28"/>
        </w:rPr>
        <w:t>Возврат Заявителю представленных документов осуществляется в течение 3 рабочих дней с принятия такого решения.</w:t>
      </w:r>
    </w:p>
    <w:p w14:paraId="69CBE3D1" w14:textId="77777777" w:rsidR="004A7718" w:rsidRDefault="00D63A33">
      <w:pPr>
        <w:pStyle w:val="Bodytext1"/>
        <w:tabs>
          <w:tab w:val="left" w:pos="1440"/>
        </w:tabs>
        <w:ind w:right="40" w:firstLine="709"/>
        <w:rPr>
          <w:sz w:val="28"/>
        </w:rPr>
      </w:pPr>
      <w:r>
        <w:rPr>
          <w:sz w:val="28"/>
        </w:rPr>
        <w:t>Заявитель вправе повторно направить заявление и прилагаемые документы после устранения обстоятельств, послуживших основ</w:t>
      </w:r>
      <w:r>
        <w:rPr>
          <w:sz w:val="28"/>
        </w:rPr>
        <w:t>анием для вынесения решения об отказе в предоставлении муниципальной услуги.</w:t>
      </w:r>
    </w:p>
    <w:p w14:paraId="4DEFC681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3.1.4</w:t>
      </w:r>
      <w:r>
        <w:rPr>
          <w:b/>
          <w:sz w:val="28"/>
        </w:rPr>
        <w:t xml:space="preserve">. </w:t>
      </w:r>
      <w:r>
        <w:rPr>
          <w:sz w:val="28"/>
        </w:rPr>
        <w:t>Организация выезда членов комиссии для осмотра зеленых насаждений на указанный в заявлении земельных участок при участии заявителя (или его представителей).</w:t>
      </w:r>
    </w:p>
    <w:p w14:paraId="029F2D31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3.1.4.1. Основа</w:t>
      </w:r>
      <w:r>
        <w:rPr>
          <w:sz w:val="28"/>
        </w:rPr>
        <w:t>ния для начала административной процедуры.</w:t>
      </w:r>
    </w:p>
    <w:p w14:paraId="2F955A9D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принятие решения о соответствии заявления требованиям, указанным в подпункте 1 пункта 2.6 раздела 2 административного регламента.</w:t>
      </w:r>
    </w:p>
    <w:p w14:paraId="0FC1FA27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3.1.4.2. Содержание админ</w:t>
      </w:r>
      <w:r>
        <w:rPr>
          <w:sz w:val="28"/>
        </w:rPr>
        <w:t>истративного действия, продолжительность и (или) максимальный срок его выполнения:</w:t>
      </w:r>
    </w:p>
    <w:p w14:paraId="1FA66EBB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Ответственный исполнитель в срок не позднее 5 рабочих дней даты окончания второй административной процедуры организует выезд членов комиссии Администрации (далее – члены ком</w:t>
      </w:r>
      <w:r>
        <w:rPr>
          <w:sz w:val="28"/>
        </w:rPr>
        <w:t>иссии) для осмотра зеленых насаждений на указанный в заявлении земельный участок при участии заявителя (или его представителей). По результатам обследования:</w:t>
      </w:r>
    </w:p>
    <w:p w14:paraId="4EF2B720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1) составляется акт оценки состояния зеленых насаждений. Обследование и составление акта производя</w:t>
      </w:r>
      <w:r>
        <w:rPr>
          <w:sz w:val="28"/>
        </w:rPr>
        <w:t>тся с участием владельца (представителя владельца) зеленых насаждений, заявленных к сносу (пересадке).</w:t>
      </w:r>
    </w:p>
    <w:p w14:paraId="5068337F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В акте указываются наименование, количество, состояние, диаметр ствола, порода зеленых насаждений, заявленных к сносу (пересадке), а также вывод о возмож</w:t>
      </w:r>
      <w:r>
        <w:rPr>
          <w:sz w:val="28"/>
        </w:rPr>
        <w:t>ности либо невозможности сноса (пересадки) зеленых насаждений. При пересадке указывается место пересадки зеленых насаждений. Члены комиссии вправе рекомендовать обрезку зеленых насаждений.</w:t>
      </w:r>
    </w:p>
    <w:p w14:paraId="488C660E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Члены комиссии, участвующие в осмотре состояния зеленых насаждений,</w:t>
      </w:r>
      <w:r>
        <w:rPr>
          <w:sz w:val="28"/>
        </w:rPr>
        <w:t xml:space="preserve"> подписывают акт осмотра зеленых насаждений. </w:t>
      </w:r>
    </w:p>
    <w:p w14:paraId="4D33F589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Акт составляется в двух экземплярах, один из которых передается заявителю.</w:t>
      </w:r>
    </w:p>
    <w:p w14:paraId="5D5F696D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2) в случае если в ходе непосредственного обследования состояния зеленых насаждений, заявленных к сносу (пересадке), сделан вывод о воз</w:t>
      </w:r>
      <w:r>
        <w:rPr>
          <w:sz w:val="28"/>
        </w:rPr>
        <w:t>можности их сноса (пересадки), в данном случае оплата восстановительной стоимости является обязательной. Заявитель в течение 6 рабочих дней обязан оплатить, восстановительную стоимость зеленых насаждений в соответствии с Расчетом.</w:t>
      </w:r>
    </w:p>
    <w:p w14:paraId="305C6094" w14:textId="77777777" w:rsidR="004A7718" w:rsidRDefault="00D63A33">
      <w:pPr>
        <w:ind w:firstLine="709"/>
        <w:jc w:val="both"/>
        <w:rPr>
          <w:sz w:val="28"/>
        </w:rPr>
      </w:pPr>
      <w:r>
        <w:rPr>
          <w:rStyle w:val="af4"/>
          <w:sz w:val="28"/>
        </w:rPr>
        <w:t>Ответственный исполнитель</w:t>
      </w:r>
      <w:r>
        <w:rPr>
          <w:rStyle w:val="af4"/>
          <w:sz w:val="28"/>
        </w:rPr>
        <w:t xml:space="preserve"> подготавливает проект </w:t>
      </w:r>
      <w:r>
        <w:rPr>
          <w:sz w:val="28"/>
        </w:rPr>
        <w:t xml:space="preserve">разрешения на снос (пересадку, обрезку) зеленых насаждений, в срок не позднее 3 рабочих дней с даты выезда </w:t>
      </w:r>
    </w:p>
    <w:p w14:paraId="62F1C968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После подтверждения факта оплаты восстановительной стоимости зеленых насаждений, заявителю направляется разрешение на снос ил</w:t>
      </w:r>
      <w:r>
        <w:rPr>
          <w:sz w:val="28"/>
        </w:rPr>
        <w:t>и пересадку зеленых насаждений способом, указанным в заявлении. Срок выполнения административного действия: не более 2 дней с даты завершения вышеуказанного административного действия.</w:t>
      </w:r>
    </w:p>
    <w:p w14:paraId="70C88B19" w14:textId="77777777" w:rsidR="004A7718" w:rsidRDefault="00D63A33">
      <w:pPr>
        <w:pStyle w:val="Bodytext1"/>
        <w:tabs>
          <w:tab w:val="left" w:pos="1440"/>
        </w:tabs>
        <w:ind w:right="40" w:firstLine="709"/>
        <w:rPr>
          <w:rStyle w:val="af4"/>
          <w:sz w:val="28"/>
        </w:rPr>
      </w:pPr>
      <w:r>
        <w:rPr>
          <w:sz w:val="28"/>
        </w:rPr>
        <w:t>Максимальный срок выполнения административной процедуры с</w:t>
      </w:r>
      <w:r>
        <w:rPr>
          <w:sz w:val="28"/>
        </w:rPr>
        <w:t>оставляет     11 рабочих дней.</w:t>
      </w:r>
    </w:p>
    <w:p w14:paraId="588D22A2" w14:textId="77777777" w:rsidR="004A7718" w:rsidRDefault="00D63A33">
      <w:pPr>
        <w:ind w:firstLine="709"/>
        <w:jc w:val="both"/>
        <w:rPr>
          <w:sz w:val="28"/>
        </w:rPr>
      </w:pPr>
      <w:r>
        <w:rPr>
          <w:rStyle w:val="af4"/>
          <w:sz w:val="28"/>
        </w:rPr>
        <w:t>3.1.4.3.</w:t>
      </w:r>
      <w:r>
        <w:rPr>
          <w:sz w:val="28"/>
        </w:rPr>
        <w:t xml:space="preserve"> Лицо, ответственное за выполнение административного действия: организацию выезда, подготовку акта осмотра зеленых насаждений осуществляет ответственный исполнитель.</w:t>
      </w:r>
    </w:p>
    <w:p w14:paraId="39769810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3.1.4.4. Критерии принятия решения.</w:t>
      </w:r>
    </w:p>
    <w:p w14:paraId="15B47748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Решение комисси</w:t>
      </w:r>
      <w:r>
        <w:rPr>
          <w:sz w:val="28"/>
        </w:rPr>
        <w:t>и о возможности сноса (пересадки) зеленых насаждений.</w:t>
      </w:r>
    </w:p>
    <w:p w14:paraId="4750B3FC" w14:textId="77777777" w:rsidR="004A7718" w:rsidRDefault="00D63A33">
      <w:pPr>
        <w:ind w:firstLine="709"/>
        <w:jc w:val="both"/>
        <w:rPr>
          <w:sz w:val="28"/>
        </w:rPr>
      </w:pPr>
      <w:r>
        <w:rPr>
          <w:rStyle w:val="af4"/>
          <w:sz w:val="28"/>
        </w:rPr>
        <w:t xml:space="preserve">3.1.4.5. </w:t>
      </w:r>
      <w:r>
        <w:rPr>
          <w:sz w:val="28"/>
        </w:rPr>
        <w:t>Результат выполнения административной процедуры:</w:t>
      </w:r>
    </w:p>
    <w:p w14:paraId="7E15B88A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- направление заявителю разрешения на снос или пересадку зеленых насаждений.</w:t>
      </w:r>
    </w:p>
    <w:p w14:paraId="225578DA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3.2. Особенности выполнения административных процедур в </w:t>
      </w:r>
      <w:r>
        <w:rPr>
          <w:sz w:val="28"/>
        </w:rPr>
        <w:t>электронной форме.</w:t>
      </w:r>
    </w:p>
    <w:p w14:paraId="4409FA45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0" w:history="1">
        <w:r>
          <w:rPr>
            <w:rStyle w:val="af5"/>
            <w:color w:val="000000"/>
            <w:sz w:val="28"/>
            <w:u w:val="none"/>
          </w:rPr>
          <w:t>законом</w:t>
        </w:r>
      </w:hyperlink>
      <w:r>
        <w:rPr>
          <w:sz w:val="28"/>
        </w:rPr>
        <w:t xml:space="preserve"> № 210-ФЗ, Федераль</w:t>
      </w:r>
      <w:r>
        <w:rPr>
          <w:sz w:val="28"/>
        </w:rPr>
        <w:t xml:space="preserve">ным </w:t>
      </w:r>
      <w:hyperlink r:id="rId11" w:history="1">
        <w:r>
          <w:rPr>
            <w:rStyle w:val="af5"/>
            <w:color w:val="000000"/>
            <w:sz w:val="28"/>
            <w:u w:val="none"/>
          </w:rPr>
          <w:t>законом</w:t>
        </w:r>
      </w:hyperlink>
      <w:r>
        <w:rPr>
          <w:sz w:val="28"/>
        </w:rPr>
        <w:t xml:space="preserve"> от 27.07.2006 № 149-ФЗ «Об информации, информационных технологиях и о защите информации», </w:t>
      </w:r>
      <w:hyperlink r:id="rId12" w:history="1">
        <w:r>
          <w:rPr>
            <w:rStyle w:val="af5"/>
            <w:color w:val="000000"/>
            <w:sz w:val="28"/>
            <w:u w:val="none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</w:t>
      </w:r>
      <w:r>
        <w:rPr>
          <w:sz w:val="28"/>
        </w:rPr>
        <w:t>луг».</w:t>
      </w:r>
    </w:p>
    <w:p w14:paraId="4DD2EFF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304C10AC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3.2.3. Муниципальная услуга может быть получена через</w:t>
      </w:r>
      <w:r>
        <w:rPr>
          <w:sz w:val="28"/>
        </w:rPr>
        <w:t xml:space="preserve"> ПГУ ЛО либо через ЕПГУ следующими способами:</w:t>
      </w:r>
    </w:p>
    <w:p w14:paraId="712876B1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без личной явки на прием в Администрацию.</w:t>
      </w:r>
    </w:p>
    <w:p w14:paraId="385E46D5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3.2.4. Для подачи заявления через ЕПГУ или через ПГУ ЛО заявитель должен выполнить следующие действия:</w:t>
      </w:r>
    </w:p>
    <w:p w14:paraId="13D02DD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пройти идентификацию и аутентификацию в ЕСИА;</w:t>
      </w:r>
    </w:p>
    <w:p w14:paraId="347AC654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в личном кабинете н</w:t>
      </w:r>
      <w:r>
        <w:rPr>
          <w:sz w:val="28"/>
        </w:rPr>
        <w:t>а ЕПГУ или на ПГУ ЛО заполнить в электронной форме заявление на оказание муниципальной услуги;</w:t>
      </w:r>
    </w:p>
    <w:p w14:paraId="651753B7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4AF36D18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3.2.5. В результа</w:t>
      </w:r>
      <w:r>
        <w:rPr>
          <w:sz w:val="28"/>
        </w:rPr>
        <w:t>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</w:t>
      </w:r>
      <w:r>
        <w:rPr>
          <w:sz w:val="28"/>
        </w:rPr>
        <w:t xml:space="preserve"> личном кабинете ПГУ ЛО и (или) ЕПГУ.</w:t>
      </w:r>
    </w:p>
    <w:p w14:paraId="77AD14D9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4605AE96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- формирует проект решения на основании документов, поступивших через ПГУ ЛО либ</w:t>
      </w:r>
      <w:r>
        <w:rPr>
          <w:sz w:val="28"/>
        </w:rPr>
        <w:t>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63077DBE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- после рассмотрения документов и принятия решения о предоставлении муниципально</w:t>
      </w:r>
      <w:r>
        <w:rPr>
          <w:sz w:val="28"/>
        </w:rPr>
        <w:t>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14:paraId="316FC647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- уведомляет заявителя о принятом решении с помощью указанных в заявлении средств связи, </w:t>
      </w:r>
      <w:r>
        <w:rPr>
          <w:sz w:val="28"/>
        </w:rPr>
        <w:t xml:space="preserve">затем направляет документ способом, указанным в заявлении: в МФЦ, </w:t>
      </w:r>
      <w:r>
        <w:rPr>
          <w:sz w:val="28"/>
        </w:rPr>
        <w:lastRenderedPageBreak/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28166CFC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3.2.7. В случае по</w:t>
      </w:r>
      <w:r>
        <w:rPr>
          <w:sz w:val="28"/>
        </w:rPr>
        <w:t xml:space="preserve">ступления всех документов, указанных в </w:t>
      </w:r>
      <w:r>
        <w:rPr>
          <w:rStyle w:val="af5"/>
          <w:color w:val="000000"/>
          <w:sz w:val="28"/>
          <w:u w:val="none"/>
        </w:rPr>
        <w:t>пункте 2.6</w:t>
      </w:r>
      <w:r>
        <w:rPr>
          <w:sz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>
        <w:rPr>
          <w:sz w:val="28"/>
        </w:rPr>
        <w:t>на ПГУ ЛО или ЕПГУ.</w:t>
      </w:r>
    </w:p>
    <w:p w14:paraId="7F5FB531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15B71B1B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3.2.8. Администрация при поступлении документов от</w:t>
      </w:r>
      <w:r>
        <w:rPr>
          <w:sz w:val="28"/>
        </w:rPr>
        <w:t xml:space="preserve">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</w:t>
      </w:r>
      <w:r>
        <w:rPr>
          <w:sz w:val="28"/>
        </w:rPr>
        <w:t>витель при подаче заявления на предоставление услуги отмечает в соответствующем поле такую необходимость).</w:t>
      </w:r>
    </w:p>
    <w:p w14:paraId="2C97897E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</w:t>
      </w:r>
      <w:r>
        <w:rPr>
          <w:sz w:val="28"/>
        </w:rPr>
        <w:t>результата предоставления муниципальной услуги Администрацией.</w:t>
      </w:r>
    </w:p>
    <w:p w14:paraId="4C826078" w14:textId="77777777" w:rsidR="004A7718" w:rsidRDefault="004A7718">
      <w:pPr>
        <w:rPr>
          <w:sz w:val="28"/>
        </w:rPr>
      </w:pPr>
    </w:p>
    <w:p w14:paraId="40BBB030" w14:textId="77777777" w:rsidR="004A7718" w:rsidRDefault="00D63A33">
      <w:pPr>
        <w:pStyle w:val="ConsPlusNormal"/>
        <w:ind w:firstLine="54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7B62FE0C" w14:textId="77777777" w:rsidR="004A7718" w:rsidRDefault="004A771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14:paraId="1FB8FFAF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 В случае если в выданных в результате предоставления муници</w:t>
      </w:r>
      <w:r>
        <w:rPr>
          <w:rFonts w:ascii="Times New Roman" w:hAnsi="Times New Roman"/>
          <w:sz w:val="28"/>
        </w:rPr>
        <w:t>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</w:t>
      </w:r>
      <w:r>
        <w:rPr>
          <w:rFonts w:ascii="Times New Roman" w:hAnsi="Times New Roman"/>
          <w:sz w:val="28"/>
        </w:rPr>
        <w:t>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</w:t>
      </w:r>
      <w:r>
        <w:rPr>
          <w:rFonts w:ascii="Times New Roman" w:hAnsi="Times New Roman"/>
          <w:sz w:val="28"/>
        </w:rPr>
        <w:t>нием копии документа, содержащего опечатки и (или) ошибки.</w:t>
      </w:r>
    </w:p>
    <w:p w14:paraId="173590A7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3.3.2. В течение 10 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</w:t>
      </w:r>
      <w:r>
        <w:rPr>
          <w:rFonts w:ascii="Times New Roman" w:hAnsi="Times New Roman"/>
          <w:sz w:val="28"/>
        </w:rPr>
        <w:t xml:space="preserve">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</w:t>
      </w:r>
      <w:r>
        <w:rPr>
          <w:rFonts w:ascii="Times New Roman" w:hAnsi="Times New Roman"/>
          <w:sz w:val="28"/>
        </w:rPr>
        <w:t>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 (или) ошибок.</w:t>
      </w:r>
    </w:p>
    <w:p w14:paraId="7CFB135B" w14:textId="77777777" w:rsidR="004A7718" w:rsidRDefault="004A7718">
      <w:pPr>
        <w:ind w:firstLine="709"/>
        <w:jc w:val="both"/>
        <w:rPr>
          <w:b/>
          <w:color w:val="FF0000"/>
        </w:rPr>
      </w:pPr>
    </w:p>
    <w:p w14:paraId="47228F35" w14:textId="77777777" w:rsidR="004A7718" w:rsidRDefault="00D63A33">
      <w:pPr>
        <w:tabs>
          <w:tab w:val="left" w:pos="142"/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4. Формы контроля за исполнением </w:t>
      </w:r>
      <w:r>
        <w:rPr>
          <w:b/>
          <w:sz w:val="28"/>
        </w:rPr>
        <w:t>административного регламента</w:t>
      </w:r>
    </w:p>
    <w:p w14:paraId="13DCB58E" w14:textId="77777777" w:rsidR="004A7718" w:rsidRDefault="004A7718">
      <w:pPr>
        <w:tabs>
          <w:tab w:val="left" w:pos="142"/>
          <w:tab w:val="left" w:pos="284"/>
        </w:tabs>
        <w:ind w:firstLine="709"/>
        <w:jc w:val="center"/>
        <w:rPr>
          <w:sz w:val="28"/>
        </w:rPr>
      </w:pPr>
    </w:p>
    <w:p w14:paraId="152DBF23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</w:t>
      </w:r>
      <w:r>
        <w:rPr>
          <w:sz w:val="28"/>
        </w:rPr>
        <w:t xml:space="preserve"> муниципальной услуги, а также принятием решений ответственными лицами.</w:t>
      </w:r>
    </w:p>
    <w:p w14:paraId="170A5E2F" w14:textId="77777777" w:rsidR="004A7718" w:rsidRDefault="00D63A33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</w:t>
      </w:r>
      <w:r>
        <w:rPr>
          <w:sz w:val="28"/>
        </w:rPr>
        <w:t>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административного регламента, иных нормативных правовых актов.</w:t>
      </w:r>
    </w:p>
    <w:p w14:paraId="03CBFAF5" w14:textId="77777777" w:rsidR="004A7718" w:rsidRDefault="00D63A33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4.2. Порядок и перио</w:t>
      </w:r>
      <w:r>
        <w:rPr>
          <w:sz w:val="28"/>
        </w:rPr>
        <w:t>дичность осуществления плановых и внеплановых проверок полноты и качества предоставления муниципальной услуги.</w:t>
      </w:r>
    </w:p>
    <w:p w14:paraId="4367403A" w14:textId="77777777" w:rsidR="004A7718" w:rsidRDefault="00D63A33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6B17C5E3" w14:textId="77777777" w:rsidR="004A7718" w:rsidRDefault="00D63A33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Плановые </w:t>
      </w:r>
      <w:r>
        <w:rPr>
          <w:sz w:val="28"/>
        </w:rPr>
        <w:t>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0A0F86FC" w14:textId="77777777" w:rsidR="004A7718" w:rsidRDefault="00D63A33">
      <w:pPr>
        <w:tabs>
          <w:tab w:val="left" w:pos="709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проверке могут рассматриваться все вопросы, связанные с предоставлением муници</w:t>
      </w:r>
      <w:r>
        <w:rPr>
          <w:sz w:val="28"/>
        </w:rPr>
        <w:t xml:space="preserve">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10BA2C38" w14:textId="77777777" w:rsidR="004A7718" w:rsidRDefault="00D63A33">
      <w:pPr>
        <w:tabs>
          <w:tab w:val="left" w:pos="709"/>
        </w:tabs>
        <w:spacing w:before="60" w:after="60"/>
        <w:ind w:firstLine="709"/>
        <w:contextualSpacing/>
        <w:jc w:val="both"/>
        <w:rPr>
          <w:sz w:val="28"/>
        </w:rPr>
      </w:pPr>
      <w:r>
        <w:rPr>
          <w:sz w:val="28"/>
        </w:rPr>
        <w:t>Внеплановые проверки предоставления муниципальной  услуги проводятся по обращениям физических, юридических лиц и индивид</w:t>
      </w:r>
      <w:r>
        <w:rPr>
          <w:sz w:val="28"/>
        </w:rPr>
        <w:t>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</w:t>
      </w:r>
      <w:r>
        <w:rPr>
          <w:sz w:val="28"/>
        </w:rPr>
        <w:t xml:space="preserve">рации в день их поступления в системе электронного документооборота и делопроизводства Администрации. </w:t>
      </w:r>
    </w:p>
    <w:p w14:paraId="513F1C6F" w14:textId="77777777" w:rsidR="004A7718" w:rsidRDefault="00D63A33">
      <w:pPr>
        <w:tabs>
          <w:tab w:val="left" w:pos="709"/>
        </w:tabs>
        <w:spacing w:before="60" w:after="60"/>
        <w:ind w:firstLine="709"/>
        <w:contextualSpacing/>
        <w:jc w:val="both"/>
        <w:rPr>
          <w:sz w:val="28"/>
        </w:rPr>
      </w:pPr>
      <w:r>
        <w:rPr>
          <w:sz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</w:t>
      </w:r>
      <w:r>
        <w:rPr>
          <w:sz w:val="28"/>
        </w:rPr>
        <w:t>слуги.</w:t>
      </w:r>
    </w:p>
    <w:p w14:paraId="7D32C216" w14:textId="77777777" w:rsidR="004A7718" w:rsidRDefault="00D63A33">
      <w:pPr>
        <w:tabs>
          <w:tab w:val="left" w:pos="709"/>
        </w:tabs>
        <w:spacing w:before="60" w:after="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>
        <w:rPr>
          <w:sz w:val="28"/>
        </w:rPr>
        <w:t>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</w:t>
      </w:r>
      <w:r>
        <w:rPr>
          <w:sz w:val="28"/>
        </w:rPr>
        <w:t xml:space="preserve"> нарушений.</w:t>
      </w:r>
    </w:p>
    <w:p w14:paraId="1F4CB82F" w14:textId="77777777" w:rsidR="004A7718" w:rsidRDefault="00D63A33">
      <w:pPr>
        <w:tabs>
          <w:tab w:val="left" w:pos="284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По результатам рассмотрения обращений дается письменный ответ.</w:t>
      </w:r>
    </w:p>
    <w:p w14:paraId="5D42B605" w14:textId="77777777" w:rsidR="004A7718" w:rsidRDefault="00D63A33">
      <w:pPr>
        <w:tabs>
          <w:tab w:val="left" w:pos="284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14:paraId="634DBA93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Должностные лица, уполномоченные </w:t>
      </w:r>
      <w:r>
        <w:rPr>
          <w:sz w:val="28"/>
        </w:rPr>
        <w:t>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</w:t>
      </w:r>
      <w:r>
        <w:rPr>
          <w:sz w:val="28"/>
        </w:rPr>
        <w:t>ных действий, полноту их совершения, соблюдение принципов поведения с заявителями, сохранность документов.</w:t>
      </w:r>
    </w:p>
    <w:p w14:paraId="37FB94A9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4982E984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t>Работники Администрации при предост</w:t>
      </w:r>
      <w:r>
        <w:rPr>
          <w:sz w:val="28"/>
        </w:rPr>
        <w:t>авлении муниципальной услуги несут персональную ответственность:</w:t>
      </w:r>
    </w:p>
    <w:p w14:paraId="3E4549CA" w14:textId="77777777" w:rsidR="004A7718" w:rsidRDefault="00D63A33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14:paraId="032CA640" w14:textId="77777777" w:rsidR="004A7718" w:rsidRDefault="00D63A33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за действия (бездействие), влекущие нарушение прав и законных интересов </w:t>
      </w:r>
      <w:r>
        <w:rPr>
          <w:sz w:val="28"/>
        </w:rPr>
        <w:t>физических или юридических лиц, индивидуальных предпринимателей.</w:t>
      </w:r>
    </w:p>
    <w:p w14:paraId="62F28CE3" w14:textId="77777777" w:rsidR="004A7718" w:rsidRDefault="00D63A33">
      <w:pPr>
        <w:tabs>
          <w:tab w:val="left" w:pos="284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</w:t>
      </w:r>
      <w:r>
        <w:rPr>
          <w:sz w:val="28"/>
        </w:rPr>
        <w:t>аконодательством РФ.</w:t>
      </w:r>
    </w:p>
    <w:p w14:paraId="0E13BDAE" w14:textId="77777777" w:rsidR="004A7718" w:rsidRDefault="004A7718">
      <w:pPr>
        <w:ind w:firstLine="709"/>
        <w:jc w:val="center"/>
        <w:rPr>
          <w:b/>
          <w:sz w:val="28"/>
        </w:rPr>
      </w:pPr>
    </w:p>
    <w:p w14:paraId="26608531" w14:textId="77777777" w:rsidR="004A7718" w:rsidRDefault="00D63A33">
      <w:pPr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14:paraId="5FE27F7E" w14:textId="77777777" w:rsidR="004A7718" w:rsidRDefault="00D63A33">
      <w:pPr>
        <w:jc w:val="center"/>
        <w:outlineLvl w:val="1"/>
        <w:rPr>
          <w:b/>
          <w:sz w:val="28"/>
        </w:rPr>
      </w:pPr>
      <w:r>
        <w:rPr>
          <w:b/>
          <w:sz w:val="28"/>
        </w:rPr>
        <w:t>а также должностных лиц органа, предоставляющего муниципальную услугу, либо муниципальных служащих, много</w:t>
      </w:r>
      <w:r>
        <w:rPr>
          <w:b/>
          <w:sz w:val="28"/>
        </w:rPr>
        <w:t>функционального центра</w:t>
      </w:r>
      <w:r>
        <w:rPr>
          <w:sz w:val="28"/>
        </w:rPr>
        <w:t xml:space="preserve"> </w:t>
      </w:r>
      <w:r>
        <w:rPr>
          <w:b/>
          <w:sz w:val="28"/>
        </w:rPr>
        <w:t>предоставления государственных и муниципальных услуг, работника многофункционального центра</w:t>
      </w:r>
      <w:r>
        <w:rPr>
          <w:sz w:val="28"/>
        </w:rPr>
        <w:t xml:space="preserve"> </w:t>
      </w:r>
      <w:r>
        <w:rPr>
          <w:b/>
          <w:sz w:val="28"/>
        </w:rPr>
        <w:t>предоставления государственных и муниципальных услуг</w:t>
      </w:r>
    </w:p>
    <w:p w14:paraId="0F41E4AF" w14:textId="77777777" w:rsidR="004A7718" w:rsidRDefault="004A7718">
      <w:pPr>
        <w:jc w:val="both"/>
        <w:rPr>
          <w:sz w:val="28"/>
        </w:rPr>
      </w:pPr>
    </w:p>
    <w:p w14:paraId="6DEED43B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5.1. Заявители либо их представители имеют право на досудебное (внесудебное) обжаловани</w:t>
      </w:r>
      <w:r>
        <w:rPr>
          <w:sz w:val="28"/>
        </w:rPr>
        <w:t>е решений и действий (бездействия), принятых (осуществляемых) в ходе предоставления муниципальной услуги.</w:t>
      </w:r>
    </w:p>
    <w:p w14:paraId="7E50C049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</w:t>
      </w:r>
      <w:r>
        <w:rPr>
          <w:sz w:val="28"/>
        </w:rPr>
        <w:t>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7AED9D3D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 xml:space="preserve">1) нарушение срока регистрации запроса заявителя о предоставлении муниципальной услуги, </w:t>
      </w:r>
      <w:r>
        <w:rPr>
          <w:sz w:val="28"/>
        </w:rPr>
        <w:t>запроса, указанного в статье 15.1 Федерального закона от 27.07.2010 № 210-ФЗ;</w:t>
      </w:r>
    </w:p>
    <w:p w14:paraId="08B61C95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</w:t>
      </w:r>
      <w:r>
        <w:rPr>
          <w:sz w:val="28"/>
        </w:rPr>
        <w:t>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</w:t>
      </w:r>
      <w:r>
        <w:rPr>
          <w:sz w:val="28"/>
        </w:rPr>
        <w:t>деленном частью 1.3 статьи 16 Федерального закона от 27.07.2010 № 210-ФЗ;</w:t>
      </w:r>
    </w:p>
    <w:p w14:paraId="4D733780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</w:t>
      </w:r>
      <w:r>
        <w:rPr>
          <w:sz w:val="28"/>
        </w:rPr>
        <w:t>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58250C41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норм</w:t>
      </w:r>
      <w:r>
        <w:rPr>
          <w:sz w:val="28"/>
        </w:rPr>
        <w:t>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205402E4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sz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</w:t>
      </w:r>
      <w:r>
        <w:rPr>
          <w:sz w:val="28"/>
        </w:rPr>
        <w:t xml:space="preserve">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</w:t>
      </w:r>
      <w:r>
        <w:rPr>
          <w:sz w:val="28"/>
        </w:rPr>
        <w:t>муниципальных услуг в полном объеме в порядке, определенном частью 1.3 статьи 16 Федерального закона от 27.07.2010 № 210-ФЗ;</w:t>
      </w:r>
    </w:p>
    <w:p w14:paraId="51FFA02C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</w:t>
      </w:r>
      <w:r>
        <w:rPr>
          <w:sz w:val="28"/>
        </w:rPr>
        <w:t>кой Федерации, нормативными правовыми актами Ленинградской области, муниципальными правовыми актами;</w:t>
      </w:r>
    </w:p>
    <w:p w14:paraId="56B08C6D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</w:t>
      </w:r>
      <w:r>
        <w:rPr>
          <w:sz w:val="28"/>
        </w:rPr>
        <w:t>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</w:t>
      </w:r>
      <w:r>
        <w:rPr>
          <w:sz w:val="28"/>
        </w:rPr>
        <w:t>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многофункционального центра, решения и действия (бездействие) которого обжалуются, возложена функция по предоста</w:t>
      </w:r>
      <w:r>
        <w:rPr>
          <w:sz w:val="28"/>
        </w:rPr>
        <w:t>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14:paraId="4E0826A3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9BF0A6A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9) прио</w:t>
      </w:r>
      <w:r>
        <w:rPr>
          <w:sz w:val="28"/>
        </w:rPr>
        <w:t>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</w:t>
      </w:r>
      <w:r>
        <w:rPr>
          <w:sz w:val="28"/>
        </w:rPr>
        <w:t xml:space="preserve">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sz w:val="28"/>
        </w:rPr>
        <w:lastRenderedPageBreak/>
        <w:t>многофункционального центра</w:t>
      </w:r>
      <w:r>
        <w:rPr>
          <w:sz w:val="28"/>
        </w:rPr>
        <w:t xml:space="preserve"> возможно в случае, если на многофункционального центра,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</w:t>
      </w:r>
      <w:r>
        <w:rPr>
          <w:sz w:val="28"/>
        </w:rPr>
        <w:t xml:space="preserve"> закона от 27.07.2010 № 210-ФЗ.</w:t>
      </w:r>
    </w:p>
    <w:p w14:paraId="20FF5E20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</w:t>
      </w:r>
      <w:r>
        <w:rPr>
          <w:sz w:val="28"/>
        </w:rPr>
        <w:t>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</w:t>
      </w:r>
      <w:r>
        <w:rPr>
          <w:sz w:val="28"/>
        </w:rPr>
        <w:t>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</w:t>
      </w:r>
      <w:r>
        <w:rPr>
          <w:sz w:val="28"/>
        </w:rPr>
        <w:t>ьных услуг в полном объеме в порядке, определенном частью 1.3 статьи 16 Федерального закона от 27.07.2010 № 210-ФЗ.</w:t>
      </w:r>
    </w:p>
    <w:p w14:paraId="7FCAAE63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5.3. Жалоба подается в письменной форме на бумажном носителе, в электронной форме в орган, предоставляющий муниципальную услугу, ГБУ ЛО » МФ</w:t>
      </w:r>
      <w:r>
        <w:rPr>
          <w:sz w:val="28"/>
        </w:rPr>
        <w:t>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</w:t>
      </w:r>
      <w:r>
        <w:rPr>
          <w:sz w:val="28"/>
        </w:rPr>
        <w:t>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</w:t>
      </w:r>
      <w:r>
        <w:rPr>
          <w:sz w:val="28"/>
        </w:rPr>
        <w:t xml:space="preserve">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1D911815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органа, предоставляющего муниципальную услугу, должностного лица органа, </w:t>
      </w:r>
      <w:r>
        <w:rPr>
          <w:sz w:val="28"/>
        </w:rPr>
        <w:t>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</w:t>
      </w:r>
      <w:r>
        <w:rPr>
          <w:sz w:val="28"/>
        </w:rPr>
        <w:t>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</w:t>
      </w:r>
      <w:r>
        <w:rPr>
          <w:sz w:val="28"/>
        </w:rPr>
        <w:t xml:space="preserve">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 </w:t>
      </w:r>
    </w:p>
    <w:p w14:paraId="6255AAE1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5.4. Основанием для начала процедур</w:t>
      </w:r>
      <w:r>
        <w:rPr>
          <w:sz w:val="28"/>
        </w:rPr>
        <w:t xml:space="preserve">ы досудебного (внесудебного) обжалования является подача заявителем жалобы, соответствующей требованиям </w:t>
      </w:r>
      <w:hyperlink r:id="rId13" w:history="1">
        <w:r>
          <w:rPr>
            <w:sz w:val="28"/>
          </w:rPr>
          <w:t>части 5 статьи 11.2</w:t>
        </w:r>
      </w:hyperlink>
      <w:r>
        <w:rPr>
          <w:sz w:val="28"/>
        </w:rPr>
        <w:t xml:space="preserve"> Федеральн</w:t>
      </w:r>
      <w:r>
        <w:rPr>
          <w:sz w:val="28"/>
        </w:rPr>
        <w:t>ого закона № 210-ФЗ.</w:t>
      </w:r>
    </w:p>
    <w:p w14:paraId="0B895DFF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В письменной жалобе в обязательном порядке указываются:</w:t>
      </w:r>
    </w:p>
    <w:p w14:paraId="2FE7B476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</w:t>
      </w:r>
      <w:r>
        <w:rPr>
          <w:sz w:val="28"/>
        </w:rPr>
        <w:t xml:space="preserve"> услугу, либо муниципального служащего, филиала, отдела, удаленного рабочего места ГБУ ЛО »МФЦ», его руководителя и (или) работника, решения и действия (бездействие) которых обжалуются;</w:t>
      </w:r>
    </w:p>
    <w:p w14:paraId="6702EEE1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- фамилия, имя, отчество (последнее - при наличии), сведения о месте ж</w:t>
      </w:r>
      <w:r>
        <w:rPr>
          <w:sz w:val="28"/>
        </w:rPr>
        <w:t>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</w:t>
      </w:r>
      <w:r>
        <w:rPr>
          <w:sz w:val="28"/>
        </w:rPr>
        <w:t>лен ответ заявителю;</w:t>
      </w:r>
    </w:p>
    <w:p w14:paraId="769309AC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</w:t>
      </w:r>
      <w:r>
        <w:rPr>
          <w:sz w:val="28"/>
        </w:rPr>
        <w:t>чего места ГБУ ЛО «МФЦ», его работника;</w:t>
      </w:r>
    </w:p>
    <w:p w14:paraId="01E706D2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</w:t>
      </w:r>
      <w:r>
        <w:rPr>
          <w:sz w:val="28"/>
        </w:rPr>
        <w:t>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16FD592B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5.5. Заявитель имеет право на получение информации и докум</w:t>
      </w:r>
      <w:r>
        <w:rPr>
          <w:sz w:val="28"/>
        </w:rPr>
        <w:t xml:space="preserve">ентов, необходимых для составления и обоснования жалобы, в случаях, установленных </w:t>
      </w:r>
      <w:hyperlink r:id="rId14" w:history="1">
        <w:r>
          <w:rPr>
            <w:sz w:val="28"/>
          </w:rPr>
          <w:t>статьей 11.1</w:t>
        </w:r>
      </w:hyperlink>
      <w:r>
        <w:rPr>
          <w:sz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105286EA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5.6. Жалоба, поступившая</w:t>
      </w:r>
      <w:r>
        <w:rPr>
          <w:sz w:val="28"/>
        </w:rPr>
        <w:t xml:space="preserve"> в орган, предоставляющий муниципальную услугу, ГБУ ЛО «МФЦ», учредителю ГБУ ЛО «МФЦ»,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</w:t>
      </w:r>
      <w:r>
        <w:rPr>
          <w:sz w:val="28"/>
        </w:rPr>
        <w:t>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90E83A4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5.7. П</w:t>
      </w:r>
      <w:r>
        <w:rPr>
          <w:sz w:val="28"/>
        </w:rPr>
        <w:t>о результатам рассмотрения жалобы принимается одно из следующих решений:</w:t>
      </w:r>
    </w:p>
    <w:p w14:paraId="4CDD131A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</w:t>
      </w:r>
      <w:r>
        <w:rPr>
          <w:sz w:val="28"/>
        </w:rPr>
        <w:t>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832B532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>2) в удовлетворении жалобы отказыва</w:t>
      </w:r>
      <w:r>
        <w:rPr>
          <w:sz w:val="28"/>
        </w:rPr>
        <w:t>ется.</w:t>
      </w:r>
    </w:p>
    <w:p w14:paraId="2C5E1675" w14:textId="77777777" w:rsidR="004A7718" w:rsidRDefault="00D63A3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090516F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В случае признания жа</w:t>
      </w:r>
      <w:r>
        <w:rPr>
          <w:sz w:val="28"/>
        </w:rPr>
        <w:t xml:space="preserve">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</w:t>
      </w:r>
      <w:r>
        <w:rPr>
          <w:sz w:val="28"/>
        </w:rPr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B90DB61" w14:textId="77777777" w:rsidR="004A7718" w:rsidRDefault="00D63A33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признания жалобы не подлежащей удовлетворению в ответе </w:t>
      </w:r>
      <w:r>
        <w:rPr>
          <w:sz w:val="28"/>
        </w:rPr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F3CD9B9" w14:textId="77777777" w:rsidR="004A7718" w:rsidRDefault="00D63A33">
      <w:pPr>
        <w:ind w:firstLine="540"/>
        <w:jc w:val="both"/>
        <w:rPr>
          <w:sz w:val="28"/>
        </w:rPr>
      </w:pPr>
      <w:r>
        <w:rPr>
          <w:sz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</w:t>
      </w:r>
      <w:r>
        <w:rPr>
          <w:sz w:val="28"/>
        </w:rPr>
        <w:t>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C7984F9" w14:textId="77777777" w:rsidR="004A7718" w:rsidRDefault="004A7718">
      <w:pPr>
        <w:jc w:val="right"/>
      </w:pPr>
    </w:p>
    <w:p w14:paraId="2CEEF430" w14:textId="77777777" w:rsidR="004A7718" w:rsidRDefault="00D63A33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Особенности выполнения административных процедур</w:t>
      </w:r>
    </w:p>
    <w:p w14:paraId="661AA3F6" w14:textId="77777777" w:rsidR="004A7718" w:rsidRDefault="00D63A33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многофункциональных центрах</w:t>
      </w:r>
    </w:p>
    <w:p w14:paraId="2710FBFF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Предост</w:t>
      </w:r>
      <w:r>
        <w:rPr>
          <w:rFonts w:ascii="Times New Roman" w:hAnsi="Times New Roman"/>
          <w:sz w:val="28"/>
        </w:rPr>
        <w:t>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ОМСУ. Предоставление муниципальной услуги в иных МФЦ осуществляется при наличии вступи</w:t>
      </w:r>
      <w:r>
        <w:rPr>
          <w:rFonts w:ascii="Times New Roman" w:hAnsi="Times New Roman"/>
          <w:sz w:val="28"/>
        </w:rPr>
        <w:t>вшего в силу соглашения о взаимодействии между ГБУ ЛО «МФЦ» и иным МФЦ.</w:t>
      </w:r>
    </w:p>
    <w:p w14:paraId="51A02121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</w:t>
      </w:r>
      <w:r>
        <w:rPr>
          <w:rFonts w:ascii="Times New Roman" w:hAnsi="Times New Roman"/>
          <w:sz w:val="28"/>
        </w:rPr>
        <w:t>действия:</w:t>
      </w:r>
    </w:p>
    <w:p w14:paraId="0723D15F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0423EFF3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удостоверяет личность и полномочия представителя юридического лица или индивидуального предпринимателя - в случа</w:t>
      </w:r>
      <w:r>
        <w:rPr>
          <w:rFonts w:ascii="Times New Roman" w:hAnsi="Times New Roman"/>
          <w:sz w:val="28"/>
        </w:rPr>
        <w:t>е обращения юридического лица или индивидуального предпринимателя;</w:t>
      </w:r>
    </w:p>
    <w:p w14:paraId="71B8E6DC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определяет предмет обращения;</w:t>
      </w:r>
    </w:p>
    <w:p w14:paraId="5D7D7EDB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проводит проверку правильности заполнения заявления;</w:t>
      </w:r>
    </w:p>
    <w:p w14:paraId="327877FE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проводит проверку укомплектованности пакета документов;</w:t>
      </w:r>
    </w:p>
    <w:p w14:paraId="52A01C58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осуществляет сканирование </w:t>
      </w:r>
      <w:r>
        <w:rPr>
          <w:rFonts w:ascii="Times New Roman" w:hAnsi="Times New Roman"/>
          <w:sz w:val="28"/>
        </w:rPr>
        <w:t>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36C4A56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заверя</w:t>
      </w:r>
      <w:r>
        <w:rPr>
          <w:rFonts w:ascii="Times New Roman" w:hAnsi="Times New Roman"/>
          <w:sz w:val="28"/>
        </w:rPr>
        <w:t>ет каждый документ дела своей электронной подписью (далее - ЭП);</w:t>
      </w:r>
    </w:p>
    <w:p w14:paraId="4C6CB46F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направляет копии документов и реестр документов в Администрацию:</w:t>
      </w:r>
    </w:p>
    <w:p w14:paraId="0152F572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электронной форме (в составе пакетов электронных дел) в день обращения заявителя в МФЦ;</w:t>
      </w:r>
    </w:p>
    <w:p w14:paraId="669ED833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на бумажных носителях (в случ</w:t>
      </w:r>
      <w:r>
        <w:rPr>
          <w:rFonts w:ascii="Times New Roman" w:hAnsi="Times New Roman"/>
          <w:sz w:val="28"/>
        </w:rPr>
        <w:t>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</w:t>
      </w:r>
      <w:r>
        <w:rPr>
          <w:rFonts w:ascii="Times New Roman" w:hAnsi="Times New Roman"/>
          <w:sz w:val="28"/>
        </w:rPr>
        <w:t>ти и подписанные уполномоченным специалистом МФЦ.</w:t>
      </w:r>
    </w:p>
    <w:p w14:paraId="76D908CC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окончании приема документов специалист МФЦ выдает заявителю расписку в приеме документов.</w:t>
      </w:r>
    </w:p>
    <w:p w14:paraId="7F337177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При указании заявителем места получения ответа (результата предоставления муниципальной услуги) посредством </w:t>
      </w:r>
      <w:r>
        <w:rPr>
          <w:rFonts w:ascii="Times New Roman" w:hAnsi="Times New Roman"/>
          <w:sz w:val="28"/>
        </w:rPr>
        <w:t>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7394F011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электронной форме в течение 1 </w:t>
      </w:r>
      <w:r>
        <w:rPr>
          <w:rFonts w:ascii="Times New Roman" w:hAnsi="Times New Roman"/>
          <w:sz w:val="28"/>
        </w:rPr>
        <w:t>рабочего дня со дня принятия решения о предоставлении (отказе в предоставлении) муниципальной услуги заявителю;</w:t>
      </w:r>
    </w:p>
    <w:p w14:paraId="33CAB689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МФЦ заверяет результат предоставления услуги, полученный в автоматизированной информационной системе обеспечения деятельности многофу</w:t>
      </w:r>
      <w:r>
        <w:rPr>
          <w:rFonts w:ascii="Times New Roman" w:hAnsi="Times New Roman"/>
          <w:sz w:val="28"/>
        </w:rPr>
        <w:t xml:space="preserve">нкциональных центров (далее - АИС МФЦ), в соответствии с </w:t>
      </w:r>
      <w:hyperlink r:id="rId15" w:history="1">
        <w:r>
          <w:rPr>
            <w:rStyle w:val="af5"/>
            <w:rFonts w:ascii="Times New Roman" w:hAnsi="Times New Roman"/>
            <w:color w:val="000000"/>
            <w:sz w:val="28"/>
            <w:u w:val="none"/>
          </w:rPr>
          <w:t>требованиями</w:t>
        </w:r>
      </w:hyperlink>
      <w:r>
        <w:rPr>
          <w:rFonts w:ascii="Times New Roman" w:hAnsi="Times New Roman"/>
          <w:sz w:val="28"/>
        </w:rPr>
        <w:t xml:space="preserve"> к составлению и выдаче за</w:t>
      </w:r>
      <w:r>
        <w:rPr>
          <w:rFonts w:ascii="Times New Roman" w:hAnsi="Times New Roman"/>
          <w:sz w:val="28"/>
        </w:rPr>
        <w:t>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</w:t>
      </w:r>
      <w:r>
        <w:rPr>
          <w:rFonts w:ascii="Times New Roman" w:hAnsi="Times New Roman"/>
          <w:sz w:val="28"/>
        </w:rPr>
        <w:t>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</w:t>
      </w:r>
      <w:r>
        <w:rPr>
          <w:rFonts w:ascii="Times New Roman" w:hAnsi="Times New Roman"/>
          <w:sz w:val="28"/>
        </w:rPr>
        <w:t xml:space="preserve">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 </w:t>
      </w:r>
    </w:p>
    <w:p w14:paraId="02C97114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бумажном носителе - в срок не более 3 рабочих дней со дня принятия решения о предоставле</w:t>
      </w:r>
      <w:r>
        <w:rPr>
          <w:rFonts w:ascii="Times New Roman" w:hAnsi="Times New Roman"/>
          <w:sz w:val="28"/>
        </w:rPr>
        <w:t>нии (отказе в предоставлении) муниципальной услуги заявителю</w:t>
      </w:r>
      <w:r>
        <w:rPr>
          <w:rFonts w:ascii="Times New Roman" w:hAnsi="Times New Roman"/>
          <w:strike/>
          <w:sz w:val="28"/>
        </w:rPr>
        <w:t>.</w:t>
      </w:r>
    </w:p>
    <w:p w14:paraId="0503AE70" w14:textId="77777777" w:rsidR="004A7718" w:rsidRDefault="00D63A3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</w:t>
      </w:r>
      <w:r>
        <w:rPr>
          <w:rFonts w:ascii="Times New Roman" w:hAnsi="Times New Roman"/>
          <w:sz w:val="28"/>
        </w:rPr>
        <w:t>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7947AB92" w14:textId="77777777" w:rsidR="004A7718" w:rsidRDefault="00D63A33">
      <w:pPr>
        <w:pStyle w:val="ConsPlusNormal"/>
        <w:ind w:firstLine="540"/>
        <w:jc w:val="both"/>
      </w:pPr>
      <w:bookmarkStart w:id="1" w:name="P588"/>
      <w:bookmarkEnd w:id="1"/>
      <w:r>
        <w:rPr>
          <w:rFonts w:ascii="Times New Roman" w:hAnsi="Times New Roman"/>
          <w:sz w:val="28"/>
        </w:rPr>
        <w:t>6.4. При вводе безбумажного электронного документооборота админи</w:t>
      </w:r>
      <w:r>
        <w:rPr>
          <w:rFonts w:ascii="Times New Roman" w:hAnsi="Times New Roman"/>
          <w:sz w:val="28"/>
        </w:rPr>
        <w:t>стративные процедуры регламентируются нормативным правовым актом Администрации, устанавливающим порядок электронного (безбумажного) документооборота в сфере муниципальных услуг.</w:t>
      </w:r>
    </w:p>
    <w:p w14:paraId="4D8DE94E" w14:textId="77777777" w:rsidR="004A7718" w:rsidRDefault="004A7718">
      <w:pPr>
        <w:widowControl w:val="0"/>
        <w:jc w:val="right"/>
        <w:outlineLvl w:val="1"/>
      </w:pPr>
    </w:p>
    <w:p w14:paraId="583C27D5" w14:textId="77777777" w:rsidR="004A7718" w:rsidRDefault="004A7718">
      <w:pPr>
        <w:widowControl w:val="0"/>
        <w:jc w:val="right"/>
        <w:outlineLvl w:val="1"/>
      </w:pPr>
    </w:p>
    <w:p w14:paraId="16D0EFB2" w14:textId="77777777" w:rsidR="004A7718" w:rsidRDefault="004A7718">
      <w:pPr>
        <w:widowControl w:val="0"/>
        <w:jc w:val="right"/>
        <w:outlineLvl w:val="1"/>
      </w:pPr>
    </w:p>
    <w:p w14:paraId="688846EB" w14:textId="77777777" w:rsidR="004A7718" w:rsidRDefault="004A7718">
      <w:pPr>
        <w:widowControl w:val="0"/>
        <w:jc w:val="right"/>
        <w:outlineLvl w:val="1"/>
      </w:pPr>
    </w:p>
    <w:p w14:paraId="4F159B9B" w14:textId="77777777" w:rsidR="004A7718" w:rsidRDefault="004A7718">
      <w:pPr>
        <w:widowControl w:val="0"/>
        <w:jc w:val="right"/>
        <w:outlineLvl w:val="1"/>
      </w:pPr>
    </w:p>
    <w:p w14:paraId="0AFF7B47" w14:textId="77777777" w:rsidR="004A7718" w:rsidRDefault="004A7718">
      <w:pPr>
        <w:widowControl w:val="0"/>
        <w:jc w:val="right"/>
        <w:outlineLvl w:val="1"/>
      </w:pPr>
    </w:p>
    <w:p w14:paraId="062910D6" w14:textId="77777777" w:rsidR="004A7718" w:rsidRDefault="004A7718">
      <w:pPr>
        <w:widowControl w:val="0"/>
        <w:jc w:val="right"/>
        <w:outlineLvl w:val="1"/>
      </w:pPr>
    </w:p>
    <w:p w14:paraId="7077A480" w14:textId="77777777" w:rsidR="004A7718" w:rsidRDefault="004A7718">
      <w:pPr>
        <w:widowControl w:val="0"/>
        <w:jc w:val="right"/>
        <w:outlineLvl w:val="1"/>
      </w:pPr>
    </w:p>
    <w:p w14:paraId="38EEBCA2" w14:textId="77777777" w:rsidR="004A7718" w:rsidRDefault="004A7718">
      <w:pPr>
        <w:widowControl w:val="0"/>
        <w:jc w:val="right"/>
        <w:outlineLvl w:val="1"/>
      </w:pPr>
    </w:p>
    <w:p w14:paraId="39C76FB0" w14:textId="77777777" w:rsidR="004A7718" w:rsidRDefault="004A7718">
      <w:pPr>
        <w:widowControl w:val="0"/>
        <w:jc w:val="right"/>
        <w:outlineLvl w:val="1"/>
      </w:pPr>
    </w:p>
    <w:p w14:paraId="33148ECD" w14:textId="77777777" w:rsidR="004A7718" w:rsidRDefault="004A7718">
      <w:pPr>
        <w:widowControl w:val="0"/>
        <w:jc w:val="right"/>
        <w:outlineLvl w:val="1"/>
      </w:pPr>
    </w:p>
    <w:p w14:paraId="36B71C79" w14:textId="77777777" w:rsidR="004A7718" w:rsidRDefault="00D63A33">
      <w:pPr>
        <w:widowControl w:val="0"/>
        <w:jc w:val="right"/>
        <w:outlineLvl w:val="1"/>
      </w:pPr>
      <w:r>
        <w:t xml:space="preserve">Приложение </w:t>
      </w:r>
    </w:p>
    <w:p w14:paraId="29CC2B2B" w14:textId="77777777" w:rsidR="004A7718" w:rsidRDefault="00D63A33">
      <w:pPr>
        <w:widowControl w:val="0"/>
        <w:jc w:val="right"/>
        <w:outlineLvl w:val="1"/>
      </w:pPr>
      <w:r>
        <w:t>к административному регламенту</w:t>
      </w:r>
    </w:p>
    <w:p w14:paraId="18A0E8F7" w14:textId="77777777" w:rsidR="004A7718" w:rsidRDefault="004A7718">
      <w:pPr>
        <w:widowControl w:val="0"/>
        <w:jc w:val="right"/>
        <w:outlineLvl w:val="1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5547"/>
      </w:tblGrid>
      <w:tr w:rsidR="004A7718" w14:paraId="0F3B3F87" w14:textId="77777777">
        <w:trPr>
          <w:trHeight w:val="1585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051F" w14:textId="77777777" w:rsidR="004A7718" w:rsidRDefault="004A7718">
            <w:pPr>
              <w:jc w:val="center"/>
            </w:pPr>
          </w:p>
        </w:tc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14:paraId="17CF7BB6" w14:textId="77777777" w:rsidR="004A7718" w:rsidRDefault="00D63A33">
            <w:pPr>
              <w:pStyle w:val="unformattexttopleveltex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Главе </w:t>
            </w:r>
            <w:r>
              <w:rPr>
                <w:sz w:val="28"/>
              </w:rPr>
              <w:t>администрации Лебяженского городского поселения Ломоносовского муниципального района</w:t>
            </w:r>
          </w:p>
          <w:p w14:paraId="0DC9BBEE" w14:textId="77777777" w:rsidR="004A7718" w:rsidRDefault="00D63A33">
            <w:pPr>
              <w:jc w:val="right"/>
            </w:pPr>
            <w:r>
              <w:rPr>
                <w:sz w:val="28"/>
              </w:rPr>
              <w:t>Ленинградской области</w:t>
            </w:r>
          </w:p>
        </w:tc>
      </w:tr>
    </w:tbl>
    <w:p w14:paraId="6F00DC02" w14:textId="77777777" w:rsidR="004A7718" w:rsidRDefault="00D63A33">
      <w:pPr>
        <w:pStyle w:val="10"/>
        <w:rPr>
          <w:b w:val="0"/>
        </w:rPr>
      </w:pPr>
      <w:r>
        <w:t>ЗАЯВЛЕНИЕ</w:t>
      </w:r>
    </w:p>
    <w:p w14:paraId="0F051AE3" w14:textId="77777777" w:rsidR="004A7718" w:rsidRDefault="00D63A33">
      <w:pPr>
        <w:jc w:val="center"/>
        <w:rPr>
          <w:sz w:val="28"/>
        </w:rPr>
      </w:pPr>
      <w:r>
        <w:rPr>
          <w:sz w:val="28"/>
        </w:rPr>
        <w:t>на выдачу разрешения</w:t>
      </w:r>
      <w:r>
        <w:t xml:space="preserve"> </w:t>
      </w:r>
      <w:r>
        <w:rPr>
          <w:sz w:val="28"/>
        </w:rPr>
        <w:t>на снос или пересадку зеленых насаждений, расположенных на земельных участках, находящихся в границах</w:t>
      </w:r>
      <w:r>
        <w:rPr>
          <w:b/>
          <w:sz w:val="28"/>
        </w:rPr>
        <w:t xml:space="preserve"> </w:t>
      </w:r>
      <w:r>
        <w:rPr>
          <w:sz w:val="28"/>
        </w:rPr>
        <w:t>_______________</w:t>
      </w:r>
      <w:r>
        <w:rPr>
          <w:sz w:val="28"/>
        </w:rPr>
        <w:t>_______________________</w:t>
      </w:r>
    </w:p>
    <w:p w14:paraId="51E52824" w14:textId="77777777" w:rsidR="004A7718" w:rsidRDefault="00D63A33">
      <w:pPr>
        <w:jc w:val="center"/>
        <w:rPr>
          <w:sz w:val="20"/>
        </w:rPr>
      </w:pPr>
      <w:r>
        <w:rPr>
          <w:sz w:val="20"/>
        </w:rPr>
        <w:t>(название населенного пункта)</w:t>
      </w:r>
    </w:p>
    <w:p w14:paraId="5F41D753" w14:textId="77777777" w:rsidR="004A7718" w:rsidRDefault="00D63A33">
      <w:pPr>
        <w:jc w:val="center"/>
        <w:rPr>
          <w:sz w:val="28"/>
        </w:rPr>
      </w:pPr>
      <w:r>
        <w:rPr>
          <w:sz w:val="28"/>
        </w:rPr>
        <w:t>1.____________________________________________________________________</w:t>
      </w:r>
    </w:p>
    <w:p w14:paraId="7BEE7AB8" w14:textId="77777777" w:rsidR="004A7718" w:rsidRDefault="004A7718">
      <w:pPr>
        <w:ind w:left="360"/>
        <w:rPr>
          <w:sz w:val="20"/>
        </w:rPr>
      </w:pPr>
    </w:p>
    <w:p w14:paraId="06E6D072" w14:textId="77777777" w:rsidR="004A7718" w:rsidRDefault="00D63A33">
      <w:pPr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(наименование предприятия, организационно-правовая форма)</w:t>
      </w:r>
      <w:r>
        <w:rPr>
          <w:rStyle w:val="af8"/>
          <w:sz w:val="20"/>
        </w:rPr>
        <w:footnoteReference w:id="1"/>
      </w:r>
    </w:p>
    <w:p w14:paraId="5FD75298" w14:textId="77777777" w:rsidR="004A7718" w:rsidRDefault="00D63A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(юридический адрес, банковские реквизиты, ИНН)</w:t>
      </w:r>
    </w:p>
    <w:p w14:paraId="62887F5D" w14:textId="77777777" w:rsidR="004A7718" w:rsidRDefault="004A7718">
      <w:pPr>
        <w:rPr>
          <w:sz w:val="20"/>
        </w:rPr>
      </w:pPr>
    </w:p>
    <w:p w14:paraId="298AED13" w14:textId="77777777" w:rsidR="004A7718" w:rsidRDefault="00D63A33">
      <w:pPr>
        <w:rPr>
          <w:sz w:val="28"/>
        </w:rPr>
      </w:pPr>
      <w:r>
        <w:rPr>
          <w:sz w:val="28"/>
        </w:rPr>
        <w:t>прошу выдат</w:t>
      </w:r>
      <w:r>
        <w:rPr>
          <w:sz w:val="28"/>
        </w:rPr>
        <w:t>ь</w:t>
      </w:r>
      <w:r>
        <w:t xml:space="preserve"> </w:t>
      </w:r>
      <w:r>
        <w:rPr>
          <w:sz w:val="28"/>
        </w:rPr>
        <w:t xml:space="preserve">разрешение на снос (пересадку) зеленых насаждений </w:t>
      </w:r>
    </w:p>
    <w:p w14:paraId="51B5C705" w14:textId="77777777" w:rsidR="004A7718" w:rsidRDefault="00D63A33">
      <w:pPr>
        <w:rPr>
          <w:sz w:val="28"/>
        </w:rPr>
      </w:pPr>
      <w:r>
        <w:rPr>
          <w:sz w:val="28"/>
        </w:rPr>
        <w:t>2. Основание для сноса (обрезки, пересадки) зеленых насаждений.</w:t>
      </w:r>
    </w:p>
    <w:p w14:paraId="45A0F1D8" w14:textId="77777777" w:rsidR="004A7718" w:rsidRDefault="00D63A33">
      <w:pPr>
        <w:jc w:val="both"/>
        <w:rPr>
          <w:sz w:val="20"/>
        </w:rPr>
      </w:pPr>
      <w:r>
        <w:rPr>
          <w:sz w:val="28"/>
        </w:rPr>
        <w:t>3.</w:t>
      </w:r>
      <w:r>
        <w:t xml:space="preserve"> </w:t>
      </w:r>
      <w:r>
        <w:rPr>
          <w:sz w:val="28"/>
        </w:rPr>
        <w:t>Сведения о местоположении, количестве и видах зеленых насаждений</w:t>
      </w:r>
    </w:p>
    <w:p w14:paraId="4A6ABBF1" w14:textId="77777777" w:rsidR="004A7718" w:rsidRDefault="00D63A33">
      <w:pPr>
        <w:pStyle w:val="31"/>
        <w:spacing w:after="0"/>
        <w:jc w:val="both"/>
        <w:rPr>
          <w:sz w:val="28"/>
        </w:rPr>
      </w:pPr>
      <w:r>
        <w:rPr>
          <w:sz w:val="28"/>
        </w:rPr>
        <w:t xml:space="preserve">4. Предполагаемые сроки выполнения работ по сносу или </w:t>
      </w:r>
      <w:r>
        <w:rPr>
          <w:sz w:val="28"/>
        </w:rPr>
        <w:t>пересадке зеленых насаждений.</w:t>
      </w:r>
    </w:p>
    <w:p w14:paraId="7BB8E989" w14:textId="77777777" w:rsidR="004A7718" w:rsidRDefault="00D63A33">
      <w:pPr>
        <w:pStyle w:val="31"/>
        <w:spacing w:after="0"/>
        <w:jc w:val="both"/>
        <w:rPr>
          <w:sz w:val="28"/>
        </w:rPr>
      </w:pPr>
      <w:r>
        <w:rPr>
          <w:sz w:val="28"/>
        </w:rPr>
        <w:t>5. Предполагаемое место пересадки зеленых насаждений (данный пункт заполняется в случае пересадки).</w:t>
      </w:r>
    </w:p>
    <w:p w14:paraId="7FE41691" w14:textId="77777777" w:rsidR="004A7718" w:rsidRDefault="004A7718">
      <w:pPr>
        <w:pStyle w:val="31"/>
        <w:rPr>
          <w:sz w:val="20"/>
        </w:rPr>
      </w:pPr>
    </w:p>
    <w:p w14:paraId="6C42A4CC" w14:textId="77777777" w:rsidR="004A7718" w:rsidRDefault="00D63A33">
      <w:pPr>
        <w:rPr>
          <w:sz w:val="28"/>
        </w:rPr>
      </w:pPr>
      <w:r>
        <w:rPr>
          <w:sz w:val="28"/>
        </w:rPr>
        <w:t>Приложение: заявление  на __________ листах.</w:t>
      </w:r>
    </w:p>
    <w:p w14:paraId="53B90425" w14:textId="77777777" w:rsidR="004A7718" w:rsidRDefault="004A7718">
      <w:pPr>
        <w:rPr>
          <w:sz w:val="28"/>
        </w:rPr>
      </w:pPr>
    </w:p>
    <w:p w14:paraId="7BE0D7C7" w14:textId="77777777" w:rsidR="004A7718" w:rsidRDefault="00D63A33">
      <w:pPr>
        <w:rPr>
          <w:sz w:val="28"/>
        </w:rPr>
      </w:pPr>
      <w:r>
        <w:rPr>
          <w:sz w:val="28"/>
        </w:rPr>
        <w:t xml:space="preserve">     _____                _________________                            /_______</w:t>
      </w:r>
      <w:r>
        <w:rPr>
          <w:sz w:val="28"/>
        </w:rPr>
        <w:t xml:space="preserve">____________/        </w:t>
      </w:r>
    </w:p>
    <w:p w14:paraId="7BC2F369" w14:textId="77777777" w:rsidR="004A7718" w:rsidRDefault="00D63A33">
      <w:pPr>
        <w:rPr>
          <w:sz w:val="18"/>
        </w:rPr>
      </w:pPr>
      <w:r>
        <w:rPr>
          <w:sz w:val="18"/>
        </w:rPr>
        <w:t xml:space="preserve">          дата                                                  подпись                                                                                   расшифровка</w:t>
      </w:r>
    </w:p>
    <w:p w14:paraId="010108BF" w14:textId="77777777" w:rsidR="004A7718" w:rsidRDefault="00D63A33">
      <w:pPr>
        <w:pStyle w:val="ConsPlusNonforma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 </w:t>
      </w:r>
    </w:p>
    <w:p w14:paraId="1FB935C5" w14:textId="77777777" w:rsidR="004A7718" w:rsidRDefault="00D63A33">
      <w:pPr>
        <w:rPr>
          <w:sz w:val="28"/>
        </w:rPr>
      </w:pPr>
      <w:r>
        <w:rPr>
          <w:sz w:val="28"/>
        </w:rPr>
        <w:t>Результат рассмотрения заявления прошу:</w:t>
      </w:r>
    </w:p>
    <w:p w14:paraId="1F508AC1" w14:textId="77777777" w:rsidR="004A7718" w:rsidRDefault="004A7718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890"/>
      </w:tblGrid>
      <w:tr w:rsidR="004A7718" w14:paraId="6161810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D854" w14:textId="77777777" w:rsidR="004A7718" w:rsidRDefault="004A7718">
            <w:pPr>
              <w:widowControl w:val="0"/>
            </w:pPr>
          </w:p>
          <w:p w14:paraId="2C62F847" w14:textId="77777777" w:rsidR="004A7718" w:rsidRDefault="004A7718">
            <w:pPr>
              <w:widowControl w:val="0"/>
            </w:pPr>
          </w:p>
        </w:tc>
        <w:tc>
          <w:tcPr>
            <w:tcW w:w="98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BDB9149" w14:textId="77777777" w:rsidR="004A7718" w:rsidRDefault="00D63A33">
            <w:pPr>
              <w:widowControl w:val="0"/>
            </w:pPr>
            <w:r>
              <w:t>выдать на руки в Админи</w:t>
            </w:r>
            <w:r>
              <w:t>страции</w:t>
            </w:r>
          </w:p>
        </w:tc>
      </w:tr>
      <w:tr w:rsidR="004A7718" w14:paraId="687F0B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A568" w14:textId="77777777" w:rsidR="004A7718" w:rsidRDefault="004A7718">
            <w:pPr>
              <w:widowControl w:val="0"/>
            </w:pPr>
          </w:p>
          <w:p w14:paraId="2B998C01" w14:textId="77777777" w:rsidR="004A7718" w:rsidRDefault="004A7718">
            <w:pPr>
              <w:widowControl w:val="0"/>
            </w:pPr>
          </w:p>
        </w:tc>
        <w:tc>
          <w:tcPr>
            <w:tcW w:w="98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C9CDAB4" w14:textId="77777777" w:rsidR="004A7718" w:rsidRDefault="00D63A33">
            <w:pPr>
              <w:widowControl w:val="0"/>
            </w:pPr>
            <w:r>
              <w:t>выдать на руки в МФЦ, расположенном по адресу: Ленинградская область, ______________</w:t>
            </w:r>
          </w:p>
        </w:tc>
      </w:tr>
      <w:tr w:rsidR="004A7718" w14:paraId="63A4C7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8FE3" w14:textId="77777777" w:rsidR="004A7718" w:rsidRDefault="004A7718">
            <w:pPr>
              <w:widowControl w:val="0"/>
            </w:pPr>
          </w:p>
          <w:p w14:paraId="3E2BE490" w14:textId="77777777" w:rsidR="004A7718" w:rsidRDefault="004A7718">
            <w:pPr>
              <w:widowControl w:val="0"/>
            </w:pPr>
          </w:p>
        </w:tc>
        <w:tc>
          <w:tcPr>
            <w:tcW w:w="98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4EC2DC6" w14:textId="77777777" w:rsidR="004A7718" w:rsidRDefault="00D63A33">
            <w:pPr>
              <w:widowControl w:val="0"/>
            </w:pPr>
            <w:r>
              <w:t>направить по почте</w:t>
            </w:r>
          </w:p>
        </w:tc>
      </w:tr>
      <w:tr w:rsidR="004A7718" w14:paraId="4D84C08F" w14:textId="77777777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C63C" w14:textId="77777777" w:rsidR="004A7718" w:rsidRDefault="004A7718">
            <w:pPr>
              <w:widowControl w:val="0"/>
            </w:pPr>
          </w:p>
          <w:p w14:paraId="4B88C736" w14:textId="77777777" w:rsidR="004A7718" w:rsidRDefault="004A7718">
            <w:pPr>
              <w:widowControl w:val="0"/>
            </w:pPr>
          </w:p>
        </w:tc>
        <w:tc>
          <w:tcPr>
            <w:tcW w:w="98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94F2D2B" w14:textId="77777777" w:rsidR="004A7718" w:rsidRDefault="00D63A33">
            <w:pPr>
              <w:widowControl w:val="0"/>
            </w:pPr>
            <w:r>
              <w:t>направить в электронной форме в личный кабинет на ПГУ ЛО/ЕПГУ</w:t>
            </w:r>
          </w:p>
        </w:tc>
      </w:tr>
    </w:tbl>
    <w:p w14:paraId="78DC040A" w14:textId="77777777" w:rsidR="004A7718" w:rsidRDefault="004A7718">
      <w:pPr>
        <w:pStyle w:val="ConsPlusNonformat"/>
        <w:rPr>
          <w:rFonts w:ascii="Times New Roman" w:hAnsi="Times New Roman"/>
          <w:sz w:val="28"/>
        </w:rPr>
      </w:pPr>
    </w:p>
    <w:sectPr w:rsidR="004A7718">
      <w:headerReference w:type="default" r:id="rId16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B983" w14:textId="77777777" w:rsidR="00D63A33" w:rsidRDefault="00D63A33">
      <w:r>
        <w:separator/>
      </w:r>
    </w:p>
  </w:endnote>
  <w:endnote w:type="continuationSeparator" w:id="0">
    <w:p w14:paraId="2E0B7266" w14:textId="77777777" w:rsidR="00D63A33" w:rsidRDefault="00D6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4FF4" w14:textId="77777777" w:rsidR="00D63A33" w:rsidRDefault="00D63A33">
      <w:r>
        <w:separator/>
      </w:r>
    </w:p>
  </w:footnote>
  <w:footnote w:type="continuationSeparator" w:id="0">
    <w:p w14:paraId="42208F31" w14:textId="77777777" w:rsidR="00D63A33" w:rsidRDefault="00D63A33">
      <w:r>
        <w:continuationSeparator/>
      </w:r>
    </w:p>
  </w:footnote>
  <w:footnote w:id="1">
    <w:p w14:paraId="093129AC" w14:textId="77777777" w:rsidR="004A7718" w:rsidRDefault="00D63A33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b w:val="0"/>
          <w:sz w:val="20"/>
        </w:rPr>
        <w:t xml:space="preserve">- для индивидуального </w:t>
      </w:r>
      <w:r>
        <w:rPr>
          <w:b w:val="0"/>
          <w:sz w:val="20"/>
        </w:rPr>
        <w:t xml:space="preserve">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реквизиты, с указанием контактного телефона </w:t>
      </w:r>
      <w:r>
        <w:rPr>
          <w:b w:val="0"/>
          <w:sz w:val="20"/>
        </w:rPr>
        <w:t>для связи.</w:t>
      </w:r>
    </w:p>
    <w:p w14:paraId="3E1873F1" w14:textId="77777777" w:rsidR="004A7718" w:rsidRDefault="00D63A33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</w:pPr>
      <w:r>
        <w:rPr>
          <w:b w:val="0"/>
          <w:sz w:val="20"/>
        </w:rPr>
        <w:t>- для физического лица: фамилия, имя и (при наличии) отчество, место его жительства, данные документа, удостоверяющего его личность, с указанием контактного телефона для связи.</w:t>
      </w:r>
    </w:p>
    <w:p w14:paraId="4B24B0D4" w14:textId="77777777" w:rsidR="004A7718" w:rsidRDefault="00D63A33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</w:pPr>
      <w:r>
        <w:rPr>
          <w:b w:val="0"/>
          <w:sz w:val="20"/>
        </w:rPr>
        <w:t>- для юридического лица: полное наименование, фамилию, имя, отчество</w:t>
      </w:r>
      <w:r>
        <w:rPr>
          <w:b w:val="0"/>
          <w:sz w:val="20"/>
        </w:rPr>
        <w:t xml:space="preserve"> руководителя, юридический адрес, с указанием контактного телефона для 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FD65" w14:textId="77777777" w:rsidR="004A7718" w:rsidRDefault="00D63A3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A521C">
      <w:rPr>
        <w:noProof/>
      </w:rPr>
      <w:t>1</w:t>
    </w:r>
    <w:r>
      <w:fldChar w:fldCharType="end"/>
    </w:r>
  </w:p>
  <w:p w14:paraId="11E1E4B6" w14:textId="77777777" w:rsidR="004A7718" w:rsidRDefault="004A7718">
    <w:pPr>
      <w:pStyle w:val="afb"/>
      <w:jc w:val="center"/>
    </w:pPr>
  </w:p>
  <w:p w14:paraId="220FC581" w14:textId="77777777" w:rsidR="004A7718" w:rsidRDefault="004A7718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683"/>
    <w:multiLevelType w:val="multilevel"/>
    <w:tmpl w:val="4E207DD2"/>
    <w:lvl w:ilvl="0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09E2C63"/>
    <w:multiLevelType w:val="multilevel"/>
    <w:tmpl w:val="3AE4C5B0"/>
    <w:lvl w:ilvl="0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26E30571"/>
    <w:multiLevelType w:val="multilevel"/>
    <w:tmpl w:val="FEBE4C2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C673603"/>
    <w:multiLevelType w:val="multilevel"/>
    <w:tmpl w:val="7F3C922A"/>
    <w:lvl w:ilvl="0">
      <w:start w:val="1"/>
      <w:numFmt w:val="bullet"/>
      <w:lvlText w:val="-"/>
      <w:lvlJc w:val="left"/>
      <w:pPr>
        <w:ind w:left="1260" w:hanging="360"/>
      </w:pPr>
      <w:rPr>
        <w:rFonts w:ascii="Segoe UI" w:hAnsi="Segoe UI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" w15:restartNumberingAfterBreak="0">
    <w:nsid w:val="3E243064"/>
    <w:multiLevelType w:val="multilevel"/>
    <w:tmpl w:val="785AAFFC"/>
    <w:lvl w:ilvl="0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4AB67DCD"/>
    <w:multiLevelType w:val="multilevel"/>
    <w:tmpl w:val="DCEA8D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3465FA4"/>
    <w:multiLevelType w:val="multilevel"/>
    <w:tmpl w:val="BE66FD72"/>
    <w:lvl w:ilvl="0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540F0CAB"/>
    <w:multiLevelType w:val="multilevel"/>
    <w:tmpl w:val="5A668DD6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2E5D5E"/>
    <w:multiLevelType w:val="multilevel"/>
    <w:tmpl w:val="4BC4F22E"/>
    <w:lvl w:ilvl="0">
      <w:start w:val="1"/>
      <w:numFmt w:val="decimal"/>
      <w:lvlText w:val="2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06988"/>
    <w:multiLevelType w:val="multilevel"/>
    <w:tmpl w:val="A4445AA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2924E6F"/>
    <w:multiLevelType w:val="multilevel"/>
    <w:tmpl w:val="9434132E"/>
    <w:lvl w:ilvl="0">
      <w:start w:val="1"/>
      <w:numFmt w:val="bullet"/>
      <w:lvlText w:val="-"/>
      <w:lvlJc w:val="left"/>
      <w:pPr>
        <w:ind w:left="1429" w:hanging="360"/>
      </w:pPr>
      <w:rPr>
        <w:rFonts w:ascii="Segoe UI" w:hAnsi="Segoe UI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718"/>
    <w:rsid w:val="004A7718"/>
    <w:rsid w:val="007A521C"/>
    <w:rsid w:val="00D6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5EDA"/>
  <w15:docId w15:val="{83C2EC8F-5636-4A61-B9C3-39475CE7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line="360" w:lineRule="auto"/>
      <w:ind w:left="720" w:firstLine="709"/>
      <w:contextualSpacing/>
      <w:jc w:val="both"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odytext2">
    <w:name w:val="Body text2"/>
    <w:basedOn w:val="Bodytext1"/>
    <w:link w:val="Bodytext20"/>
  </w:style>
  <w:style w:type="character" w:customStyle="1" w:styleId="Bodytext20">
    <w:name w:val="Body text2"/>
    <w:basedOn w:val="Bodytext10"/>
    <w:link w:val="Bodytext2"/>
    <w:rPr>
      <w:sz w:val="26"/>
    </w:rPr>
  </w:style>
  <w:style w:type="paragraph" w:customStyle="1" w:styleId="12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2"/>
    <w:rPr>
      <w:color w:val="800080"/>
      <w:u w:val="single"/>
    </w:rPr>
  </w:style>
  <w:style w:type="paragraph" w:customStyle="1" w:styleId="13">
    <w:name w:val="Знак Знак Знак Знак Знак1 Знак Знак Знак Знак Знак"/>
    <w:basedOn w:val="a"/>
    <w:link w:val="14"/>
    <w:pPr>
      <w:widowControl w:val="0"/>
      <w:spacing w:after="160" w:line="240" w:lineRule="exact"/>
      <w:jc w:val="right"/>
    </w:pPr>
    <w:rPr>
      <w:sz w:val="20"/>
    </w:rPr>
  </w:style>
  <w:style w:type="character" w:customStyle="1" w:styleId="14">
    <w:name w:val="Знак Знак Знак Знак Знак1 Знак Знак Знак Знак Знак"/>
    <w:basedOn w:val="1"/>
    <w:link w:val="13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annotation subject"/>
    <w:basedOn w:val="a7"/>
    <w:next w:val="a7"/>
    <w:link w:val="a8"/>
    <w:rPr>
      <w:b/>
    </w:rPr>
  </w:style>
  <w:style w:type="character" w:customStyle="1" w:styleId="a8">
    <w:name w:val="Тема примечания Знак"/>
    <w:basedOn w:val="a9"/>
    <w:link w:val="a6"/>
    <w:rPr>
      <w:b/>
      <w:sz w:val="20"/>
    </w:rPr>
  </w:style>
  <w:style w:type="paragraph" w:customStyle="1" w:styleId="15">
    <w:name w:val="Знак примечания1"/>
    <w:link w:val="aa"/>
    <w:rPr>
      <w:sz w:val="16"/>
    </w:rPr>
  </w:style>
  <w:style w:type="character" w:styleId="aa">
    <w:name w:val="annotation reference"/>
    <w:link w:val="15"/>
    <w:rPr>
      <w:sz w:val="16"/>
    </w:rPr>
  </w:style>
  <w:style w:type="paragraph" w:styleId="ab">
    <w:name w:val="Normal (Web)"/>
    <w:basedOn w:val="a"/>
    <w:link w:val="ac"/>
  </w:style>
  <w:style w:type="character" w:customStyle="1" w:styleId="ac">
    <w:name w:val="Обычный (Интернет) Знак"/>
    <w:basedOn w:val="1"/>
    <w:link w:val="ab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6">
    <w:name w:val="Основной шрифт абзаца1"/>
    <w:link w:val="ConsPlusCell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1">
    <w:name w:val="Body Text Indent"/>
    <w:basedOn w:val="a"/>
    <w:link w:val="af2"/>
    <w:pPr>
      <w:ind w:firstLine="900"/>
      <w:jc w:val="both"/>
    </w:p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Pr>
      <w:sz w:val="24"/>
    </w:rPr>
  </w:style>
  <w:style w:type="paragraph" w:customStyle="1" w:styleId="17">
    <w:name w:val="Знак Знак Знак Знак Знак1 Знак Знак Знак Знак"/>
    <w:basedOn w:val="a"/>
    <w:link w:val="18"/>
    <w:pPr>
      <w:widowControl w:val="0"/>
      <w:spacing w:after="160" w:line="240" w:lineRule="exact"/>
      <w:jc w:val="right"/>
    </w:pPr>
    <w:rPr>
      <w:sz w:val="20"/>
    </w:rPr>
  </w:style>
  <w:style w:type="character" w:customStyle="1" w:styleId="18">
    <w:name w:val="Знак Знак Знак Знак Знак1 Знак Знак Знак Знак"/>
    <w:basedOn w:val="1"/>
    <w:link w:val="17"/>
    <w:rPr>
      <w:sz w:val="20"/>
    </w:rPr>
  </w:style>
  <w:style w:type="paragraph" w:customStyle="1" w:styleId="HeaderorfooterArialUnicodeMS">
    <w:name w:val="Header or footer + Arial Unicode MS"/>
    <w:link w:val="HeaderorfooterArialUnicodeMS0"/>
    <w:rPr>
      <w:rFonts w:ascii="Arial Unicode MS" w:hAnsi="Arial Unicode MS"/>
      <w:b/>
      <w:spacing w:val="20"/>
      <w:sz w:val="39"/>
    </w:rPr>
  </w:style>
  <w:style w:type="character" w:customStyle="1" w:styleId="HeaderorfooterArialUnicodeMS0">
    <w:name w:val="Header or footer + Arial Unicode MS"/>
    <w:link w:val="HeaderorfooterArialUnicodeMS"/>
    <w:rPr>
      <w:rFonts w:ascii="Arial Unicode MS" w:hAnsi="Arial Unicode MS"/>
      <w:b/>
      <w:spacing w:val="20"/>
      <w:sz w:val="39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3">
    <w:name w:val="Body Text"/>
    <w:link w:val="af4"/>
    <w:rPr>
      <w:sz w:val="26"/>
    </w:rPr>
  </w:style>
  <w:style w:type="character" w:customStyle="1" w:styleId="19">
    <w:name w:val="Основной текст1"/>
    <w:basedOn w:val="1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orgcontacts-itemcontent">
    <w:name w:val="orgcontacts-itemcontent"/>
    <w:link w:val="orgcontacts-itemcontent0"/>
  </w:style>
  <w:style w:type="character" w:customStyle="1" w:styleId="orgcontacts-itemcontent0">
    <w:name w:val="orgcontacts-itemcontent"/>
    <w:link w:val="orgcontacts-itemcontent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a">
    <w:name w:val="Знак Знак Знак Знак Знак1 Знак Знак Знак Знак Знак"/>
    <w:basedOn w:val="a"/>
    <w:link w:val="1b"/>
    <w:pPr>
      <w:widowControl w:val="0"/>
      <w:spacing w:after="160" w:line="240" w:lineRule="exact"/>
      <w:jc w:val="right"/>
    </w:pPr>
    <w:rPr>
      <w:sz w:val="20"/>
    </w:rPr>
  </w:style>
  <w:style w:type="character" w:customStyle="1" w:styleId="1b">
    <w:name w:val="Знак Знак Знак Знак Знак1 Знак Знак Знак Знак Знак"/>
    <w:basedOn w:val="1"/>
    <w:link w:val="1a"/>
    <w:rPr>
      <w:sz w:val="20"/>
    </w:rPr>
  </w:style>
  <w:style w:type="paragraph" w:customStyle="1" w:styleId="1c">
    <w:name w:val="Гиперссылка1"/>
    <w:link w:val="af5"/>
    <w:rPr>
      <w:color w:val="0000FF"/>
      <w:u w:val="single"/>
    </w:rPr>
  </w:style>
  <w:style w:type="character" w:styleId="af5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Bodytext1">
    <w:name w:val="Body text1"/>
    <w:basedOn w:val="a"/>
    <w:link w:val="Bodytext10"/>
    <w:pPr>
      <w:spacing w:line="322" w:lineRule="exact"/>
      <w:ind w:firstLine="540"/>
      <w:jc w:val="both"/>
    </w:pPr>
    <w:rPr>
      <w:sz w:val="26"/>
    </w:rPr>
  </w:style>
  <w:style w:type="character" w:customStyle="1" w:styleId="Bodytext10">
    <w:name w:val="Body text1"/>
    <w:basedOn w:val="1"/>
    <w:link w:val="Bodytext1"/>
    <w:rPr>
      <w:sz w:val="26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af4">
    <w:name w:val="Основной текст Знак"/>
    <w:link w:val="af3"/>
    <w:rPr>
      <w:rFonts w:ascii="Times New Roman" w:hAnsi="Times New Roman"/>
      <w:spacing w:val="0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annotation text"/>
    <w:basedOn w:val="a"/>
    <w:link w:val="a9"/>
    <w:rPr>
      <w:sz w:val="20"/>
    </w:rPr>
  </w:style>
  <w:style w:type="character" w:customStyle="1" w:styleId="a9">
    <w:name w:val="Текст примечания Знак"/>
    <w:basedOn w:val="1"/>
    <w:link w:val="a7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unformattexttopleveltext">
    <w:name w:val="unformattext topleveltext"/>
    <w:basedOn w:val="a"/>
    <w:link w:val="unformattexttopleveltext0"/>
    <w:pPr>
      <w:spacing w:beforeAutospacing="1" w:afterAutospacing="1"/>
    </w:pPr>
  </w:style>
  <w:style w:type="character" w:customStyle="1" w:styleId="unformattexttopleveltext0">
    <w:name w:val="unformattext topleveltext"/>
    <w:basedOn w:val="1"/>
    <w:link w:val="unformattexttopleveltext"/>
    <w:rPr>
      <w:sz w:val="24"/>
    </w:rPr>
  </w:style>
  <w:style w:type="paragraph" w:customStyle="1" w:styleId="af6">
    <w:name w:val="Название проектного документа"/>
    <w:basedOn w:val="a"/>
    <w:link w:val="af7"/>
    <w:pPr>
      <w:widowControl w:val="0"/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f7">
    <w:name w:val="Название проектного документа"/>
    <w:basedOn w:val="1"/>
    <w:link w:val="af6"/>
    <w:rPr>
      <w:rFonts w:ascii="Arial" w:hAnsi="Arial"/>
      <w:b/>
      <w:color w:val="000080"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Знак сноски1"/>
    <w:link w:val="af8"/>
    <w:rPr>
      <w:vertAlign w:val="superscript"/>
    </w:rPr>
  </w:style>
  <w:style w:type="character" w:styleId="af8">
    <w:name w:val="footnote reference"/>
    <w:link w:val="1f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9E89AAB0FD1A9BBB11134009C3227FCE53C937EAAAAF9618AB29B9236EFDAC595A33BB2E8En8E7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fc47.ru/" TargetMode="External"/><Relationship Id="rId12" Type="http://schemas.openxmlformats.org/officeDocument/2006/relationships/hyperlink" Target="consultantplus://offline/ref=E661085ED54F412FA5CA6470B032C1BB0094086E0444493D44858794BC2CR1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0056F0E46493D44858794BC2CR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10" Type="http://schemas.openxmlformats.org/officeDocument/2006/relationships/hyperlink" Target="consultantplus://offline/ref=E661085ED54F412FA5CA6470B032C1BB03910D6B0F4F493D44858794BC2CR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lebiaje@mail.ru" TargetMode="External"/><Relationship Id="rId14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8548</Words>
  <Characters>48725</Characters>
  <Application>Microsoft Office Word</Application>
  <DocSecurity>0</DocSecurity>
  <Lines>406</Lines>
  <Paragraphs>114</Paragraphs>
  <ScaleCrop>false</ScaleCrop>
  <Company/>
  <LinksUpToDate>false</LinksUpToDate>
  <CharactersWithSpaces>57159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2</cp:revision>
  <dcterms:created xsi:type="dcterms:W3CDTF">2024-02-15T07:06:00Z</dcterms:created>
  <dcterms:modified xsi:type="dcterms:W3CDTF">2024-02-15T07:06:00Z</dcterms:modified>
</cp:coreProperties>
</file>