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363" w:rsidRDefault="0054303A" w:rsidP="00230363">
      <w:pPr>
        <w:rPr>
          <w:b/>
          <w:sz w:val="28"/>
          <w:szCs w:val="28"/>
        </w:rPr>
      </w:pPr>
      <w:r>
        <w:rPr>
          <w:noProof/>
          <w:sz w:val="28"/>
          <w:szCs w:val="28"/>
          <w:lang w:eastAsia="ru-RU"/>
        </w:rPr>
        <w:drawing>
          <wp:anchor distT="0" distB="0" distL="114300" distR="114300" simplePos="0" relativeHeight="251658240" behindDoc="1" locked="0" layoutInCell="1" allowOverlap="1">
            <wp:simplePos x="0" y="0"/>
            <wp:positionH relativeFrom="margin">
              <wp:align>center</wp:align>
            </wp:positionH>
            <wp:positionV relativeFrom="paragraph">
              <wp:posOffset>153670</wp:posOffset>
            </wp:positionV>
            <wp:extent cx="409575" cy="476250"/>
            <wp:effectExtent l="0" t="0" r="9525" b="0"/>
            <wp:wrapTight wrapText="bothSides">
              <wp:wrapPolygon edited="0">
                <wp:start x="0" y="0"/>
                <wp:lineTo x="0" y="20736"/>
                <wp:lineTo x="21098" y="20736"/>
                <wp:lineTo x="21098"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76250"/>
                    </a:xfrm>
                    <a:prstGeom prst="rect">
                      <a:avLst/>
                    </a:prstGeom>
                    <a:noFill/>
                    <a:ln>
                      <a:noFill/>
                    </a:ln>
                  </pic:spPr>
                </pic:pic>
              </a:graphicData>
            </a:graphic>
          </wp:anchor>
        </w:drawing>
      </w:r>
    </w:p>
    <w:p w:rsidR="00230363" w:rsidRPr="0054303A" w:rsidRDefault="00230363" w:rsidP="0054303A">
      <w:pPr>
        <w:jc w:val="center"/>
        <w:rPr>
          <w:rFonts w:ascii="Times New Roman" w:hAnsi="Times New Roman" w:cs="Times New Roman"/>
          <w:b/>
          <w:sz w:val="24"/>
          <w:szCs w:val="24"/>
        </w:rPr>
      </w:pPr>
    </w:p>
    <w:p w:rsidR="0054303A" w:rsidRDefault="0054303A" w:rsidP="0054303A">
      <w:pPr>
        <w:jc w:val="center"/>
        <w:rPr>
          <w:rFonts w:ascii="Times New Roman" w:hAnsi="Times New Roman" w:cs="Times New Roman"/>
          <w:b/>
          <w:sz w:val="24"/>
          <w:szCs w:val="24"/>
        </w:rPr>
      </w:pPr>
    </w:p>
    <w:p w:rsidR="0054303A" w:rsidRPr="0054303A" w:rsidRDefault="0054303A" w:rsidP="0054303A">
      <w:pPr>
        <w:spacing w:after="0" w:line="240" w:lineRule="auto"/>
        <w:jc w:val="center"/>
        <w:rPr>
          <w:rFonts w:ascii="Times New Roman" w:hAnsi="Times New Roman" w:cs="Times New Roman"/>
          <w:b/>
          <w:sz w:val="28"/>
          <w:szCs w:val="28"/>
        </w:rPr>
      </w:pPr>
      <w:r w:rsidRPr="0054303A">
        <w:rPr>
          <w:rFonts w:ascii="Times New Roman" w:hAnsi="Times New Roman" w:cs="Times New Roman"/>
          <w:b/>
          <w:sz w:val="28"/>
          <w:szCs w:val="28"/>
        </w:rPr>
        <w:t>ПОСТАНОВЛЕНИЕ</w:t>
      </w:r>
    </w:p>
    <w:p w:rsidR="0054303A" w:rsidRPr="0054303A" w:rsidRDefault="0054303A" w:rsidP="0054303A">
      <w:pPr>
        <w:spacing w:after="0" w:line="240" w:lineRule="auto"/>
        <w:jc w:val="center"/>
        <w:rPr>
          <w:rFonts w:ascii="Times New Roman" w:hAnsi="Times New Roman" w:cs="Times New Roman"/>
          <w:b/>
          <w:sz w:val="28"/>
          <w:szCs w:val="28"/>
        </w:rPr>
      </w:pPr>
      <w:r w:rsidRPr="0054303A">
        <w:rPr>
          <w:rFonts w:ascii="Times New Roman" w:hAnsi="Times New Roman" w:cs="Times New Roman"/>
          <w:b/>
          <w:sz w:val="28"/>
          <w:szCs w:val="28"/>
        </w:rPr>
        <w:t>Местной администрации муниципального образования</w:t>
      </w:r>
    </w:p>
    <w:p w:rsidR="0054303A" w:rsidRPr="0054303A" w:rsidRDefault="0054303A" w:rsidP="0054303A">
      <w:pPr>
        <w:spacing w:after="0" w:line="240" w:lineRule="auto"/>
        <w:jc w:val="center"/>
        <w:rPr>
          <w:rFonts w:ascii="Times New Roman" w:hAnsi="Times New Roman" w:cs="Times New Roman"/>
          <w:b/>
          <w:sz w:val="28"/>
          <w:szCs w:val="28"/>
        </w:rPr>
      </w:pPr>
      <w:r w:rsidRPr="0054303A">
        <w:rPr>
          <w:rFonts w:ascii="Times New Roman" w:hAnsi="Times New Roman" w:cs="Times New Roman"/>
          <w:b/>
          <w:sz w:val="28"/>
          <w:szCs w:val="28"/>
        </w:rPr>
        <w:t>Лебяженское городское поселение муниципального образования</w:t>
      </w:r>
    </w:p>
    <w:p w:rsidR="0054303A" w:rsidRPr="0054303A" w:rsidRDefault="0054303A" w:rsidP="0054303A">
      <w:pPr>
        <w:spacing w:after="0" w:line="240" w:lineRule="auto"/>
        <w:jc w:val="center"/>
        <w:rPr>
          <w:rFonts w:ascii="Times New Roman" w:hAnsi="Times New Roman" w:cs="Times New Roman"/>
          <w:b/>
          <w:sz w:val="28"/>
          <w:szCs w:val="28"/>
        </w:rPr>
      </w:pPr>
      <w:r w:rsidRPr="0054303A">
        <w:rPr>
          <w:rFonts w:ascii="Times New Roman" w:hAnsi="Times New Roman" w:cs="Times New Roman"/>
          <w:b/>
          <w:sz w:val="28"/>
          <w:szCs w:val="28"/>
        </w:rPr>
        <w:t>Ломоносовский муниципальный район Ленинградской области</w:t>
      </w:r>
    </w:p>
    <w:p w:rsidR="005D63DC" w:rsidRDefault="005D63DC" w:rsidP="0054303A">
      <w:pPr>
        <w:tabs>
          <w:tab w:val="left" w:pos="7380"/>
        </w:tabs>
        <w:rPr>
          <w:rFonts w:ascii="Times New Roman" w:hAnsi="Times New Roman" w:cs="Times New Roman"/>
          <w:sz w:val="28"/>
          <w:szCs w:val="28"/>
        </w:rPr>
      </w:pPr>
    </w:p>
    <w:p w:rsidR="0054303A" w:rsidRPr="0054303A" w:rsidRDefault="005C0995" w:rsidP="0054303A">
      <w:pPr>
        <w:tabs>
          <w:tab w:val="left" w:pos="7380"/>
        </w:tabs>
        <w:rPr>
          <w:rFonts w:ascii="Times New Roman" w:hAnsi="Times New Roman" w:cs="Times New Roman"/>
          <w:sz w:val="28"/>
          <w:szCs w:val="28"/>
        </w:rPr>
      </w:pPr>
      <w:r>
        <w:rPr>
          <w:rFonts w:ascii="Times New Roman" w:hAnsi="Times New Roman" w:cs="Times New Roman"/>
          <w:sz w:val="28"/>
          <w:szCs w:val="28"/>
        </w:rPr>
        <w:t>1</w:t>
      </w:r>
      <w:r w:rsidR="00B52CD2">
        <w:rPr>
          <w:rFonts w:ascii="Times New Roman" w:hAnsi="Times New Roman" w:cs="Times New Roman"/>
          <w:sz w:val="28"/>
          <w:szCs w:val="28"/>
        </w:rPr>
        <w:t>0</w:t>
      </w:r>
      <w:r w:rsidR="0054303A" w:rsidRPr="0054303A">
        <w:rPr>
          <w:rFonts w:ascii="Times New Roman" w:hAnsi="Times New Roman" w:cs="Times New Roman"/>
          <w:sz w:val="28"/>
          <w:szCs w:val="28"/>
        </w:rPr>
        <w:t>.1</w:t>
      </w:r>
      <w:r w:rsidR="00B52CD2">
        <w:rPr>
          <w:rFonts w:ascii="Times New Roman" w:hAnsi="Times New Roman" w:cs="Times New Roman"/>
          <w:sz w:val="28"/>
          <w:szCs w:val="28"/>
        </w:rPr>
        <w:t>2</w:t>
      </w:r>
      <w:r w:rsidR="0054303A" w:rsidRPr="0054303A">
        <w:rPr>
          <w:rFonts w:ascii="Times New Roman" w:hAnsi="Times New Roman" w:cs="Times New Roman"/>
          <w:sz w:val="28"/>
          <w:szCs w:val="28"/>
        </w:rPr>
        <w:t>.2021 г.</w:t>
      </w:r>
      <w:r w:rsidR="0054303A" w:rsidRPr="0054303A">
        <w:rPr>
          <w:rFonts w:ascii="Times New Roman" w:hAnsi="Times New Roman" w:cs="Times New Roman"/>
          <w:sz w:val="28"/>
          <w:szCs w:val="28"/>
        </w:rPr>
        <w:tab/>
        <w:t>№ 4</w:t>
      </w:r>
      <w:r>
        <w:rPr>
          <w:rFonts w:ascii="Times New Roman" w:hAnsi="Times New Roman" w:cs="Times New Roman"/>
          <w:sz w:val="28"/>
          <w:szCs w:val="28"/>
        </w:rPr>
        <w:t>58</w:t>
      </w:r>
    </w:p>
    <w:p w:rsidR="00C967E8" w:rsidRDefault="0054303A" w:rsidP="006F7DF5">
      <w:pPr>
        <w:pStyle w:val="32"/>
        <w:shd w:val="clear" w:color="auto" w:fill="auto"/>
        <w:spacing w:before="0" w:line="240" w:lineRule="auto"/>
        <w:ind w:left="280" w:right="7"/>
        <w:jc w:val="left"/>
        <w:rPr>
          <w:sz w:val="24"/>
          <w:szCs w:val="24"/>
        </w:rPr>
      </w:pPr>
      <w:r w:rsidRPr="004601A3">
        <w:rPr>
          <w:rFonts w:ascii="Times New Roman" w:hAnsi="Times New Roman" w:cs="Times New Roman"/>
          <w:b w:val="0"/>
          <w:sz w:val="24"/>
          <w:szCs w:val="24"/>
        </w:rPr>
        <w:t xml:space="preserve">«Об утверждении </w:t>
      </w:r>
      <w:r w:rsidR="006F7DF5">
        <w:rPr>
          <w:b w:val="0"/>
          <w:sz w:val="24"/>
          <w:szCs w:val="24"/>
        </w:rPr>
        <w:t>Порядка формирования</w:t>
      </w:r>
    </w:p>
    <w:p w:rsidR="006F7DF5" w:rsidRDefault="002436AB" w:rsidP="00A03E7A">
      <w:pPr>
        <w:pStyle w:val="32"/>
        <w:shd w:val="clear" w:color="auto" w:fill="auto"/>
        <w:spacing w:before="0" w:line="240" w:lineRule="auto"/>
        <w:ind w:left="280" w:right="7"/>
        <w:jc w:val="left"/>
        <w:rPr>
          <w:rFonts w:ascii="Times New Roman" w:hAnsi="Times New Roman" w:cs="Times New Roman"/>
          <w:b w:val="0"/>
          <w:sz w:val="24"/>
          <w:szCs w:val="24"/>
        </w:rPr>
      </w:pPr>
      <w:r w:rsidRPr="00B52CD2">
        <w:rPr>
          <w:rFonts w:ascii="Times New Roman" w:hAnsi="Times New Roman" w:cs="Times New Roman"/>
          <w:b w:val="0"/>
          <w:sz w:val="24"/>
          <w:szCs w:val="24"/>
        </w:rPr>
        <w:t xml:space="preserve">муниципального </w:t>
      </w:r>
      <w:r w:rsidR="006F7DF5">
        <w:rPr>
          <w:rFonts w:ascii="Times New Roman" w:hAnsi="Times New Roman" w:cs="Times New Roman"/>
          <w:b w:val="0"/>
          <w:sz w:val="24"/>
          <w:szCs w:val="24"/>
        </w:rPr>
        <w:t>задания на оказание муниципальных</w:t>
      </w:r>
    </w:p>
    <w:p w:rsidR="006F7DF5" w:rsidRDefault="006F7DF5" w:rsidP="006F7DF5">
      <w:pPr>
        <w:pStyle w:val="32"/>
        <w:shd w:val="clear" w:color="auto" w:fill="auto"/>
        <w:spacing w:before="0" w:line="240" w:lineRule="auto"/>
        <w:ind w:left="280" w:right="7"/>
        <w:jc w:val="left"/>
        <w:rPr>
          <w:rFonts w:ascii="Times New Roman" w:hAnsi="Times New Roman" w:cs="Times New Roman"/>
          <w:b w:val="0"/>
          <w:sz w:val="24"/>
          <w:szCs w:val="24"/>
        </w:rPr>
      </w:pPr>
      <w:r>
        <w:rPr>
          <w:rFonts w:ascii="Times New Roman" w:hAnsi="Times New Roman" w:cs="Times New Roman"/>
          <w:b w:val="0"/>
          <w:sz w:val="24"/>
          <w:szCs w:val="24"/>
        </w:rPr>
        <w:t>услуг (выполнение работ) в отношении муниципальных</w:t>
      </w:r>
    </w:p>
    <w:p w:rsidR="005D63DC" w:rsidRPr="00B52CD2" w:rsidRDefault="006F7DF5" w:rsidP="005D63DC">
      <w:pPr>
        <w:pStyle w:val="32"/>
        <w:shd w:val="clear" w:color="auto" w:fill="auto"/>
        <w:spacing w:before="0" w:line="240" w:lineRule="auto"/>
        <w:ind w:left="280" w:right="7"/>
        <w:jc w:val="left"/>
        <w:rPr>
          <w:rStyle w:val="31"/>
          <w:rFonts w:ascii="Times New Roman" w:hAnsi="Times New Roman" w:cs="Times New Roman"/>
          <w:color w:val="000000"/>
          <w:sz w:val="24"/>
          <w:szCs w:val="24"/>
        </w:rPr>
      </w:pPr>
      <w:r>
        <w:rPr>
          <w:rFonts w:ascii="Times New Roman" w:hAnsi="Times New Roman" w:cs="Times New Roman"/>
          <w:b w:val="0"/>
          <w:sz w:val="24"/>
          <w:szCs w:val="24"/>
        </w:rPr>
        <w:t xml:space="preserve">учреждений </w:t>
      </w:r>
      <w:proofErr w:type="spellStart"/>
      <w:r w:rsidR="002436AB" w:rsidRPr="00B52CD2">
        <w:rPr>
          <w:rStyle w:val="31"/>
          <w:rFonts w:ascii="Times New Roman" w:hAnsi="Times New Roman" w:cs="Times New Roman"/>
          <w:color w:val="000000"/>
          <w:sz w:val="24"/>
          <w:szCs w:val="24"/>
        </w:rPr>
        <w:t>Лебяженско</w:t>
      </w:r>
      <w:r w:rsidR="005D63DC">
        <w:rPr>
          <w:rStyle w:val="31"/>
          <w:rFonts w:ascii="Times New Roman" w:hAnsi="Times New Roman" w:cs="Times New Roman"/>
          <w:color w:val="000000"/>
          <w:sz w:val="24"/>
          <w:szCs w:val="24"/>
        </w:rPr>
        <w:t>го</w:t>
      </w:r>
      <w:proofErr w:type="spellEnd"/>
      <w:r w:rsidR="002436AB" w:rsidRPr="00B52CD2">
        <w:rPr>
          <w:rStyle w:val="31"/>
          <w:rFonts w:ascii="Times New Roman" w:hAnsi="Times New Roman" w:cs="Times New Roman"/>
          <w:color w:val="000000"/>
          <w:sz w:val="24"/>
          <w:szCs w:val="24"/>
        </w:rPr>
        <w:t xml:space="preserve"> городско</w:t>
      </w:r>
      <w:r w:rsidR="005D63DC">
        <w:rPr>
          <w:rStyle w:val="31"/>
          <w:rFonts w:ascii="Times New Roman" w:hAnsi="Times New Roman" w:cs="Times New Roman"/>
          <w:color w:val="000000"/>
          <w:sz w:val="24"/>
          <w:szCs w:val="24"/>
        </w:rPr>
        <w:t>го</w:t>
      </w:r>
      <w:r w:rsidR="002436AB" w:rsidRPr="00B52CD2">
        <w:rPr>
          <w:rStyle w:val="31"/>
          <w:rFonts w:ascii="Times New Roman" w:hAnsi="Times New Roman" w:cs="Times New Roman"/>
          <w:color w:val="000000"/>
          <w:sz w:val="24"/>
          <w:szCs w:val="24"/>
        </w:rPr>
        <w:t xml:space="preserve"> поселени</w:t>
      </w:r>
      <w:r w:rsidR="005D63DC">
        <w:rPr>
          <w:rStyle w:val="31"/>
          <w:rFonts w:ascii="Times New Roman" w:hAnsi="Times New Roman" w:cs="Times New Roman"/>
          <w:color w:val="000000"/>
          <w:sz w:val="24"/>
          <w:szCs w:val="24"/>
        </w:rPr>
        <w:t>я</w:t>
      </w:r>
      <w:r w:rsidR="002436AB" w:rsidRPr="00B52CD2">
        <w:rPr>
          <w:rStyle w:val="31"/>
          <w:rFonts w:ascii="Times New Roman" w:hAnsi="Times New Roman" w:cs="Times New Roman"/>
          <w:color w:val="000000"/>
          <w:sz w:val="24"/>
          <w:szCs w:val="24"/>
        </w:rPr>
        <w:t xml:space="preserve"> </w:t>
      </w:r>
    </w:p>
    <w:p w:rsidR="00C967E8" w:rsidRDefault="002436AB" w:rsidP="00B52CD2">
      <w:pPr>
        <w:pStyle w:val="32"/>
        <w:shd w:val="clear" w:color="auto" w:fill="auto"/>
        <w:spacing w:before="0" w:line="240" w:lineRule="auto"/>
        <w:ind w:left="280" w:right="7"/>
        <w:jc w:val="left"/>
        <w:rPr>
          <w:rStyle w:val="31"/>
          <w:rFonts w:ascii="Times New Roman" w:hAnsi="Times New Roman" w:cs="Times New Roman"/>
          <w:color w:val="000000"/>
          <w:sz w:val="24"/>
          <w:szCs w:val="24"/>
        </w:rPr>
      </w:pPr>
      <w:r w:rsidRPr="00B52CD2">
        <w:rPr>
          <w:rStyle w:val="31"/>
          <w:rFonts w:ascii="Times New Roman" w:hAnsi="Times New Roman" w:cs="Times New Roman"/>
          <w:color w:val="000000"/>
          <w:sz w:val="24"/>
          <w:szCs w:val="24"/>
        </w:rPr>
        <w:t>Ломоносовский муниципальный район</w:t>
      </w:r>
    </w:p>
    <w:p w:rsidR="006F7DF5" w:rsidRDefault="002436AB" w:rsidP="00B52CD2">
      <w:pPr>
        <w:pStyle w:val="32"/>
        <w:shd w:val="clear" w:color="auto" w:fill="auto"/>
        <w:spacing w:before="0" w:line="240" w:lineRule="auto"/>
        <w:ind w:left="280" w:right="7"/>
        <w:jc w:val="left"/>
        <w:rPr>
          <w:rStyle w:val="31"/>
          <w:rFonts w:ascii="Times New Roman" w:hAnsi="Times New Roman" w:cs="Times New Roman"/>
          <w:color w:val="000000"/>
          <w:sz w:val="24"/>
          <w:szCs w:val="24"/>
        </w:rPr>
      </w:pPr>
      <w:r w:rsidRPr="00B52CD2">
        <w:rPr>
          <w:rStyle w:val="31"/>
          <w:rFonts w:ascii="Times New Roman" w:hAnsi="Times New Roman" w:cs="Times New Roman"/>
          <w:color w:val="000000"/>
          <w:sz w:val="24"/>
          <w:szCs w:val="24"/>
        </w:rPr>
        <w:t>Ленинградской области</w:t>
      </w:r>
      <w:r w:rsidR="001C774B">
        <w:rPr>
          <w:rStyle w:val="31"/>
          <w:rFonts w:ascii="Times New Roman" w:hAnsi="Times New Roman" w:cs="Times New Roman"/>
          <w:color w:val="000000"/>
          <w:sz w:val="24"/>
          <w:szCs w:val="24"/>
        </w:rPr>
        <w:t>,</w:t>
      </w:r>
      <w:r w:rsidR="006F7DF5">
        <w:rPr>
          <w:rStyle w:val="31"/>
          <w:rFonts w:ascii="Times New Roman" w:hAnsi="Times New Roman" w:cs="Times New Roman"/>
          <w:color w:val="000000"/>
          <w:sz w:val="24"/>
          <w:szCs w:val="24"/>
        </w:rPr>
        <w:t xml:space="preserve"> и финансового обеспечения</w:t>
      </w:r>
    </w:p>
    <w:p w:rsidR="0054303A" w:rsidRPr="004601A3" w:rsidRDefault="006F7DF5" w:rsidP="005D63DC">
      <w:pPr>
        <w:pStyle w:val="32"/>
        <w:shd w:val="clear" w:color="auto" w:fill="auto"/>
        <w:spacing w:before="0" w:after="240" w:line="240" w:lineRule="auto"/>
        <w:ind w:left="280" w:right="7"/>
        <w:jc w:val="left"/>
        <w:rPr>
          <w:rFonts w:ascii="Times New Roman" w:hAnsi="Times New Roman" w:cs="Times New Roman"/>
          <w:b w:val="0"/>
          <w:sz w:val="24"/>
          <w:szCs w:val="24"/>
        </w:rPr>
      </w:pPr>
      <w:r>
        <w:rPr>
          <w:rStyle w:val="31"/>
          <w:rFonts w:ascii="Times New Roman" w:hAnsi="Times New Roman" w:cs="Times New Roman"/>
          <w:bCs/>
          <w:color w:val="000000"/>
          <w:sz w:val="24"/>
          <w:szCs w:val="24"/>
        </w:rPr>
        <w:t xml:space="preserve">выполнения </w:t>
      </w:r>
      <w:r w:rsidRPr="00B52CD2">
        <w:rPr>
          <w:rFonts w:ascii="Times New Roman" w:hAnsi="Times New Roman" w:cs="Times New Roman"/>
          <w:b w:val="0"/>
          <w:sz w:val="24"/>
          <w:szCs w:val="24"/>
        </w:rPr>
        <w:t xml:space="preserve">муниципального </w:t>
      </w:r>
      <w:r>
        <w:rPr>
          <w:rFonts w:ascii="Times New Roman" w:hAnsi="Times New Roman" w:cs="Times New Roman"/>
          <w:b w:val="0"/>
          <w:sz w:val="24"/>
          <w:szCs w:val="24"/>
        </w:rPr>
        <w:t>задания</w:t>
      </w:r>
      <w:r w:rsidR="0054303A" w:rsidRPr="004601A3">
        <w:rPr>
          <w:rStyle w:val="31"/>
          <w:rFonts w:ascii="Times New Roman" w:hAnsi="Times New Roman" w:cs="Times New Roman"/>
          <w:bCs/>
          <w:color w:val="000000"/>
          <w:sz w:val="24"/>
          <w:szCs w:val="24"/>
        </w:rPr>
        <w:t>»</w:t>
      </w:r>
    </w:p>
    <w:p w:rsidR="006F7DF5" w:rsidRDefault="005D63DC" w:rsidP="005D63DC">
      <w:pPr>
        <w:pStyle w:val="a8"/>
        <w:spacing w:after="240"/>
        <w:jc w:val="both"/>
        <w:rPr>
          <w:rStyle w:val="31"/>
          <w:b w:val="0"/>
          <w:sz w:val="24"/>
          <w:szCs w:val="24"/>
        </w:rPr>
      </w:pPr>
      <w:r>
        <w:rPr>
          <w:sz w:val="24"/>
          <w:szCs w:val="24"/>
          <w:shd w:val="clear" w:color="auto" w:fill="FFFFFF"/>
        </w:rPr>
        <w:t xml:space="preserve">       </w:t>
      </w:r>
      <w:r w:rsidR="006F7DF5" w:rsidRPr="001C774B">
        <w:rPr>
          <w:sz w:val="24"/>
          <w:szCs w:val="24"/>
          <w:shd w:val="clear" w:color="auto" w:fill="FFFFFF"/>
        </w:rPr>
        <w:t>В соответствии с пунктами 3, 4, 5 </w:t>
      </w:r>
      <w:hyperlink r:id="rId7" w:anchor="8PM0M1" w:history="1">
        <w:r w:rsidR="006F7DF5" w:rsidRPr="001C774B">
          <w:rPr>
            <w:rStyle w:val="a9"/>
            <w:color w:val="auto"/>
            <w:sz w:val="24"/>
            <w:szCs w:val="24"/>
            <w:u w:val="none"/>
            <w:shd w:val="clear" w:color="auto" w:fill="FFFFFF"/>
          </w:rPr>
          <w:t>статьи 69.2</w:t>
        </w:r>
      </w:hyperlink>
      <w:r w:rsidR="006F7DF5" w:rsidRPr="001C774B">
        <w:rPr>
          <w:sz w:val="24"/>
          <w:szCs w:val="24"/>
          <w:shd w:val="clear" w:color="auto" w:fill="FFFFFF"/>
        </w:rPr>
        <w:t>, пунктом 1 </w:t>
      </w:r>
      <w:hyperlink r:id="rId8" w:anchor="BP60OU" w:history="1">
        <w:r w:rsidR="006F7DF5" w:rsidRPr="001C774B">
          <w:rPr>
            <w:rStyle w:val="a9"/>
            <w:color w:val="auto"/>
            <w:sz w:val="24"/>
            <w:szCs w:val="24"/>
            <w:u w:val="none"/>
            <w:shd w:val="clear" w:color="auto" w:fill="FFFFFF"/>
          </w:rPr>
          <w:t>статьи 78.1 Бюджетного кодекса Российской Федерации</w:t>
        </w:r>
      </w:hyperlink>
      <w:r w:rsidR="006F7DF5" w:rsidRPr="001C774B">
        <w:rPr>
          <w:sz w:val="24"/>
          <w:szCs w:val="24"/>
          <w:shd w:val="clear" w:color="auto" w:fill="FFFFFF"/>
        </w:rPr>
        <w:t>, подпунктом 3 пункта 7 </w:t>
      </w:r>
      <w:hyperlink r:id="rId9" w:anchor="7E80KE" w:history="1">
        <w:r w:rsidR="006F7DF5" w:rsidRPr="001C774B">
          <w:rPr>
            <w:rStyle w:val="a9"/>
            <w:color w:val="auto"/>
            <w:sz w:val="24"/>
            <w:szCs w:val="24"/>
            <w:u w:val="none"/>
            <w:shd w:val="clear" w:color="auto" w:fill="FFFFFF"/>
          </w:rPr>
          <w:t>статьи 9.2 Федерального закона от 12.01.1996 N 7-ФЗ "О некоммерческих организациях"</w:t>
        </w:r>
      </w:hyperlink>
      <w:r w:rsidR="006F7DF5" w:rsidRPr="001C774B">
        <w:rPr>
          <w:sz w:val="24"/>
          <w:szCs w:val="24"/>
          <w:shd w:val="clear" w:color="auto" w:fill="FFFFFF"/>
        </w:rPr>
        <w:t>, пунктом 5 </w:t>
      </w:r>
      <w:hyperlink r:id="rId10" w:anchor="7DU0KE" w:history="1">
        <w:r w:rsidR="006F7DF5" w:rsidRPr="001C774B">
          <w:rPr>
            <w:rStyle w:val="a9"/>
            <w:color w:val="auto"/>
            <w:sz w:val="24"/>
            <w:szCs w:val="24"/>
            <w:u w:val="none"/>
            <w:shd w:val="clear" w:color="auto" w:fill="FFFFFF"/>
          </w:rPr>
          <w:t>статьи 4 Федерального закона от 03.11.2006 N 174-ФЗ "Об автономных учреждениях"</w:t>
        </w:r>
      </w:hyperlink>
      <w:r w:rsidR="006F7DF5" w:rsidRPr="001C774B">
        <w:rPr>
          <w:sz w:val="24"/>
          <w:szCs w:val="24"/>
          <w:shd w:val="clear" w:color="auto" w:fill="FFFFFF"/>
        </w:rPr>
        <w:t>, руководствуясь </w:t>
      </w:r>
      <w:hyperlink r:id="rId11" w:history="1">
        <w:r w:rsidR="006F7DF5" w:rsidRPr="001C774B">
          <w:rPr>
            <w:rStyle w:val="a9"/>
            <w:color w:val="auto"/>
            <w:sz w:val="24"/>
            <w:szCs w:val="24"/>
            <w:u w:val="none"/>
            <w:shd w:val="clear" w:color="auto" w:fill="FFFFFF"/>
          </w:rPr>
          <w:t>Уставом </w:t>
        </w:r>
      </w:hyperlink>
      <w:r w:rsidR="001C774B" w:rsidRPr="001C774B">
        <w:rPr>
          <w:sz w:val="24"/>
          <w:szCs w:val="24"/>
        </w:rPr>
        <w:t xml:space="preserve"> </w:t>
      </w:r>
      <w:proofErr w:type="spellStart"/>
      <w:r w:rsidR="001C774B" w:rsidRPr="001C774B">
        <w:rPr>
          <w:rStyle w:val="31"/>
          <w:b w:val="0"/>
          <w:sz w:val="24"/>
          <w:szCs w:val="24"/>
        </w:rPr>
        <w:t>Лебяженско</w:t>
      </w:r>
      <w:r>
        <w:rPr>
          <w:rStyle w:val="31"/>
          <w:b w:val="0"/>
          <w:sz w:val="24"/>
          <w:szCs w:val="24"/>
        </w:rPr>
        <w:t>го</w:t>
      </w:r>
      <w:proofErr w:type="spellEnd"/>
      <w:r w:rsidR="001C774B" w:rsidRPr="001C774B">
        <w:rPr>
          <w:rStyle w:val="31"/>
          <w:b w:val="0"/>
          <w:sz w:val="24"/>
          <w:szCs w:val="24"/>
        </w:rPr>
        <w:t xml:space="preserve"> городско</w:t>
      </w:r>
      <w:r>
        <w:rPr>
          <w:rStyle w:val="31"/>
          <w:b w:val="0"/>
          <w:sz w:val="24"/>
          <w:szCs w:val="24"/>
        </w:rPr>
        <w:t>го</w:t>
      </w:r>
      <w:r w:rsidR="001C774B" w:rsidRPr="001C774B">
        <w:rPr>
          <w:rStyle w:val="31"/>
          <w:b w:val="0"/>
          <w:sz w:val="24"/>
          <w:szCs w:val="24"/>
        </w:rPr>
        <w:t xml:space="preserve"> поселени</w:t>
      </w:r>
      <w:r>
        <w:rPr>
          <w:rStyle w:val="31"/>
          <w:b w:val="0"/>
          <w:sz w:val="24"/>
          <w:szCs w:val="24"/>
        </w:rPr>
        <w:t>я</w:t>
      </w:r>
      <w:r w:rsidR="005D004E">
        <w:rPr>
          <w:rStyle w:val="31"/>
          <w:b w:val="0"/>
          <w:sz w:val="24"/>
          <w:szCs w:val="24"/>
        </w:rPr>
        <w:t xml:space="preserve"> </w:t>
      </w:r>
      <w:r w:rsidR="001C774B" w:rsidRPr="001C774B">
        <w:rPr>
          <w:rStyle w:val="31"/>
          <w:b w:val="0"/>
          <w:sz w:val="24"/>
          <w:szCs w:val="24"/>
        </w:rPr>
        <w:t>Ломоносовск</w:t>
      </w:r>
      <w:r>
        <w:rPr>
          <w:rStyle w:val="31"/>
          <w:b w:val="0"/>
          <w:sz w:val="24"/>
          <w:szCs w:val="24"/>
        </w:rPr>
        <w:t>ого</w:t>
      </w:r>
      <w:r w:rsidR="001C774B" w:rsidRPr="001C774B">
        <w:rPr>
          <w:rStyle w:val="31"/>
          <w:b w:val="0"/>
          <w:sz w:val="24"/>
          <w:szCs w:val="24"/>
        </w:rPr>
        <w:t xml:space="preserve"> муниципаль</w:t>
      </w:r>
      <w:r>
        <w:rPr>
          <w:rStyle w:val="31"/>
          <w:b w:val="0"/>
          <w:sz w:val="24"/>
          <w:szCs w:val="24"/>
        </w:rPr>
        <w:t>ного</w:t>
      </w:r>
      <w:r w:rsidR="001C774B" w:rsidRPr="001C774B">
        <w:rPr>
          <w:rStyle w:val="31"/>
          <w:b w:val="0"/>
          <w:sz w:val="24"/>
          <w:szCs w:val="24"/>
        </w:rPr>
        <w:t xml:space="preserve"> район</w:t>
      </w:r>
      <w:r>
        <w:rPr>
          <w:rStyle w:val="31"/>
          <w:b w:val="0"/>
          <w:sz w:val="24"/>
          <w:szCs w:val="24"/>
        </w:rPr>
        <w:t>а</w:t>
      </w:r>
      <w:r w:rsidR="001C774B" w:rsidRPr="001C774B">
        <w:rPr>
          <w:rStyle w:val="31"/>
          <w:b w:val="0"/>
          <w:sz w:val="24"/>
          <w:szCs w:val="24"/>
        </w:rPr>
        <w:t xml:space="preserve"> Ленинградской области</w:t>
      </w:r>
      <w:r w:rsidR="005D004E">
        <w:rPr>
          <w:rStyle w:val="31"/>
          <w:b w:val="0"/>
          <w:sz w:val="24"/>
          <w:szCs w:val="24"/>
        </w:rPr>
        <w:t xml:space="preserve"> </w:t>
      </w:r>
      <w:r w:rsidR="001C774B" w:rsidRPr="001C774B">
        <w:rPr>
          <w:rStyle w:val="31"/>
          <w:sz w:val="24"/>
          <w:szCs w:val="24"/>
        </w:rPr>
        <w:t>постановляю:</w:t>
      </w:r>
    </w:p>
    <w:p w:rsidR="001C774B" w:rsidRPr="00852EED" w:rsidRDefault="001C774B" w:rsidP="005D63DC">
      <w:pPr>
        <w:pStyle w:val="a5"/>
        <w:numPr>
          <w:ilvl w:val="0"/>
          <w:numId w:val="2"/>
        </w:numPr>
        <w:autoSpaceDE w:val="0"/>
        <w:autoSpaceDN w:val="0"/>
        <w:adjustRightInd w:val="0"/>
        <w:spacing w:after="0" w:line="240" w:lineRule="auto"/>
        <w:jc w:val="both"/>
        <w:rPr>
          <w:rFonts w:ascii="Times New Roman" w:hAnsi="Times New Roman" w:cs="Times New Roman"/>
          <w:sz w:val="24"/>
          <w:szCs w:val="24"/>
        </w:rPr>
      </w:pPr>
      <w:r w:rsidRPr="00BF1AE7">
        <w:rPr>
          <w:rFonts w:ascii="Times New Roman" w:hAnsi="Times New Roman" w:cs="Times New Roman"/>
          <w:sz w:val="24"/>
          <w:szCs w:val="24"/>
          <w:shd w:val="clear" w:color="auto" w:fill="FFFFFF"/>
        </w:rPr>
        <w:t xml:space="preserve">Утвердить Порядок формирования муниципального задания на оказание муниципальных услуг (выполнение работ) в отношении муниципальных учреждений </w:t>
      </w:r>
      <w:proofErr w:type="spellStart"/>
      <w:r w:rsidRPr="002436AB">
        <w:rPr>
          <w:rStyle w:val="31"/>
          <w:rFonts w:ascii="Times New Roman" w:hAnsi="Times New Roman" w:cs="Times New Roman"/>
          <w:b w:val="0"/>
          <w:color w:val="000000"/>
          <w:sz w:val="24"/>
          <w:szCs w:val="24"/>
        </w:rPr>
        <w:t>Лебяженско</w:t>
      </w:r>
      <w:r w:rsidR="005D63DC">
        <w:rPr>
          <w:rStyle w:val="31"/>
          <w:rFonts w:ascii="Times New Roman" w:hAnsi="Times New Roman" w:cs="Times New Roman"/>
          <w:b w:val="0"/>
          <w:color w:val="000000"/>
          <w:sz w:val="24"/>
          <w:szCs w:val="24"/>
        </w:rPr>
        <w:t>го</w:t>
      </w:r>
      <w:proofErr w:type="spellEnd"/>
      <w:r w:rsidRPr="002436AB">
        <w:rPr>
          <w:rStyle w:val="31"/>
          <w:rFonts w:ascii="Times New Roman" w:hAnsi="Times New Roman" w:cs="Times New Roman"/>
          <w:b w:val="0"/>
          <w:color w:val="000000"/>
          <w:sz w:val="24"/>
          <w:szCs w:val="24"/>
        </w:rPr>
        <w:t xml:space="preserve"> городско</w:t>
      </w:r>
      <w:r w:rsidR="005D63DC">
        <w:rPr>
          <w:rStyle w:val="31"/>
          <w:rFonts w:ascii="Times New Roman" w:hAnsi="Times New Roman" w:cs="Times New Roman"/>
          <w:b w:val="0"/>
          <w:color w:val="000000"/>
          <w:sz w:val="24"/>
          <w:szCs w:val="24"/>
        </w:rPr>
        <w:t>го</w:t>
      </w:r>
      <w:r w:rsidRPr="002436AB">
        <w:rPr>
          <w:rStyle w:val="31"/>
          <w:rFonts w:ascii="Times New Roman" w:hAnsi="Times New Roman" w:cs="Times New Roman"/>
          <w:b w:val="0"/>
          <w:color w:val="000000"/>
          <w:sz w:val="24"/>
          <w:szCs w:val="24"/>
        </w:rPr>
        <w:t xml:space="preserve"> поселени</w:t>
      </w:r>
      <w:r w:rsidR="005D63DC">
        <w:rPr>
          <w:rStyle w:val="31"/>
          <w:rFonts w:ascii="Times New Roman" w:hAnsi="Times New Roman" w:cs="Times New Roman"/>
          <w:b w:val="0"/>
          <w:color w:val="000000"/>
          <w:sz w:val="24"/>
          <w:szCs w:val="24"/>
        </w:rPr>
        <w:t xml:space="preserve">я </w:t>
      </w:r>
      <w:r w:rsidRPr="002436AB">
        <w:rPr>
          <w:rStyle w:val="31"/>
          <w:rFonts w:ascii="Times New Roman" w:hAnsi="Times New Roman" w:cs="Times New Roman"/>
          <w:b w:val="0"/>
          <w:color w:val="000000"/>
          <w:sz w:val="24"/>
          <w:szCs w:val="24"/>
        </w:rPr>
        <w:t>Ломоносовск</w:t>
      </w:r>
      <w:r w:rsidR="005D63DC">
        <w:rPr>
          <w:rStyle w:val="31"/>
          <w:rFonts w:ascii="Times New Roman" w:hAnsi="Times New Roman" w:cs="Times New Roman"/>
          <w:b w:val="0"/>
          <w:color w:val="000000"/>
          <w:sz w:val="24"/>
          <w:szCs w:val="24"/>
        </w:rPr>
        <w:t>ого</w:t>
      </w:r>
      <w:r w:rsidRPr="002436AB">
        <w:rPr>
          <w:rStyle w:val="31"/>
          <w:rFonts w:ascii="Times New Roman" w:hAnsi="Times New Roman" w:cs="Times New Roman"/>
          <w:b w:val="0"/>
          <w:color w:val="000000"/>
          <w:sz w:val="24"/>
          <w:szCs w:val="24"/>
        </w:rPr>
        <w:t xml:space="preserve"> муниципальн</w:t>
      </w:r>
      <w:r w:rsidR="005D63DC">
        <w:rPr>
          <w:rStyle w:val="31"/>
          <w:rFonts w:ascii="Times New Roman" w:hAnsi="Times New Roman" w:cs="Times New Roman"/>
          <w:b w:val="0"/>
          <w:color w:val="000000"/>
          <w:sz w:val="24"/>
          <w:szCs w:val="24"/>
        </w:rPr>
        <w:t>ого</w:t>
      </w:r>
      <w:r w:rsidRPr="002436AB">
        <w:rPr>
          <w:rStyle w:val="31"/>
          <w:rFonts w:ascii="Times New Roman" w:hAnsi="Times New Roman" w:cs="Times New Roman"/>
          <w:b w:val="0"/>
          <w:color w:val="000000"/>
          <w:sz w:val="24"/>
          <w:szCs w:val="24"/>
        </w:rPr>
        <w:t xml:space="preserve"> район</w:t>
      </w:r>
      <w:r w:rsidR="005D63DC">
        <w:rPr>
          <w:rStyle w:val="31"/>
          <w:rFonts w:ascii="Times New Roman" w:hAnsi="Times New Roman" w:cs="Times New Roman"/>
          <w:b w:val="0"/>
          <w:color w:val="000000"/>
          <w:sz w:val="24"/>
          <w:szCs w:val="24"/>
        </w:rPr>
        <w:t>а</w:t>
      </w:r>
      <w:r w:rsidRPr="002436AB">
        <w:rPr>
          <w:rStyle w:val="31"/>
          <w:rFonts w:ascii="Times New Roman" w:hAnsi="Times New Roman" w:cs="Times New Roman"/>
          <w:b w:val="0"/>
          <w:color w:val="000000"/>
          <w:sz w:val="24"/>
          <w:szCs w:val="24"/>
        </w:rPr>
        <w:t xml:space="preserve"> Ленинградской области</w:t>
      </w:r>
      <w:r w:rsidR="005D63DC">
        <w:rPr>
          <w:rStyle w:val="31"/>
          <w:rFonts w:ascii="Times New Roman" w:hAnsi="Times New Roman" w:cs="Times New Roman"/>
          <w:b w:val="0"/>
          <w:color w:val="000000"/>
          <w:sz w:val="24"/>
          <w:szCs w:val="24"/>
        </w:rPr>
        <w:t>, и</w:t>
      </w:r>
      <w:r w:rsidRPr="00BF1AE7">
        <w:rPr>
          <w:rFonts w:ascii="Times New Roman" w:hAnsi="Times New Roman" w:cs="Times New Roman"/>
          <w:sz w:val="24"/>
          <w:szCs w:val="24"/>
          <w:shd w:val="clear" w:color="auto" w:fill="FFFFFF"/>
        </w:rPr>
        <w:t xml:space="preserve"> финансового обеспечения выполнения муниципального задания (прилагается).</w:t>
      </w:r>
    </w:p>
    <w:p w:rsidR="001C774B" w:rsidRPr="00852EED" w:rsidRDefault="001C774B" w:rsidP="005D63DC">
      <w:pPr>
        <w:pStyle w:val="a5"/>
        <w:numPr>
          <w:ilvl w:val="0"/>
          <w:numId w:val="2"/>
        </w:numPr>
        <w:autoSpaceDE w:val="0"/>
        <w:autoSpaceDN w:val="0"/>
        <w:adjustRightInd w:val="0"/>
        <w:spacing w:after="0" w:line="240" w:lineRule="auto"/>
        <w:jc w:val="both"/>
        <w:rPr>
          <w:rFonts w:ascii="Times New Roman" w:hAnsi="Times New Roman" w:cs="Times New Roman"/>
          <w:sz w:val="24"/>
          <w:szCs w:val="24"/>
        </w:rPr>
      </w:pPr>
      <w:r w:rsidRPr="00BF1AE7">
        <w:rPr>
          <w:rFonts w:ascii="Times New Roman" w:hAnsi="Times New Roman" w:cs="Times New Roman"/>
          <w:sz w:val="24"/>
          <w:szCs w:val="24"/>
          <w:shd w:val="clear" w:color="auto" w:fill="FFFFFF"/>
        </w:rPr>
        <w:t xml:space="preserve">Признать утратившим силу </w:t>
      </w:r>
      <w:r w:rsidR="00A27F98">
        <w:rPr>
          <w:rFonts w:ascii="Times New Roman" w:hAnsi="Times New Roman" w:cs="Times New Roman"/>
          <w:sz w:val="24"/>
          <w:szCs w:val="24"/>
          <w:shd w:val="clear" w:color="auto" w:fill="FFFFFF"/>
        </w:rPr>
        <w:t>Распоряжение главы местной</w:t>
      </w:r>
      <w:r w:rsidRPr="00BF1AE7">
        <w:rPr>
          <w:rFonts w:ascii="Times New Roman" w:hAnsi="Times New Roman" w:cs="Times New Roman"/>
          <w:sz w:val="24"/>
          <w:szCs w:val="24"/>
          <w:shd w:val="clear" w:color="auto" w:fill="FFFFFF"/>
        </w:rPr>
        <w:t xml:space="preserve"> администрации </w:t>
      </w:r>
      <w:r w:rsidR="00A27F98">
        <w:rPr>
          <w:rFonts w:ascii="Times New Roman" w:hAnsi="Times New Roman" w:cs="Times New Roman"/>
          <w:sz w:val="24"/>
          <w:szCs w:val="24"/>
          <w:shd w:val="clear" w:color="auto" w:fill="FFFFFF"/>
        </w:rPr>
        <w:t xml:space="preserve">МО </w:t>
      </w:r>
      <w:r w:rsidR="00A27F98" w:rsidRPr="002436AB">
        <w:rPr>
          <w:rStyle w:val="31"/>
          <w:rFonts w:ascii="Times New Roman" w:hAnsi="Times New Roman" w:cs="Times New Roman"/>
          <w:b w:val="0"/>
          <w:color w:val="000000"/>
          <w:sz w:val="24"/>
          <w:szCs w:val="24"/>
        </w:rPr>
        <w:t>Лебяженское городское поселение</w:t>
      </w:r>
      <w:r w:rsidR="005D004E">
        <w:rPr>
          <w:rStyle w:val="31"/>
          <w:rFonts w:ascii="Times New Roman" w:hAnsi="Times New Roman" w:cs="Times New Roman"/>
          <w:b w:val="0"/>
          <w:color w:val="000000"/>
          <w:sz w:val="24"/>
          <w:szCs w:val="24"/>
        </w:rPr>
        <w:t xml:space="preserve"> </w:t>
      </w:r>
      <w:r w:rsidR="00A27F98">
        <w:rPr>
          <w:rStyle w:val="31"/>
          <w:rFonts w:ascii="Times New Roman" w:hAnsi="Times New Roman" w:cs="Times New Roman"/>
          <w:b w:val="0"/>
          <w:color w:val="000000"/>
          <w:sz w:val="24"/>
          <w:szCs w:val="24"/>
        </w:rPr>
        <w:t>МО</w:t>
      </w:r>
      <w:r w:rsidR="005D004E">
        <w:rPr>
          <w:rStyle w:val="31"/>
          <w:rFonts w:ascii="Times New Roman" w:hAnsi="Times New Roman" w:cs="Times New Roman"/>
          <w:b w:val="0"/>
          <w:color w:val="000000"/>
          <w:sz w:val="24"/>
          <w:szCs w:val="24"/>
        </w:rPr>
        <w:t xml:space="preserve"> </w:t>
      </w:r>
      <w:r w:rsidR="00A27F98" w:rsidRPr="002436AB">
        <w:rPr>
          <w:rStyle w:val="31"/>
          <w:rFonts w:ascii="Times New Roman" w:hAnsi="Times New Roman" w:cs="Times New Roman"/>
          <w:b w:val="0"/>
          <w:color w:val="000000"/>
          <w:sz w:val="24"/>
          <w:szCs w:val="24"/>
        </w:rPr>
        <w:t>Ломоносовский муниципальный район Ленинградской области</w:t>
      </w:r>
      <w:r w:rsidR="00A27F98">
        <w:rPr>
          <w:rStyle w:val="31"/>
          <w:rFonts w:ascii="Times New Roman" w:hAnsi="Times New Roman" w:cs="Times New Roman"/>
          <w:b w:val="0"/>
          <w:color w:val="000000"/>
          <w:sz w:val="24"/>
          <w:szCs w:val="24"/>
        </w:rPr>
        <w:t xml:space="preserve">  № 69 от «30» июня 2015 года «Об утверждении Положения о формировании </w:t>
      </w:r>
      <w:r w:rsidR="00A27F98" w:rsidRPr="00BF1AE7">
        <w:rPr>
          <w:rFonts w:ascii="Times New Roman" w:hAnsi="Times New Roman" w:cs="Times New Roman"/>
          <w:sz w:val="24"/>
          <w:szCs w:val="24"/>
          <w:shd w:val="clear" w:color="auto" w:fill="FFFFFF"/>
        </w:rPr>
        <w:t>муниципального задания на оказание муниципальных услуг (выполнение работ)</w:t>
      </w:r>
      <w:r w:rsidR="00A27F98">
        <w:rPr>
          <w:rFonts w:ascii="Times New Roman" w:hAnsi="Times New Roman" w:cs="Times New Roman"/>
          <w:sz w:val="24"/>
          <w:szCs w:val="24"/>
          <w:shd w:val="clear" w:color="auto" w:fill="FFFFFF"/>
        </w:rPr>
        <w:t xml:space="preserve"> муниципальным бюджетным учреждением «Лебяженское хозяйственное учреждение», Положения о </w:t>
      </w:r>
      <w:r w:rsidR="00A27F98" w:rsidRPr="00BF1AE7">
        <w:rPr>
          <w:rFonts w:ascii="Times New Roman" w:hAnsi="Times New Roman" w:cs="Times New Roman"/>
          <w:sz w:val="24"/>
          <w:szCs w:val="24"/>
          <w:shd w:val="clear" w:color="auto" w:fill="FFFFFF"/>
        </w:rPr>
        <w:t>финансово</w:t>
      </w:r>
      <w:r w:rsidR="00A27F98">
        <w:rPr>
          <w:rFonts w:ascii="Times New Roman" w:hAnsi="Times New Roman" w:cs="Times New Roman"/>
          <w:sz w:val="24"/>
          <w:szCs w:val="24"/>
          <w:shd w:val="clear" w:color="auto" w:fill="FFFFFF"/>
        </w:rPr>
        <w:t>м</w:t>
      </w:r>
      <w:r w:rsidR="00A27F98" w:rsidRPr="00BF1AE7">
        <w:rPr>
          <w:rFonts w:ascii="Times New Roman" w:hAnsi="Times New Roman" w:cs="Times New Roman"/>
          <w:sz w:val="24"/>
          <w:szCs w:val="24"/>
          <w:shd w:val="clear" w:color="auto" w:fill="FFFFFF"/>
        </w:rPr>
        <w:t xml:space="preserve"> обеспечени</w:t>
      </w:r>
      <w:r w:rsidR="00A27F98">
        <w:rPr>
          <w:rFonts w:ascii="Times New Roman" w:hAnsi="Times New Roman" w:cs="Times New Roman"/>
          <w:sz w:val="24"/>
          <w:szCs w:val="24"/>
          <w:shd w:val="clear" w:color="auto" w:fill="FFFFFF"/>
        </w:rPr>
        <w:t>и</w:t>
      </w:r>
      <w:r w:rsidR="00A27F98" w:rsidRPr="00BF1AE7">
        <w:rPr>
          <w:rFonts w:ascii="Times New Roman" w:hAnsi="Times New Roman" w:cs="Times New Roman"/>
          <w:sz w:val="24"/>
          <w:szCs w:val="24"/>
          <w:shd w:val="clear" w:color="auto" w:fill="FFFFFF"/>
        </w:rPr>
        <w:t xml:space="preserve"> выполнения муниципального задания</w:t>
      </w:r>
      <w:r w:rsidR="00466651" w:rsidRPr="00BF1AE7">
        <w:rPr>
          <w:rFonts w:ascii="Times New Roman" w:hAnsi="Times New Roman" w:cs="Times New Roman"/>
          <w:sz w:val="24"/>
          <w:szCs w:val="24"/>
          <w:shd w:val="clear" w:color="auto" w:fill="FFFFFF"/>
        </w:rPr>
        <w:t>на оказание муниципальных услуг (выполнение работ)</w:t>
      </w:r>
      <w:r w:rsidR="00466651">
        <w:rPr>
          <w:rFonts w:ascii="Times New Roman" w:hAnsi="Times New Roman" w:cs="Times New Roman"/>
          <w:sz w:val="24"/>
          <w:szCs w:val="24"/>
          <w:shd w:val="clear" w:color="auto" w:fill="FFFFFF"/>
        </w:rPr>
        <w:t xml:space="preserve"> муниципальным бюджетным учреждением «Лебяженское хозяйственное учреждение» и Положения об определении объёма и условиях предоставления субсидий муниципальному бюджетному учреждению «Лебяженское хозяйственное учреждение»»</w:t>
      </w:r>
    </w:p>
    <w:p w:rsidR="006E6004" w:rsidRPr="00BF1AE7" w:rsidRDefault="005D0364" w:rsidP="005D63DC">
      <w:pPr>
        <w:pStyle w:val="a5"/>
        <w:numPr>
          <w:ilvl w:val="0"/>
          <w:numId w:val="2"/>
        </w:numPr>
        <w:autoSpaceDE w:val="0"/>
        <w:autoSpaceDN w:val="0"/>
        <w:adjustRightInd w:val="0"/>
        <w:spacing w:after="0" w:line="240" w:lineRule="auto"/>
        <w:jc w:val="both"/>
        <w:rPr>
          <w:rFonts w:ascii="Times New Roman" w:hAnsi="Times New Roman" w:cs="Times New Roman"/>
          <w:sz w:val="24"/>
          <w:szCs w:val="24"/>
        </w:rPr>
      </w:pPr>
      <w:r w:rsidRPr="00BF1AE7">
        <w:rPr>
          <w:rFonts w:ascii="Times New Roman" w:hAnsi="Times New Roman" w:cs="Times New Roman"/>
          <w:sz w:val="24"/>
          <w:szCs w:val="24"/>
        </w:rPr>
        <w:t>Обнародовать настоящее постановление путем размещения его на официальном сайте</w:t>
      </w:r>
      <w:r w:rsidR="005D63DC">
        <w:rPr>
          <w:rFonts w:ascii="Times New Roman" w:hAnsi="Times New Roman" w:cs="Times New Roman"/>
          <w:sz w:val="24"/>
          <w:szCs w:val="24"/>
        </w:rPr>
        <w:t xml:space="preserve"> </w:t>
      </w:r>
      <w:proofErr w:type="spellStart"/>
      <w:r w:rsidR="004601A3" w:rsidRPr="001C774B">
        <w:rPr>
          <w:rStyle w:val="31"/>
          <w:rFonts w:ascii="Times New Roman" w:hAnsi="Times New Roman" w:cs="Times New Roman"/>
          <w:b w:val="0"/>
          <w:color w:val="000000"/>
          <w:sz w:val="24"/>
          <w:szCs w:val="24"/>
        </w:rPr>
        <w:t>Лебяженско</w:t>
      </w:r>
      <w:r w:rsidR="005D63DC">
        <w:rPr>
          <w:rStyle w:val="31"/>
          <w:rFonts w:ascii="Times New Roman" w:hAnsi="Times New Roman" w:cs="Times New Roman"/>
          <w:b w:val="0"/>
          <w:color w:val="000000"/>
          <w:sz w:val="24"/>
          <w:szCs w:val="24"/>
        </w:rPr>
        <w:t>го</w:t>
      </w:r>
      <w:proofErr w:type="spellEnd"/>
      <w:r w:rsidR="004601A3" w:rsidRPr="001C774B">
        <w:rPr>
          <w:rStyle w:val="31"/>
          <w:rFonts w:ascii="Times New Roman" w:hAnsi="Times New Roman" w:cs="Times New Roman"/>
          <w:b w:val="0"/>
          <w:color w:val="000000"/>
          <w:sz w:val="24"/>
          <w:szCs w:val="24"/>
        </w:rPr>
        <w:t xml:space="preserve"> городско</w:t>
      </w:r>
      <w:r w:rsidR="005D63DC">
        <w:rPr>
          <w:rStyle w:val="31"/>
          <w:rFonts w:ascii="Times New Roman" w:hAnsi="Times New Roman" w:cs="Times New Roman"/>
          <w:b w:val="0"/>
          <w:color w:val="000000"/>
          <w:sz w:val="24"/>
          <w:szCs w:val="24"/>
        </w:rPr>
        <w:t>го</w:t>
      </w:r>
      <w:r w:rsidR="004601A3" w:rsidRPr="001C774B">
        <w:rPr>
          <w:rStyle w:val="31"/>
          <w:rFonts w:ascii="Times New Roman" w:hAnsi="Times New Roman" w:cs="Times New Roman"/>
          <w:b w:val="0"/>
          <w:color w:val="000000"/>
          <w:sz w:val="24"/>
          <w:szCs w:val="24"/>
        </w:rPr>
        <w:t xml:space="preserve"> поселени</w:t>
      </w:r>
      <w:r w:rsidR="005D63DC">
        <w:rPr>
          <w:rStyle w:val="31"/>
          <w:rFonts w:ascii="Times New Roman" w:hAnsi="Times New Roman" w:cs="Times New Roman"/>
          <w:b w:val="0"/>
          <w:color w:val="000000"/>
          <w:sz w:val="24"/>
          <w:szCs w:val="24"/>
        </w:rPr>
        <w:t>я</w:t>
      </w:r>
      <w:r w:rsidR="004601A3" w:rsidRPr="001C774B">
        <w:rPr>
          <w:rStyle w:val="31"/>
          <w:rFonts w:ascii="Times New Roman" w:hAnsi="Times New Roman" w:cs="Times New Roman"/>
          <w:b w:val="0"/>
          <w:color w:val="000000"/>
          <w:sz w:val="24"/>
          <w:szCs w:val="24"/>
        </w:rPr>
        <w:t xml:space="preserve"> </w:t>
      </w:r>
      <w:r w:rsidRPr="00BF1AE7">
        <w:rPr>
          <w:rFonts w:ascii="Times New Roman" w:hAnsi="Times New Roman" w:cs="Times New Roman"/>
          <w:sz w:val="24"/>
          <w:szCs w:val="24"/>
        </w:rPr>
        <w:t>в сети Интернет.</w:t>
      </w:r>
    </w:p>
    <w:p w:rsidR="005D0364" w:rsidRPr="00BF1AE7" w:rsidRDefault="000300D7" w:rsidP="005D63DC">
      <w:pPr>
        <w:pStyle w:val="a5"/>
        <w:numPr>
          <w:ilvl w:val="0"/>
          <w:numId w:val="2"/>
        </w:numPr>
        <w:spacing w:after="0" w:line="240" w:lineRule="auto"/>
        <w:ind w:right="7"/>
        <w:jc w:val="both"/>
        <w:rPr>
          <w:rFonts w:ascii="Times New Roman" w:hAnsi="Times New Roman" w:cs="Times New Roman"/>
          <w:sz w:val="24"/>
          <w:szCs w:val="24"/>
        </w:rPr>
      </w:pPr>
      <w:r w:rsidRPr="00BF1AE7">
        <w:rPr>
          <w:rFonts w:ascii="Times New Roman" w:hAnsi="Times New Roman" w:cs="Times New Roman"/>
          <w:sz w:val="24"/>
          <w:szCs w:val="24"/>
        </w:rPr>
        <w:t>К</w:t>
      </w:r>
      <w:r w:rsidR="005D0364" w:rsidRPr="00BF1AE7">
        <w:rPr>
          <w:rFonts w:ascii="Times New Roman" w:hAnsi="Times New Roman" w:cs="Times New Roman"/>
          <w:sz w:val="24"/>
          <w:szCs w:val="24"/>
        </w:rPr>
        <w:t>онтроль за исполнением данного постановления оставляю за собой.</w:t>
      </w:r>
    </w:p>
    <w:tbl>
      <w:tblPr>
        <w:tblpPr w:leftFromText="180" w:rightFromText="180" w:vertAnchor="text" w:tblpY="1"/>
        <w:tblOverlap w:val="never"/>
        <w:tblW w:w="0" w:type="auto"/>
        <w:tblLook w:val="01E0" w:firstRow="1" w:lastRow="1" w:firstColumn="1" w:lastColumn="1" w:noHBand="0" w:noVBand="0"/>
      </w:tblPr>
      <w:tblGrid>
        <w:gridCol w:w="5876"/>
        <w:gridCol w:w="3479"/>
      </w:tblGrid>
      <w:tr w:rsidR="000300D7" w:rsidRPr="000300D7" w:rsidTr="00992FEC">
        <w:trPr>
          <w:trHeight w:val="1032"/>
        </w:trPr>
        <w:tc>
          <w:tcPr>
            <w:tcW w:w="5876" w:type="dxa"/>
            <w:shd w:val="clear" w:color="auto" w:fill="auto"/>
          </w:tcPr>
          <w:p w:rsidR="000300D7" w:rsidRPr="000300D7" w:rsidRDefault="000300D7" w:rsidP="000300D7">
            <w:pPr>
              <w:spacing w:after="0"/>
              <w:jc w:val="center"/>
              <w:rPr>
                <w:rFonts w:ascii="Times New Roman" w:hAnsi="Times New Roman" w:cs="Times New Roman"/>
                <w:sz w:val="24"/>
                <w:szCs w:val="24"/>
              </w:rPr>
            </w:pPr>
          </w:p>
          <w:p w:rsidR="000300D7" w:rsidRPr="000300D7" w:rsidRDefault="000300D7" w:rsidP="000300D7">
            <w:pPr>
              <w:spacing w:after="0"/>
              <w:rPr>
                <w:rFonts w:ascii="Times New Roman" w:hAnsi="Times New Roman" w:cs="Times New Roman"/>
                <w:sz w:val="24"/>
                <w:szCs w:val="24"/>
              </w:rPr>
            </w:pPr>
            <w:r w:rsidRPr="000300D7">
              <w:rPr>
                <w:rFonts w:ascii="Times New Roman" w:hAnsi="Times New Roman" w:cs="Times New Roman"/>
                <w:sz w:val="24"/>
                <w:szCs w:val="24"/>
              </w:rPr>
              <w:t xml:space="preserve">Глава администрации </w:t>
            </w:r>
          </w:p>
          <w:p w:rsidR="000300D7" w:rsidRPr="000300D7" w:rsidRDefault="000300D7" w:rsidP="000300D7">
            <w:pPr>
              <w:spacing w:after="0"/>
              <w:rPr>
                <w:rFonts w:ascii="Times New Roman" w:hAnsi="Times New Roman" w:cs="Times New Roman"/>
                <w:sz w:val="24"/>
                <w:szCs w:val="24"/>
              </w:rPr>
            </w:pPr>
            <w:r w:rsidRPr="000300D7">
              <w:rPr>
                <w:rFonts w:ascii="Times New Roman" w:hAnsi="Times New Roman" w:cs="Times New Roman"/>
                <w:sz w:val="24"/>
                <w:szCs w:val="24"/>
              </w:rPr>
              <w:t>МО Лебяженское ГП</w:t>
            </w:r>
          </w:p>
        </w:tc>
        <w:tc>
          <w:tcPr>
            <w:tcW w:w="3479" w:type="dxa"/>
            <w:shd w:val="clear" w:color="auto" w:fill="auto"/>
          </w:tcPr>
          <w:p w:rsidR="000300D7" w:rsidRPr="000300D7" w:rsidRDefault="000300D7" w:rsidP="000300D7">
            <w:pPr>
              <w:spacing w:after="0"/>
              <w:rPr>
                <w:rFonts w:ascii="Times New Roman" w:hAnsi="Times New Roman" w:cs="Times New Roman"/>
                <w:sz w:val="24"/>
                <w:szCs w:val="24"/>
              </w:rPr>
            </w:pPr>
          </w:p>
          <w:p w:rsidR="000300D7" w:rsidRPr="000300D7" w:rsidRDefault="000300D7" w:rsidP="000300D7">
            <w:pPr>
              <w:spacing w:after="0"/>
              <w:rPr>
                <w:rFonts w:ascii="Times New Roman" w:hAnsi="Times New Roman" w:cs="Times New Roman"/>
                <w:sz w:val="24"/>
                <w:szCs w:val="24"/>
              </w:rPr>
            </w:pPr>
          </w:p>
          <w:p w:rsidR="000300D7" w:rsidRPr="000300D7" w:rsidRDefault="000300D7" w:rsidP="000300D7">
            <w:pPr>
              <w:spacing w:after="0"/>
              <w:jc w:val="right"/>
              <w:rPr>
                <w:rFonts w:ascii="Times New Roman" w:hAnsi="Times New Roman" w:cs="Times New Roman"/>
                <w:sz w:val="24"/>
                <w:szCs w:val="24"/>
              </w:rPr>
            </w:pPr>
            <w:r w:rsidRPr="000300D7">
              <w:rPr>
                <w:rFonts w:ascii="Times New Roman" w:hAnsi="Times New Roman" w:cs="Times New Roman"/>
                <w:sz w:val="24"/>
                <w:szCs w:val="24"/>
              </w:rPr>
              <w:t xml:space="preserve">     Ушаков С.В.</w:t>
            </w:r>
          </w:p>
        </w:tc>
      </w:tr>
    </w:tbl>
    <w:p w:rsidR="005D63DC" w:rsidRDefault="005D63DC" w:rsidP="00992FEC">
      <w:pPr>
        <w:pStyle w:val="a3"/>
        <w:shd w:val="clear" w:color="auto" w:fill="FFFFFF"/>
        <w:spacing w:before="0" w:beforeAutospacing="0" w:after="0" w:afterAutospacing="0"/>
        <w:jc w:val="right"/>
      </w:pPr>
    </w:p>
    <w:p w:rsidR="004313AD" w:rsidRDefault="004313AD" w:rsidP="00992FEC">
      <w:pPr>
        <w:pStyle w:val="a3"/>
        <w:shd w:val="clear" w:color="auto" w:fill="FFFFFF"/>
        <w:spacing w:before="0" w:beforeAutospacing="0" w:after="0" w:afterAutospacing="0"/>
        <w:jc w:val="right"/>
      </w:pPr>
    </w:p>
    <w:p w:rsidR="00992FEC" w:rsidRPr="00880221" w:rsidRDefault="00992FEC" w:rsidP="00992FEC">
      <w:pPr>
        <w:pStyle w:val="a3"/>
        <w:shd w:val="clear" w:color="auto" w:fill="FFFFFF"/>
        <w:spacing w:before="0" w:beforeAutospacing="0" w:after="0" w:afterAutospacing="0"/>
        <w:jc w:val="right"/>
      </w:pPr>
      <w:r w:rsidRPr="00E264B7">
        <w:lastRenderedPageBreak/>
        <w:t>Приложение</w:t>
      </w:r>
      <w:r w:rsidR="00880221">
        <w:t>№ 1</w:t>
      </w:r>
    </w:p>
    <w:p w:rsidR="00992FEC" w:rsidRPr="00E264B7" w:rsidRDefault="00992FEC" w:rsidP="00992FEC">
      <w:pPr>
        <w:pStyle w:val="a3"/>
        <w:shd w:val="clear" w:color="auto" w:fill="FFFFFF"/>
        <w:spacing w:before="0" w:beforeAutospacing="0" w:after="0" w:afterAutospacing="0"/>
        <w:jc w:val="right"/>
      </w:pPr>
      <w:r w:rsidRPr="00E264B7">
        <w:t>к постановлению администрации</w:t>
      </w:r>
    </w:p>
    <w:p w:rsidR="00302EB7" w:rsidRDefault="00992FEC" w:rsidP="00302EB7">
      <w:pPr>
        <w:pStyle w:val="32"/>
        <w:shd w:val="clear" w:color="auto" w:fill="auto"/>
        <w:spacing w:before="0" w:line="240" w:lineRule="auto"/>
        <w:ind w:left="280" w:right="7"/>
        <w:jc w:val="right"/>
        <w:rPr>
          <w:sz w:val="24"/>
          <w:szCs w:val="24"/>
        </w:rPr>
      </w:pPr>
      <w:r w:rsidRPr="00E264B7">
        <w:rPr>
          <w:rFonts w:ascii="Times New Roman" w:hAnsi="Times New Roman" w:cs="Times New Roman"/>
          <w:b w:val="0"/>
          <w:sz w:val="24"/>
          <w:szCs w:val="24"/>
        </w:rPr>
        <w:t xml:space="preserve">Об утверждении </w:t>
      </w:r>
      <w:r w:rsidR="00302EB7" w:rsidRPr="005D004E">
        <w:rPr>
          <w:rFonts w:ascii="Times New Roman" w:hAnsi="Times New Roman" w:cs="Times New Roman"/>
          <w:b w:val="0"/>
          <w:sz w:val="24"/>
          <w:szCs w:val="24"/>
        </w:rPr>
        <w:t>Порядка формирования</w:t>
      </w:r>
    </w:p>
    <w:p w:rsidR="004313AD" w:rsidRDefault="00302EB7" w:rsidP="00302EB7">
      <w:pPr>
        <w:pStyle w:val="32"/>
        <w:shd w:val="clear" w:color="auto" w:fill="auto"/>
        <w:spacing w:before="0" w:line="240" w:lineRule="auto"/>
        <w:ind w:left="280" w:right="7"/>
        <w:jc w:val="right"/>
        <w:rPr>
          <w:rFonts w:ascii="Times New Roman" w:hAnsi="Times New Roman" w:cs="Times New Roman"/>
          <w:b w:val="0"/>
          <w:sz w:val="24"/>
          <w:szCs w:val="24"/>
        </w:rPr>
      </w:pPr>
      <w:r w:rsidRPr="00B52CD2">
        <w:rPr>
          <w:rFonts w:ascii="Times New Roman" w:hAnsi="Times New Roman" w:cs="Times New Roman"/>
          <w:b w:val="0"/>
          <w:sz w:val="24"/>
          <w:szCs w:val="24"/>
        </w:rPr>
        <w:t xml:space="preserve">муниципального </w:t>
      </w:r>
      <w:r>
        <w:rPr>
          <w:rFonts w:ascii="Times New Roman" w:hAnsi="Times New Roman" w:cs="Times New Roman"/>
          <w:b w:val="0"/>
          <w:sz w:val="24"/>
          <w:szCs w:val="24"/>
        </w:rPr>
        <w:t xml:space="preserve">задания на оказание </w:t>
      </w:r>
    </w:p>
    <w:p w:rsidR="004313AD" w:rsidRDefault="00302EB7" w:rsidP="005D63DC">
      <w:pPr>
        <w:pStyle w:val="32"/>
        <w:shd w:val="clear" w:color="auto" w:fill="auto"/>
        <w:spacing w:before="0" w:line="240" w:lineRule="auto"/>
        <w:ind w:left="280" w:right="7"/>
        <w:jc w:val="right"/>
        <w:rPr>
          <w:rFonts w:ascii="Times New Roman" w:hAnsi="Times New Roman" w:cs="Times New Roman"/>
          <w:b w:val="0"/>
          <w:sz w:val="24"/>
          <w:szCs w:val="24"/>
        </w:rPr>
      </w:pPr>
      <w:r>
        <w:rPr>
          <w:rFonts w:ascii="Times New Roman" w:hAnsi="Times New Roman" w:cs="Times New Roman"/>
          <w:b w:val="0"/>
          <w:sz w:val="24"/>
          <w:szCs w:val="24"/>
        </w:rPr>
        <w:t>муниципальных</w:t>
      </w:r>
      <w:r w:rsidR="004313AD">
        <w:rPr>
          <w:rFonts w:ascii="Times New Roman" w:hAnsi="Times New Roman" w:cs="Times New Roman"/>
          <w:b w:val="0"/>
          <w:sz w:val="24"/>
          <w:szCs w:val="24"/>
        </w:rPr>
        <w:t xml:space="preserve"> </w:t>
      </w:r>
      <w:r>
        <w:rPr>
          <w:rFonts w:ascii="Times New Roman" w:hAnsi="Times New Roman" w:cs="Times New Roman"/>
          <w:b w:val="0"/>
          <w:sz w:val="24"/>
          <w:szCs w:val="24"/>
        </w:rPr>
        <w:t xml:space="preserve">услуг (выполнение работ) в отношении </w:t>
      </w:r>
    </w:p>
    <w:p w:rsidR="005D63DC" w:rsidRPr="00B52CD2" w:rsidRDefault="00302EB7" w:rsidP="005D63DC">
      <w:pPr>
        <w:pStyle w:val="32"/>
        <w:shd w:val="clear" w:color="auto" w:fill="auto"/>
        <w:spacing w:before="0" w:line="240" w:lineRule="auto"/>
        <w:ind w:left="280" w:right="7"/>
        <w:jc w:val="right"/>
        <w:rPr>
          <w:rStyle w:val="31"/>
          <w:rFonts w:ascii="Times New Roman" w:hAnsi="Times New Roman" w:cs="Times New Roman"/>
          <w:color w:val="000000"/>
          <w:sz w:val="24"/>
          <w:szCs w:val="24"/>
        </w:rPr>
      </w:pPr>
      <w:r>
        <w:rPr>
          <w:rFonts w:ascii="Times New Roman" w:hAnsi="Times New Roman" w:cs="Times New Roman"/>
          <w:b w:val="0"/>
          <w:sz w:val="24"/>
          <w:szCs w:val="24"/>
        </w:rPr>
        <w:t>муниципальных</w:t>
      </w:r>
      <w:r w:rsidR="005D63DC">
        <w:rPr>
          <w:rFonts w:ascii="Times New Roman" w:hAnsi="Times New Roman" w:cs="Times New Roman"/>
          <w:b w:val="0"/>
          <w:sz w:val="24"/>
          <w:szCs w:val="24"/>
        </w:rPr>
        <w:t xml:space="preserve"> </w:t>
      </w:r>
      <w:r>
        <w:rPr>
          <w:rFonts w:ascii="Times New Roman" w:hAnsi="Times New Roman" w:cs="Times New Roman"/>
          <w:b w:val="0"/>
          <w:sz w:val="24"/>
          <w:szCs w:val="24"/>
        </w:rPr>
        <w:t xml:space="preserve">учреждений </w:t>
      </w:r>
      <w:proofErr w:type="spellStart"/>
      <w:r w:rsidRPr="00B52CD2">
        <w:rPr>
          <w:rStyle w:val="31"/>
          <w:rFonts w:ascii="Times New Roman" w:hAnsi="Times New Roman" w:cs="Times New Roman"/>
          <w:color w:val="000000"/>
          <w:sz w:val="24"/>
          <w:szCs w:val="24"/>
        </w:rPr>
        <w:t>Лебяженск</w:t>
      </w:r>
      <w:r w:rsidR="005D63DC">
        <w:rPr>
          <w:rStyle w:val="31"/>
          <w:rFonts w:ascii="Times New Roman" w:hAnsi="Times New Roman" w:cs="Times New Roman"/>
          <w:color w:val="000000"/>
          <w:sz w:val="24"/>
          <w:szCs w:val="24"/>
        </w:rPr>
        <w:t>ого</w:t>
      </w:r>
      <w:proofErr w:type="spellEnd"/>
      <w:r w:rsidRPr="00B52CD2">
        <w:rPr>
          <w:rStyle w:val="31"/>
          <w:rFonts w:ascii="Times New Roman" w:hAnsi="Times New Roman" w:cs="Times New Roman"/>
          <w:color w:val="000000"/>
          <w:sz w:val="24"/>
          <w:szCs w:val="24"/>
        </w:rPr>
        <w:t xml:space="preserve"> городско</w:t>
      </w:r>
      <w:r w:rsidR="005D63DC">
        <w:rPr>
          <w:rStyle w:val="31"/>
          <w:rFonts w:ascii="Times New Roman" w:hAnsi="Times New Roman" w:cs="Times New Roman"/>
          <w:color w:val="000000"/>
          <w:sz w:val="24"/>
          <w:szCs w:val="24"/>
        </w:rPr>
        <w:t>го</w:t>
      </w:r>
      <w:r w:rsidRPr="00B52CD2">
        <w:rPr>
          <w:rStyle w:val="31"/>
          <w:rFonts w:ascii="Times New Roman" w:hAnsi="Times New Roman" w:cs="Times New Roman"/>
          <w:color w:val="000000"/>
          <w:sz w:val="24"/>
          <w:szCs w:val="24"/>
        </w:rPr>
        <w:t xml:space="preserve"> поселени</w:t>
      </w:r>
      <w:r w:rsidR="005D63DC">
        <w:rPr>
          <w:rStyle w:val="31"/>
          <w:rFonts w:ascii="Times New Roman" w:hAnsi="Times New Roman" w:cs="Times New Roman"/>
          <w:color w:val="000000"/>
          <w:sz w:val="24"/>
          <w:szCs w:val="24"/>
        </w:rPr>
        <w:t>я</w:t>
      </w:r>
      <w:r w:rsidRPr="00B52CD2">
        <w:rPr>
          <w:rStyle w:val="31"/>
          <w:rFonts w:ascii="Times New Roman" w:hAnsi="Times New Roman" w:cs="Times New Roman"/>
          <w:color w:val="000000"/>
          <w:sz w:val="24"/>
          <w:szCs w:val="24"/>
        </w:rPr>
        <w:t xml:space="preserve"> </w:t>
      </w:r>
    </w:p>
    <w:p w:rsidR="005D63DC" w:rsidRDefault="00302EB7" w:rsidP="00302EB7">
      <w:pPr>
        <w:pStyle w:val="32"/>
        <w:shd w:val="clear" w:color="auto" w:fill="auto"/>
        <w:spacing w:before="0" w:line="240" w:lineRule="auto"/>
        <w:ind w:left="280" w:right="7"/>
        <w:jc w:val="right"/>
        <w:rPr>
          <w:rStyle w:val="31"/>
          <w:rFonts w:ascii="Times New Roman" w:hAnsi="Times New Roman" w:cs="Times New Roman"/>
          <w:color w:val="000000"/>
          <w:sz w:val="24"/>
          <w:szCs w:val="24"/>
        </w:rPr>
      </w:pPr>
      <w:r w:rsidRPr="00B52CD2">
        <w:rPr>
          <w:rStyle w:val="31"/>
          <w:rFonts w:ascii="Times New Roman" w:hAnsi="Times New Roman" w:cs="Times New Roman"/>
          <w:color w:val="000000"/>
          <w:sz w:val="24"/>
          <w:szCs w:val="24"/>
        </w:rPr>
        <w:t>Ломоносовск</w:t>
      </w:r>
      <w:r w:rsidR="005D63DC">
        <w:rPr>
          <w:rStyle w:val="31"/>
          <w:rFonts w:ascii="Times New Roman" w:hAnsi="Times New Roman" w:cs="Times New Roman"/>
          <w:color w:val="000000"/>
          <w:sz w:val="24"/>
          <w:szCs w:val="24"/>
        </w:rPr>
        <w:t>ого</w:t>
      </w:r>
      <w:r w:rsidRPr="00B52CD2">
        <w:rPr>
          <w:rStyle w:val="31"/>
          <w:rFonts w:ascii="Times New Roman" w:hAnsi="Times New Roman" w:cs="Times New Roman"/>
          <w:color w:val="000000"/>
          <w:sz w:val="24"/>
          <w:szCs w:val="24"/>
        </w:rPr>
        <w:t xml:space="preserve"> муниципальн</w:t>
      </w:r>
      <w:r w:rsidR="005D63DC">
        <w:rPr>
          <w:rStyle w:val="31"/>
          <w:rFonts w:ascii="Times New Roman" w:hAnsi="Times New Roman" w:cs="Times New Roman"/>
          <w:color w:val="000000"/>
          <w:sz w:val="24"/>
          <w:szCs w:val="24"/>
        </w:rPr>
        <w:t>ого</w:t>
      </w:r>
      <w:r w:rsidRPr="00B52CD2">
        <w:rPr>
          <w:rStyle w:val="31"/>
          <w:rFonts w:ascii="Times New Roman" w:hAnsi="Times New Roman" w:cs="Times New Roman"/>
          <w:color w:val="000000"/>
          <w:sz w:val="24"/>
          <w:szCs w:val="24"/>
        </w:rPr>
        <w:t xml:space="preserve"> район</w:t>
      </w:r>
      <w:r w:rsidR="005D63DC">
        <w:rPr>
          <w:rStyle w:val="31"/>
          <w:rFonts w:ascii="Times New Roman" w:hAnsi="Times New Roman" w:cs="Times New Roman"/>
          <w:color w:val="000000"/>
          <w:sz w:val="24"/>
          <w:szCs w:val="24"/>
        </w:rPr>
        <w:t xml:space="preserve">а </w:t>
      </w:r>
      <w:r w:rsidRPr="00B52CD2">
        <w:rPr>
          <w:rStyle w:val="31"/>
          <w:rFonts w:ascii="Times New Roman" w:hAnsi="Times New Roman" w:cs="Times New Roman"/>
          <w:color w:val="000000"/>
          <w:sz w:val="24"/>
          <w:szCs w:val="24"/>
        </w:rPr>
        <w:t>Ленинградской области</w:t>
      </w:r>
      <w:r>
        <w:rPr>
          <w:rStyle w:val="31"/>
          <w:rFonts w:ascii="Times New Roman" w:hAnsi="Times New Roman" w:cs="Times New Roman"/>
          <w:color w:val="000000"/>
          <w:sz w:val="24"/>
          <w:szCs w:val="24"/>
        </w:rPr>
        <w:t>,</w:t>
      </w:r>
    </w:p>
    <w:p w:rsidR="005D63DC" w:rsidRDefault="00302EB7" w:rsidP="00627C0E">
      <w:pPr>
        <w:pStyle w:val="32"/>
        <w:shd w:val="clear" w:color="auto" w:fill="auto"/>
        <w:spacing w:before="0" w:line="240" w:lineRule="auto"/>
        <w:ind w:left="280" w:right="7"/>
        <w:jc w:val="right"/>
        <w:rPr>
          <w:rFonts w:ascii="Times New Roman" w:hAnsi="Times New Roman" w:cs="Times New Roman"/>
          <w:b w:val="0"/>
          <w:sz w:val="24"/>
          <w:szCs w:val="24"/>
        </w:rPr>
      </w:pPr>
      <w:r>
        <w:rPr>
          <w:rStyle w:val="31"/>
          <w:rFonts w:ascii="Times New Roman" w:hAnsi="Times New Roman" w:cs="Times New Roman"/>
          <w:color w:val="000000"/>
          <w:sz w:val="24"/>
          <w:szCs w:val="24"/>
        </w:rPr>
        <w:t xml:space="preserve"> и финансового обеспечения</w:t>
      </w:r>
      <w:r w:rsidR="005D63DC">
        <w:rPr>
          <w:rStyle w:val="31"/>
          <w:rFonts w:ascii="Times New Roman" w:hAnsi="Times New Roman" w:cs="Times New Roman"/>
          <w:color w:val="000000"/>
          <w:sz w:val="24"/>
          <w:szCs w:val="24"/>
        </w:rPr>
        <w:t xml:space="preserve"> </w:t>
      </w:r>
      <w:r>
        <w:rPr>
          <w:rStyle w:val="31"/>
          <w:rFonts w:ascii="Times New Roman" w:hAnsi="Times New Roman" w:cs="Times New Roman"/>
          <w:bCs/>
          <w:color w:val="000000"/>
          <w:sz w:val="24"/>
          <w:szCs w:val="24"/>
        </w:rPr>
        <w:t xml:space="preserve">выполнения </w:t>
      </w:r>
      <w:r w:rsidR="005D63DC">
        <w:rPr>
          <w:rStyle w:val="31"/>
          <w:rFonts w:ascii="Times New Roman" w:hAnsi="Times New Roman" w:cs="Times New Roman"/>
          <w:bCs/>
          <w:color w:val="000000"/>
          <w:sz w:val="24"/>
          <w:szCs w:val="24"/>
        </w:rPr>
        <w:t>м</w:t>
      </w:r>
      <w:r w:rsidRPr="00B52CD2">
        <w:rPr>
          <w:rFonts w:ascii="Times New Roman" w:hAnsi="Times New Roman" w:cs="Times New Roman"/>
          <w:b w:val="0"/>
          <w:sz w:val="24"/>
          <w:szCs w:val="24"/>
        </w:rPr>
        <w:t xml:space="preserve">униципального </w:t>
      </w:r>
      <w:r>
        <w:rPr>
          <w:rFonts w:ascii="Times New Roman" w:hAnsi="Times New Roman" w:cs="Times New Roman"/>
          <w:b w:val="0"/>
          <w:sz w:val="24"/>
          <w:szCs w:val="24"/>
        </w:rPr>
        <w:t>задания</w:t>
      </w:r>
      <w:r w:rsidR="005D63DC">
        <w:rPr>
          <w:rFonts w:ascii="Times New Roman" w:hAnsi="Times New Roman" w:cs="Times New Roman"/>
          <w:b w:val="0"/>
          <w:sz w:val="24"/>
          <w:szCs w:val="24"/>
        </w:rPr>
        <w:t xml:space="preserve"> </w:t>
      </w:r>
    </w:p>
    <w:p w:rsidR="000300D7" w:rsidRPr="00302EB7" w:rsidRDefault="00992FEC" w:rsidP="00992FEC">
      <w:pPr>
        <w:pStyle w:val="a3"/>
        <w:shd w:val="clear" w:color="auto" w:fill="FFFFFF"/>
        <w:spacing w:before="0" w:beforeAutospacing="0" w:after="0" w:afterAutospacing="0"/>
        <w:jc w:val="right"/>
        <w:rPr>
          <w:color w:val="515756"/>
        </w:rPr>
      </w:pPr>
      <w:r w:rsidRPr="00E264B7">
        <w:t xml:space="preserve">от </w:t>
      </w:r>
      <w:r w:rsidR="00302EB7" w:rsidRPr="00302EB7">
        <w:t>1</w:t>
      </w:r>
      <w:r w:rsidRPr="00E264B7">
        <w:t>0 декабря 2021 года № 4</w:t>
      </w:r>
      <w:r w:rsidR="00302EB7" w:rsidRPr="00302EB7">
        <w:t>58</w:t>
      </w:r>
    </w:p>
    <w:p w:rsidR="00852EED" w:rsidRPr="00852EED" w:rsidRDefault="001E649C" w:rsidP="005D004E">
      <w:pPr>
        <w:pStyle w:val="headertext"/>
        <w:shd w:val="clear" w:color="auto" w:fill="FFFFFF"/>
        <w:spacing w:before="0" w:beforeAutospacing="0" w:after="0" w:afterAutospacing="0"/>
        <w:jc w:val="center"/>
        <w:textAlignment w:val="baseline"/>
        <w:rPr>
          <w:b/>
          <w:bCs/>
        </w:rPr>
      </w:pPr>
      <w:r w:rsidRPr="00852EED">
        <w:rPr>
          <w:b/>
          <w:bCs/>
        </w:rPr>
        <w:t>ПОРЯДОК</w:t>
      </w:r>
    </w:p>
    <w:p w:rsidR="00852EED" w:rsidRPr="00F1014A" w:rsidRDefault="001E649C" w:rsidP="005D004E">
      <w:pPr>
        <w:pStyle w:val="32"/>
        <w:shd w:val="clear" w:color="auto" w:fill="auto"/>
        <w:spacing w:before="0" w:line="240" w:lineRule="auto"/>
        <w:ind w:left="280" w:right="7"/>
        <w:rPr>
          <w:rFonts w:ascii="Times New Roman" w:hAnsi="Times New Roman" w:cs="Times New Roman"/>
          <w:sz w:val="24"/>
          <w:szCs w:val="24"/>
        </w:rPr>
      </w:pPr>
      <w:r w:rsidRPr="00F1014A">
        <w:rPr>
          <w:rFonts w:ascii="Times New Roman" w:hAnsi="Times New Roman" w:cs="Times New Roman"/>
          <w:bCs w:val="0"/>
        </w:rPr>
        <w:t xml:space="preserve">ФОРМИРОВАНИЯ МУНИЦИПАЛЬНОГО ЗАДАНИЯ НА ОКАЗАНИЕ МУНИЦИПАЛЬНЫХ УСЛУГ (ВЫПОЛНЕНИЕ РАБОТ) В ОТНОШЕНИИ МУНИЦИПАЛЬНЫХ УЧРЕЖДЕНИЙ </w:t>
      </w:r>
    </w:p>
    <w:p w:rsidR="00D75E24" w:rsidRPr="00F1014A" w:rsidRDefault="00852EED" w:rsidP="00D75E24">
      <w:pPr>
        <w:pStyle w:val="32"/>
        <w:shd w:val="clear" w:color="auto" w:fill="auto"/>
        <w:spacing w:before="0" w:line="240" w:lineRule="auto"/>
        <w:ind w:left="280" w:right="7"/>
        <w:rPr>
          <w:rStyle w:val="31"/>
          <w:rFonts w:ascii="Times New Roman" w:hAnsi="Times New Roman" w:cs="Times New Roman"/>
          <w:b/>
          <w:color w:val="000000"/>
          <w:sz w:val="24"/>
          <w:szCs w:val="24"/>
        </w:rPr>
      </w:pPr>
      <w:r w:rsidRPr="00F1014A">
        <w:rPr>
          <w:rStyle w:val="31"/>
          <w:rFonts w:ascii="Times New Roman" w:hAnsi="Times New Roman" w:cs="Times New Roman"/>
          <w:b/>
          <w:color w:val="000000"/>
          <w:sz w:val="24"/>
          <w:szCs w:val="24"/>
        </w:rPr>
        <w:t>ЛЕБЯЖЕНСКО</w:t>
      </w:r>
      <w:r w:rsidR="00D75E24">
        <w:rPr>
          <w:rStyle w:val="31"/>
          <w:rFonts w:ascii="Times New Roman" w:hAnsi="Times New Roman" w:cs="Times New Roman"/>
          <w:b/>
          <w:color w:val="000000"/>
          <w:sz w:val="24"/>
          <w:szCs w:val="24"/>
        </w:rPr>
        <w:t>ГО</w:t>
      </w:r>
      <w:r w:rsidRPr="00F1014A">
        <w:rPr>
          <w:rStyle w:val="31"/>
          <w:rFonts w:ascii="Times New Roman" w:hAnsi="Times New Roman" w:cs="Times New Roman"/>
          <w:b/>
          <w:color w:val="000000"/>
          <w:sz w:val="24"/>
          <w:szCs w:val="24"/>
        </w:rPr>
        <w:t xml:space="preserve"> ГОРОДСКО</w:t>
      </w:r>
      <w:r w:rsidR="00D75E24">
        <w:rPr>
          <w:rStyle w:val="31"/>
          <w:rFonts w:ascii="Times New Roman" w:hAnsi="Times New Roman" w:cs="Times New Roman"/>
          <w:b/>
          <w:color w:val="000000"/>
          <w:sz w:val="24"/>
          <w:szCs w:val="24"/>
        </w:rPr>
        <w:t>ГО</w:t>
      </w:r>
      <w:r w:rsidRPr="00F1014A">
        <w:rPr>
          <w:rStyle w:val="31"/>
          <w:rFonts w:ascii="Times New Roman" w:hAnsi="Times New Roman" w:cs="Times New Roman"/>
          <w:b/>
          <w:color w:val="000000"/>
          <w:sz w:val="24"/>
          <w:szCs w:val="24"/>
        </w:rPr>
        <w:t xml:space="preserve"> ПОСЕЛЕНИ</w:t>
      </w:r>
      <w:r w:rsidR="00D75E24">
        <w:rPr>
          <w:rStyle w:val="31"/>
          <w:rFonts w:ascii="Times New Roman" w:hAnsi="Times New Roman" w:cs="Times New Roman"/>
          <w:b/>
          <w:color w:val="000000"/>
          <w:sz w:val="24"/>
          <w:szCs w:val="24"/>
        </w:rPr>
        <w:t>Я</w:t>
      </w:r>
      <w:r w:rsidRPr="00F1014A">
        <w:rPr>
          <w:rStyle w:val="31"/>
          <w:rFonts w:ascii="Times New Roman" w:hAnsi="Times New Roman" w:cs="Times New Roman"/>
          <w:b/>
          <w:color w:val="000000"/>
          <w:sz w:val="24"/>
          <w:szCs w:val="24"/>
        </w:rPr>
        <w:t xml:space="preserve"> </w:t>
      </w:r>
    </w:p>
    <w:p w:rsidR="00852EED" w:rsidRPr="00F1014A" w:rsidRDefault="00852EED" w:rsidP="005D004E">
      <w:pPr>
        <w:pStyle w:val="32"/>
        <w:shd w:val="clear" w:color="auto" w:fill="auto"/>
        <w:spacing w:before="0" w:line="240" w:lineRule="auto"/>
        <w:ind w:left="280" w:right="7"/>
        <w:rPr>
          <w:rStyle w:val="31"/>
          <w:rFonts w:ascii="Times New Roman" w:hAnsi="Times New Roman" w:cs="Times New Roman"/>
          <w:b/>
          <w:color w:val="000000"/>
          <w:sz w:val="24"/>
          <w:szCs w:val="24"/>
        </w:rPr>
      </w:pPr>
      <w:r w:rsidRPr="00F1014A">
        <w:rPr>
          <w:rStyle w:val="31"/>
          <w:rFonts w:ascii="Times New Roman" w:hAnsi="Times New Roman" w:cs="Times New Roman"/>
          <w:b/>
          <w:color w:val="000000"/>
          <w:sz w:val="24"/>
          <w:szCs w:val="24"/>
        </w:rPr>
        <w:t>ЛОМОНОСОВСК</w:t>
      </w:r>
      <w:r w:rsidR="00D75E24">
        <w:rPr>
          <w:rStyle w:val="31"/>
          <w:rFonts w:ascii="Times New Roman" w:hAnsi="Times New Roman" w:cs="Times New Roman"/>
          <w:b/>
          <w:color w:val="000000"/>
          <w:sz w:val="24"/>
          <w:szCs w:val="24"/>
        </w:rPr>
        <w:t>ОГО</w:t>
      </w:r>
      <w:r w:rsidRPr="00F1014A">
        <w:rPr>
          <w:rStyle w:val="31"/>
          <w:rFonts w:ascii="Times New Roman" w:hAnsi="Times New Roman" w:cs="Times New Roman"/>
          <w:b/>
          <w:color w:val="000000"/>
          <w:sz w:val="24"/>
          <w:szCs w:val="24"/>
        </w:rPr>
        <w:t xml:space="preserve"> МУНИЦИПАЛЬН</w:t>
      </w:r>
      <w:r w:rsidR="00D75E24">
        <w:rPr>
          <w:rStyle w:val="31"/>
          <w:rFonts w:ascii="Times New Roman" w:hAnsi="Times New Roman" w:cs="Times New Roman"/>
          <w:b/>
          <w:color w:val="000000"/>
          <w:sz w:val="24"/>
          <w:szCs w:val="24"/>
        </w:rPr>
        <w:t>ОГО</w:t>
      </w:r>
      <w:r w:rsidRPr="00F1014A">
        <w:rPr>
          <w:rStyle w:val="31"/>
          <w:rFonts w:ascii="Times New Roman" w:hAnsi="Times New Roman" w:cs="Times New Roman"/>
          <w:b/>
          <w:color w:val="000000"/>
          <w:sz w:val="24"/>
          <w:szCs w:val="24"/>
        </w:rPr>
        <w:t xml:space="preserve"> РАЙОН</w:t>
      </w:r>
      <w:r w:rsidR="00D75E24">
        <w:rPr>
          <w:rStyle w:val="31"/>
          <w:rFonts w:ascii="Times New Roman" w:hAnsi="Times New Roman" w:cs="Times New Roman"/>
          <w:b/>
          <w:color w:val="000000"/>
          <w:sz w:val="24"/>
          <w:szCs w:val="24"/>
        </w:rPr>
        <w:t>А</w:t>
      </w:r>
    </w:p>
    <w:p w:rsidR="005452D8" w:rsidRPr="00F1014A" w:rsidRDefault="00F1014A" w:rsidP="005D004E">
      <w:pPr>
        <w:pStyle w:val="headertext"/>
        <w:shd w:val="clear" w:color="auto" w:fill="FFFFFF"/>
        <w:spacing w:before="0" w:beforeAutospacing="0" w:after="0" w:afterAutospacing="0"/>
        <w:jc w:val="center"/>
        <w:textAlignment w:val="baseline"/>
        <w:rPr>
          <w:b/>
          <w:bCs/>
        </w:rPr>
      </w:pPr>
      <w:r w:rsidRPr="00F1014A">
        <w:rPr>
          <w:rStyle w:val="31"/>
          <w:color w:val="000000"/>
          <w:sz w:val="24"/>
          <w:szCs w:val="24"/>
        </w:rPr>
        <w:t>ЛЕНИНГРАДСКОЙ ОБЛАСТИ</w:t>
      </w:r>
      <w:r w:rsidR="001E649C" w:rsidRPr="00F1014A">
        <w:rPr>
          <w:b/>
          <w:bCs/>
        </w:rPr>
        <w:t>И</w:t>
      </w:r>
      <w:r w:rsidR="00D75E24">
        <w:rPr>
          <w:b/>
          <w:bCs/>
        </w:rPr>
        <w:t>, И</w:t>
      </w:r>
      <w:r w:rsidR="001E649C" w:rsidRPr="00F1014A">
        <w:rPr>
          <w:b/>
          <w:bCs/>
        </w:rPr>
        <w:t xml:space="preserve"> ФИНАНСОВОГО ОБЕСПЕЧЕНИЯ ВЫПОЛНЕНИЯ МУНИЦИПАЛЬНОГО ЗАДАНИЯ</w:t>
      </w:r>
    </w:p>
    <w:p w:rsidR="00335A62" w:rsidRDefault="00335A62" w:rsidP="00852EED">
      <w:pPr>
        <w:pStyle w:val="headertext"/>
        <w:shd w:val="clear" w:color="auto" w:fill="FFFFFF"/>
        <w:spacing w:before="0" w:beforeAutospacing="0" w:after="240" w:afterAutospacing="0"/>
        <w:jc w:val="both"/>
        <w:textAlignment w:val="baseline"/>
      </w:pPr>
    </w:p>
    <w:p w:rsidR="001E649C" w:rsidRPr="00852EED" w:rsidRDefault="001E649C" w:rsidP="00852EED">
      <w:pPr>
        <w:pStyle w:val="headertext"/>
        <w:shd w:val="clear" w:color="auto" w:fill="FFFFFF"/>
        <w:spacing w:before="0" w:beforeAutospacing="0" w:after="240" w:afterAutospacing="0"/>
        <w:jc w:val="both"/>
        <w:textAlignment w:val="baseline"/>
      </w:pPr>
      <w:r w:rsidRPr="00852EED">
        <w:t>Глава 1. ОБЩИЕ ПОЛОЖЕНИЯ</w:t>
      </w:r>
    </w:p>
    <w:p w:rsidR="00335A62" w:rsidRDefault="001E649C" w:rsidP="00335A62">
      <w:pPr>
        <w:pStyle w:val="32"/>
        <w:shd w:val="clear" w:color="auto" w:fill="auto"/>
        <w:spacing w:before="0" w:line="240" w:lineRule="auto"/>
        <w:ind w:left="280" w:right="7"/>
        <w:jc w:val="both"/>
        <w:rPr>
          <w:rFonts w:ascii="Times New Roman" w:hAnsi="Times New Roman" w:cs="Times New Roman"/>
          <w:b w:val="0"/>
          <w:sz w:val="24"/>
          <w:szCs w:val="24"/>
        </w:rPr>
      </w:pPr>
      <w:r w:rsidRPr="00F1014A">
        <w:rPr>
          <w:rFonts w:ascii="Times New Roman" w:hAnsi="Times New Roman" w:cs="Times New Roman"/>
          <w:b w:val="0"/>
          <w:sz w:val="24"/>
          <w:szCs w:val="24"/>
        </w:rPr>
        <w:t>1. Настоящий Порядок устанавливает процедуру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w:t>
      </w:r>
      <w:r w:rsidR="005D004E">
        <w:rPr>
          <w:rFonts w:ascii="Times New Roman" w:hAnsi="Times New Roman" w:cs="Times New Roman"/>
          <w:b w:val="0"/>
          <w:sz w:val="24"/>
          <w:szCs w:val="24"/>
        </w:rPr>
        <w:t xml:space="preserve"> </w:t>
      </w:r>
      <w:proofErr w:type="spellStart"/>
      <w:r w:rsidR="00F1014A" w:rsidRPr="00F1014A">
        <w:rPr>
          <w:rStyle w:val="31"/>
          <w:rFonts w:ascii="Times New Roman" w:hAnsi="Times New Roman" w:cs="Times New Roman"/>
          <w:color w:val="000000"/>
          <w:sz w:val="24"/>
          <w:szCs w:val="24"/>
        </w:rPr>
        <w:t>Лебяженско</w:t>
      </w:r>
      <w:r w:rsidR="00DF4B5C">
        <w:rPr>
          <w:rStyle w:val="31"/>
          <w:rFonts w:ascii="Times New Roman" w:hAnsi="Times New Roman" w:cs="Times New Roman"/>
          <w:color w:val="000000"/>
          <w:sz w:val="24"/>
          <w:szCs w:val="24"/>
        </w:rPr>
        <w:t>го</w:t>
      </w:r>
      <w:proofErr w:type="spellEnd"/>
      <w:r w:rsidR="00F1014A" w:rsidRPr="00F1014A">
        <w:rPr>
          <w:rStyle w:val="31"/>
          <w:rFonts w:ascii="Times New Roman" w:hAnsi="Times New Roman" w:cs="Times New Roman"/>
          <w:color w:val="000000"/>
          <w:sz w:val="24"/>
          <w:szCs w:val="24"/>
        </w:rPr>
        <w:t xml:space="preserve"> городско</w:t>
      </w:r>
      <w:r w:rsidR="00DF4B5C">
        <w:rPr>
          <w:rStyle w:val="31"/>
          <w:rFonts w:ascii="Times New Roman" w:hAnsi="Times New Roman" w:cs="Times New Roman"/>
          <w:color w:val="000000"/>
          <w:sz w:val="24"/>
          <w:szCs w:val="24"/>
        </w:rPr>
        <w:t>го</w:t>
      </w:r>
      <w:r w:rsidR="00F1014A" w:rsidRPr="00F1014A">
        <w:rPr>
          <w:rStyle w:val="31"/>
          <w:rFonts w:ascii="Times New Roman" w:hAnsi="Times New Roman" w:cs="Times New Roman"/>
          <w:color w:val="000000"/>
          <w:sz w:val="24"/>
          <w:szCs w:val="24"/>
        </w:rPr>
        <w:t xml:space="preserve"> поселени</w:t>
      </w:r>
      <w:r w:rsidR="00DF4B5C">
        <w:rPr>
          <w:rStyle w:val="31"/>
          <w:rFonts w:ascii="Times New Roman" w:hAnsi="Times New Roman" w:cs="Times New Roman"/>
          <w:color w:val="000000"/>
          <w:sz w:val="24"/>
          <w:szCs w:val="24"/>
        </w:rPr>
        <w:t>я</w:t>
      </w:r>
      <w:r w:rsidR="00F1014A" w:rsidRPr="00F1014A">
        <w:rPr>
          <w:rStyle w:val="31"/>
          <w:rFonts w:ascii="Times New Roman" w:hAnsi="Times New Roman" w:cs="Times New Roman"/>
          <w:color w:val="000000"/>
          <w:sz w:val="24"/>
          <w:szCs w:val="24"/>
        </w:rPr>
        <w:t xml:space="preserve"> Ломоносовск</w:t>
      </w:r>
      <w:r w:rsidR="00335A62">
        <w:rPr>
          <w:rStyle w:val="31"/>
          <w:rFonts w:ascii="Times New Roman" w:hAnsi="Times New Roman" w:cs="Times New Roman"/>
          <w:color w:val="000000"/>
          <w:sz w:val="24"/>
          <w:szCs w:val="24"/>
        </w:rPr>
        <w:t>ого</w:t>
      </w:r>
      <w:r w:rsidR="00F1014A" w:rsidRPr="00F1014A">
        <w:rPr>
          <w:rStyle w:val="31"/>
          <w:rFonts w:ascii="Times New Roman" w:hAnsi="Times New Roman" w:cs="Times New Roman"/>
          <w:color w:val="000000"/>
          <w:sz w:val="24"/>
          <w:szCs w:val="24"/>
        </w:rPr>
        <w:t xml:space="preserve"> муниципальн</w:t>
      </w:r>
      <w:r w:rsidR="00335A62">
        <w:rPr>
          <w:rStyle w:val="31"/>
          <w:rFonts w:ascii="Times New Roman" w:hAnsi="Times New Roman" w:cs="Times New Roman"/>
          <w:color w:val="000000"/>
          <w:sz w:val="24"/>
          <w:szCs w:val="24"/>
        </w:rPr>
        <w:t>ого</w:t>
      </w:r>
      <w:r w:rsidR="00F1014A" w:rsidRPr="00F1014A">
        <w:rPr>
          <w:rStyle w:val="31"/>
          <w:rFonts w:ascii="Times New Roman" w:hAnsi="Times New Roman" w:cs="Times New Roman"/>
          <w:color w:val="000000"/>
          <w:sz w:val="24"/>
          <w:szCs w:val="24"/>
        </w:rPr>
        <w:t xml:space="preserve"> район</w:t>
      </w:r>
      <w:r w:rsidR="00335A62">
        <w:rPr>
          <w:rStyle w:val="31"/>
          <w:rFonts w:ascii="Times New Roman" w:hAnsi="Times New Roman" w:cs="Times New Roman"/>
          <w:color w:val="000000"/>
          <w:sz w:val="24"/>
          <w:szCs w:val="24"/>
        </w:rPr>
        <w:t>а</w:t>
      </w:r>
      <w:r w:rsidR="00F1014A" w:rsidRPr="00F1014A">
        <w:rPr>
          <w:rStyle w:val="31"/>
          <w:rFonts w:ascii="Times New Roman" w:hAnsi="Times New Roman" w:cs="Times New Roman"/>
          <w:color w:val="000000"/>
          <w:sz w:val="24"/>
          <w:szCs w:val="24"/>
        </w:rPr>
        <w:t xml:space="preserve"> Ленинградской области</w:t>
      </w:r>
      <w:r w:rsidR="00335A62">
        <w:rPr>
          <w:rStyle w:val="31"/>
          <w:rFonts w:ascii="Times New Roman" w:hAnsi="Times New Roman" w:cs="Times New Roman"/>
          <w:color w:val="000000"/>
          <w:sz w:val="24"/>
          <w:szCs w:val="24"/>
        </w:rPr>
        <w:t xml:space="preserve"> </w:t>
      </w:r>
      <w:r w:rsidRPr="00F1014A">
        <w:rPr>
          <w:rFonts w:ascii="Times New Roman" w:hAnsi="Times New Roman" w:cs="Times New Roman"/>
          <w:b w:val="0"/>
          <w:sz w:val="24"/>
          <w:szCs w:val="24"/>
        </w:rPr>
        <w:t>(далее - бюджетные учреждения) и муниципальными автономными учреждениями</w:t>
      </w:r>
      <w:r w:rsidR="005D004E">
        <w:rPr>
          <w:rFonts w:ascii="Times New Roman" w:hAnsi="Times New Roman" w:cs="Times New Roman"/>
          <w:b w:val="0"/>
          <w:sz w:val="24"/>
          <w:szCs w:val="24"/>
        </w:rPr>
        <w:t xml:space="preserve"> </w:t>
      </w:r>
      <w:proofErr w:type="spellStart"/>
      <w:r w:rsidR="00F1014A" w:rsidRPr="00F1014A">
        <w:rPr>
          <w:rStyle w:val="31"/>
          <w:rFonts w:ascii="Times New Roman" w:hAnsi="Times New Roman" w:cs="Times New Roman"/>
          <w:color w:val="000000"/>
          <w:sz w:val="24"/>
          <w:szCs w:val="24"/>
        </w:rPr>
        <w:t>Лебяженско</w:t>
      </w:r>
      <w:r w:rsidR="00335A62">
        <w:rPr>
          <w:rStyle w:val="31"/>
          <w:rFonts w:ascii="Times New Roman" w:hAnsi="Times New Roman" w:cs="Times New Roman"/>
          <w:color w:val="000000"/>
          <w:sz w:val="24"/>
          <w:szCs w:val="24"/>
        </w:rPr>
        <w:t>го</w:t>
      </w:r>
      <w:proofErr w:type="spellEnd"/>
      <w:r w:rsidR="00F1014A" w:rsidRPr="00F1014A">
        <w:rPr>
          <w:rStyle w:val="31"/>
          <w:rFonts w:ascii="Times New Roman" w:hAnsi="Times New Roman" w:cs="Times New Roman"/>
          <w:color w:val="000000"/>
          <w:sz w:val="24"/>
          <w:szCs w:val="24"/>
        </w:rPr>
        <w:t xml:space="preserve"> городско</w:t>
      </w:r>
      <w:r w:rsidR="00335A62">
        <w:rPr>
          <w:rStyle w:val="31"/>
          <w:rFonts w:ascii="Times New Roman" w:hAnsi="Times New Roman" w:cs="Times New Roman"/>
          <w:color w:val="000000"/>
          <w:sz w:val="24"/>
          <w:szCs w:val="24"/>
        </w:rPr>
        <w:t>го</w:t>
      </w:r>
      <w:r w:rsidR="00F1014A" w:rsidRPr="00F1014A">
        <w:rPr>
          <w:rStyle w:val="31"/>
          <w:rFonts w:ascii="Times New Roman" w:hAnsi="Times New Roman" w:cs="Times New Roman"/>
          <w:color w:val="000000"/>
          <w:sz w:val="24"/>
          <w:szCs w:val="24"/>
        </w:rPr>
        <w:t xml:space="preserve"> поселени</w:t>
      </w:r>
      <w:r w:rsidR="00335A62">
        <w:rPr>
          <w:rStyle w:val="31"/>
          <w:rFonts w:ascii="Times New Roman" w:hAnsi="Times New Roman" w:cs="Times New Roman"/>
          <w:color w:val="000000"/>
          <w:sz w:val="24"/>
          <w:szCs w:val="24"/>
        </w:rPr>
        <w:t>я</w:t>
      </w:r>
      <w:r w:rsidR="00F1014A" w:rsidRPr="00F1014A">
        <w:rPr>
          <w:rStyle w:val="31"/>
          <w:rFonts w:ascii="Times New Roman" w:hAnsi="Times New Roman" w:cs="Times New Roman"/>
          <w:color w:val="000000"/>
          <w:sz w:val="24"/>
          <w:szCs w:val="24"/>
        </w:rPr>
        <w:t xml:space="preserve"> Ломоносовск</w:t>
      </w:r>
      <w:r w:rsidR="00335A62">
        <w:rPr>
          <w:rStyle w:val="31"/>
          <w:rFonts w:ascii="Times New Roman" w:hAnsi="Times New Roman" w:cs="Times New Roman"/>
          <w:color w:val="000000"/>
          <w:sz w:val="24"/>
          <w:szCs w:val="24"/>
        </w:rPr>
        <w:t>ого</w:t>
      </w:r>
      <w:r w:rsidR="00F1014A" w:rsidRPr="00F1014A">
        <w:rPr>
          <w:rStyle w:val="31"/>
          <w:rFonts w:ascii="Times New Roman" w:hAnsi="Times New Roman" w:cs="Times New Roman"/>
          <w:color w:val="000000"/>
          <w:sz w:val="24"/>
          <w:szCs w:val="24"/>
        </w:rPr>
        <w:t xml:space="preserve"> муниципальн</w:t>
      </w:r>
      <w:r w:rsidR="00335A62">
        <w:rPr>
          <w:rStyle w:val="31"/>
          <w:rFonts w:ascii="Times New Roman" w:hAnsi="Times New Roman" w:cs="Times New Roman"/>
          <w:color w:val="000000"/>
          <w:sz w:val="24"/>
          <w:szCs w:val="24"/>
        </w:rPr>
        <w:t>ого</w:t>
      </w:r>
      <w:r w:rsidR="00F1014A" w:rsidRPr="00F1014A">
        <w:rPr>
          <w:rStyle w:val="31"/>
          <w:rFonts w:ascii="Times New Roman" w:hAnsi="Times New Roman" w:cs="Times New Roman"/>
          <w:color w:val="000000"/>
          <w:sz w:val="24"/>
          <w:szCs w:val="24"/>
        </w:rPr>
        <w:t xml:space="preserve"> район</w:t>
      </w:r>
      <w:r w:rsidR="00335A62">
        <w:rPr>
          <w:rStyle w:val="31"/>
          <w:rFonts w:ascii="Times New Roman" w:hAnsi="Times New Roman" w:cs="Times New Roman"/>
          <w:color w:val="000000"/>
          <w:sz w:val="24"/>
          <w:szCs w:val="24"/>
        </w:rPr>
        <w:t>а</w:t>
      </w:r>
      <w:r w:rsidR="00F1014A" w:rsidRPr="00F1014A">
        <w:rPr>
          <w:rStyle w:val="31"/>
          <w:rFonts w:ascii="Times New Roman" w:hAnsi="Times New Roman" w:cs="Times New Roman"/>
          <w:color w:val="000000"/>
          <w:sz w:val="24"/>
          <w:szCs w:val="24"/>
        </w:rPr>
        <w:t xml:space="preserve"> Ленинградской области</w:t>
      </w:r>
      <w:r w:rsidR="005D004E">
        <w:rPr>
          <w:rStyle w:val="31"/>
          <w:rFonts w:ascii="Times New Roman" w:hAnsi="Times New Roman" w:cs="Times New Roman"/>
          <w:color w:val="000000"/>
          <w:sz w:val="24"/>
          <w:szCs w:val="24"/>
        </w:rPr>
        <w:t xml:space="preserve"> </w:t>
      </w:r>
      <w:r w:rsidRPr="00F1014A">
        <w:rPr>
          <w:rFonts w:ascii="Times New Roman" w:hAnsi="Times New Roman" w:cs="Times New Roman"/>
          <w:b w:val="0"/>
          <w:sz w:val="24"/>
          <w:szCs w:val="24"/>
        </w:rPr>
        <w:t>(далее - автономные учреждения), а также муниципальными казенными учреждениями</w:t>
      </w:r>
      <w:r w:rsidR="005D004E">
        <w:rPr>
          <w:rFonts w:ascii="Times New Roman" w:hAnsi="Times New Roman" w:cs="Times New Roman"/>
          <w:b w:val="0"/>
          <w:sz w:val="24"/>
          <w:szCs w:val="24"/>
        </w:rPr>
        <w:t xml:space="preserve"> </w:t>
      </w:r>
      <w:proofErr w:type="spellStart"/>
      <w:r w:rsidR="00F1014A" w:rsidRPr="00F1014A">
        <w:rPr>
          <w:rStyle w:val="31"/>
          <w:rFonts w:ascii="Times New Roman" w:hAnsi="Times New Roman" w:cs="Times New Roman"/>
          <w:color w:val="000000"/>
          <w:sz w:val="24"/>
          <w:szCs w:val="24"/>
        </w:rPr>
        <w:t>Лебяженско</w:t>
      </w:r>
      <w:r w:rsidR="00335A62">
        <w:rPr>
          <w:rStyle w:val="31"/>
          <w:rFonts w:ascii="Times New Roman" w:hAnsi="Times New Roman" w:cs="Times New Roman"/>
          <w:color w:val="000000"/>
          <w:sz w:val="24"/>
          <w:szCs w:val="24"/>
        </w:rPr>
        <w:t>го</w:t>
      </w:r>
      <w:proofErr w:type="spellEnd"/>
      <w:r w:rsidR="00F1014A" w:rsidRPr="00F1014A">
        <w:rPr>
          <w:rStyle w:val="31"/>
          <w:rFonts w:ascii="Times New Roman" w:hAnsi="Times New Roman" w:cs="Times New Roman"/>
          <w:color w:val="000000"/>
          <w:sz w:val="24"/>
          <w:szCs w:val="24"/>
        </w:rPr>
        <w:t xml:space="preserve"> городско</w:t>
      </w:r>
      <w:r w:rsidR="00335A62">
        <w:rPr>
          <w:rStyle w:val="31"/>
          <w:rFonts w:ascii="Times New Roman" w:hAnsi="Times New Roman" w:cs="Times New Roman"/>
          <w:color w:val="000000"/>
          <w:sz w:val="24"/>
          <w:szCs w:val="24"/>
        </w:rPr>
        <w:t>го</w:t>
      </w:r>
      <w:r w:rsidR="00F1014A" w:rsidRPr="00F1014A">
        <w:rPr>
          <w:rStyle w:val="31"/>
          <w:rFonts w:ascii="Times New Roman" w:hAnsi="Times New Roman" w:cs="Times New Roman"/>
          <w:color w:val="000000"/>
          <w:sz w:val="24"/>
          <w:szCs w:val="24"/>
        </w:rPr>
        <w:t xml:space="preserve"> поселени</w:t>
      </w:r>
      <w:r w:rsidR="00335A62">
        <w:rPr>
          <w:rStyle w:val="31"/>
          <w:rFonts w:ascii="Times New Roman" w:hAnsi="Times New Roman" w:cs="Times New Roman"/>
          <w:color w:val="000000"/>
          <w:sz w:val="24"/>
          <w:szCs w:val="24"/>
        </w:rPr>
        <w:t xml:space="preserve">я </w:t>
      </w:r>
      <w:r w:rsidR="00F1014A" w:rsidRPr="00F1014A">
        <w:rPr>
          <w:rStyle w:val="31"/>
          <w:rFonts w:ascii="Times New Roman" w:hAnsi="Times New Roman" w:cs="Times New Roman"/>
          <w:color w:val="000000"/>
          <w:sz w:val="24"/>
          <w:szCs w:val="24"/>
        </w:rPr>
        <w:t>Ломоносовск</w:t>
      </w:r>
      <w:r w:rsidR="00335A62">
        <w:rPr>
          <w:rStyle w:val="31"/>
          <w:rFonts w:ascii="Times New Roman" w:hAnsi="Times New Roman" w:cs="Times New Roman"/>
          <w:color w:val="000000"/>
          <w:sz w:val="24"/>
          <w:szCs w:val="24"/>
        </w:rPr>
        <w:t>ого</w:t>
      </w:r>
      <w:r w:rsidR="00F1014A" w:rsidRPr="00F1014A">
        <w:rPr>
          <w:rStyle w:val="31"/>
          <w:rFonts w:ascii="Times New Roman" w:hAnsi="Times New Roman" w:cs="Times New Roman"/>
          <w:color w:val="000000"/>
          <w:sz w:val="24"/>
          <w:szCs w:val="24"/>
        </w:rPr>
        <w:t xml:space="preserve"> муниципальн</w:t>
      </w:r>
      <w:r w:rsidR="00335A62">
        <w:rPr>
          <w:rStyle w:val="31"/>
          <w:rFonts w:ascii="Times New Roman" w:hAnsi="Times New Roman" w:cs="Times New Roman"/>
          <w:color w:val="000000"/>
          <w:sz w:val="24"/>
          <w:szCs w:val="24"/>
        </w:rPr>
        <w:t>ого</w:t>
      </w:r>
      <w:r w:rsidR="00F1014A" w:rsidRPr="00F1014A">
        <w:rPr>
          <w:rStyle w:val="31"/>
          <w:rFonts w:ascii="Times New Roman" w:hAnsi="Times New Roman" w:cs="Times New Roman"/>
          <w:color w:val="000000"/>
          <w:sz w:val="24"/>
          <w:szCs w:val="24"/>
        </w:rPr>
        <w:t xml:space="preserve"> район</w:t>
      </w:r>
      <w:r w:rsidR="00335A62">
        <w:rPr>
          <w:rStyle w:val="31"/>
          <w:rFonts w:ascii="Times New Roman" w:hAnsi="Times New Roman" w:cs="Times New Roman"/>
          <w:color w:val="000000"/>
          <w:sz w:val="24"/>
          <w:szCs w:val="24"/>
        </w:rPr>
        <w:t>а</w:t>
      </w:r>
      <w:r w:rsidR="00F1014A" w:rsidRPr="00F1014A">
        <w:rPr>
          <w:rStyle w:val="31"/>
          <w:rFonts w:ascii="Times New Roman" w:hAnsi="Times New Roman" w:cs="Times New Roman"/>
          <w:color w:val="000000"/>
          <w:sz w:val="24"/>
          <w:szCs w:val="24"/>
        </w:rPr>
        <w:t xml:space="preserve"> Ленинградской области</w:t>
      </w:r>
      <w:r w:rsidR="00335A62">
        <w:rPr>
          <w:rStyle w:val="31"/>
          <w:rFonts w:ascii="Times New Roman" w:hAnsi="Times New Roman" w:cs="Times New Roman"/>
          <w:color w:val="000000"/>
          <w:sz w:val="24"/>
          <w:szCs w:val="24"/>
        </w:rPr>
        <w:t xml:space="preserve"> </w:t>
      </w:r>
      <w:r w:rsidRPr="00F1014A">
        <w:rPr>
          <w:rFonts w:ascii="Times New Roman" w:hAnsi="Times New Roman" w:cs="Times New Roman"/>
          <w:b w:val="0"/>
          <w:sz w:val="24"/>
          <w:szCs w:val="24"/>
        </w:rPr>
        <w:t xml:space="preserve">(далее - казенные учреждения), определенными решением </w:t>
      </w:r>
      <w:r w:rsidR="00335A62">
        <w:rPr>
          <w:rFonts w:ascii="Times New Roman" w:hAnsi="Times New Roman" w:cs="Times New Roman"/>
          <w:b w:val="0"/>
          <w:sz w:val="24"/>
          <w:szCs w:val="24"/>
        </w:rPr>
        <w:t xml:space="preserve">местной </w:t>
      </w:r>
      <w:r w:rsidRPr="00F1014A">
        <w:rPr>
          <w:rFonts w:ascii="Times New Roman" w:hAnsi="Times New Roman" w:cs="Times New Roman"/>
          <w:b w:val="0"/>
          <w:sz w:val="24"/>
          <w:szCs w:val="24"/>
        </w:rPr>
        <w:t xml:space="preserve">администрации </w:t>
      </w:r>
      <w:r w:rsidR="00F1014A" w:rsidRPr="00F1014A">
        <w:rPr>
          <w:rFonts w:ascii="Times New Roman" w:hAnsi="Times New Roman" w:cs="Times New Roman"/>
          <w:b w:val="0"/>
          <w:sz w:val="24"/>
          <w:szCs w:val="24"/>
        </w:rPr>
        <w:t xml:space="preserve">муниципального образования </w:t>
      </w:r>
      <w:r w:rsidR="00F1014A" w:rsidRPr="00F1014A">
        <w:rPr>
          <w:rStyle w:val="31"/>
          <w:rFonts w:ascii="Times New Roman" w:hAnsi="Times New Roman" w:cs="Times New Roman"/>
          <w:color w:val="000000"/>
          <w:sz w:val="24"/>
          <w:szCs w:val="24"/>
        </w:rPr>
        <w:t>Лебяженское городское поселение м</w:t>
      </w:r>
      <w:r w:rsidR="00F1014A" w:rsidRPr="00F1014A">
        <w:rPr>
          <w:rFonts w:ascii="Times New Roman" w:hAnsi="Times New Roman" w:cs="Times New Roman"/>
          <w:b w:val="0"/>
          <w:sz w:val="24"/>
          <w:szCs w:val="24"/>
        </w:rPr>
        <w:t xml:space="preserve">униципального образования </w:t>
      </w:r>
      <w:r w:rsidR="00F1014A" w:rsidRPr="00F1014A">
        <w:rPr>
          <w:rStyle w:val="31"/>
          <w:rFonts w:ascii="Times New Roman" w:hAnsi="Times New Roman" w:cs="Times New Roman"/>
          <w:color w:val="000000"/>
          <w:sz w:val="24"/>
          <w:szCs w:val="24"/>
        </w:rPr>
        <w:t>Ломоносовский муниципальный район Ленинградской области</w:t>
      </w:r>
      <w:r w:rsidR="00335A62">
        <w:rPr>
          <w:rStyle w:val="31"/>
          <w:rFonts w:ascii="Times New Roman" w:hAnsi="Times New Roman" w:cs="Times New Roman"/>
          <w:color w:val="000000"/>
          <w:sz w:val="24"/>
          <w:szCs w:val="24"/>
        </w:rPr>
        <w:t xml:space="preserve"> </w:t>
      </w:r>
      <w:r w:rsidRPr="00F1014A">
        <w:rPr>
          <w:rFonts w:ascii="Times New Roman" w:hAnsi="Times New Roman" w:cs="Times New Roman"/>
          <w:b w:val="0"/>
          <w:sz w:val="24"/>
          <w:szCs w:val="24"/>
        </w:rPr>
        <w:t xml:space="preserve">(далее - администрация) </w:t>
      </w:r>
    </w:p>
    <w:p w:rsidR="001E649C" w:rsidRPr="00F1014A" w:rsidRDefault="001E649C" w:rsidP="00335A62">
      <w:pPr>
        <w:pStyle w:val="32"/>
        <w:shd w:val="clear" w:color="auto" w:fill="auto"/>
        <w:spacing w:before="0" w:line="240" w:lineRule="auto"/>
        <w:ind w:left="280" w:right="7" w:firstLine="0"/>
        <w:jc w:val="left"/>
        <w:rPr>
          <w:rFonts w:ascii="Times New Roman" w:hAnsi="Times New Roman" w:cs="Times New Roman"/>
          <w:sz w:val="24"/>
          <w:szCs w:val="24"/>
        </w:rPr>
      </w:pPr>
      <w:r w:rsidRPr="00F1014A">
        <w:rPr>
          <w:rFonts w:ascii="Times New Roman" w:hAnsi="Times New Roman" w:cs="Times New Roman"/>
          <w:b w:val="0"/>
          <w:sz w:val="24"/>
          <w:szCs w:val="24"/>
        </w:rPr>
        <w:t>как главного распорядителя бюджетных средств.</w:t>
      </w:r>
      <w:r w:rsidRPr="00F1014A">
        <w:rPr>
          <w:rFonts w:ascii="Times New Roman" w:hAnsi="Times New Roman" w:cs="Times New Roman"/>
          <w:b w:val="0"/>
          <w:sz w:val="24"/>
          <w:szCs w:val="24"/>
        </w:rPr>
        <w:br/>
      </w:r>
    </w:p>
    <w:p w:rsidR="001E649C" w:rsidRPr="00852EED" w:rsidRDefault="001E649C" w:rsidP="00852EED">
      <w:pPr>
        <w:pStyle w:val="3"/>
        <w:shd w:val="clear" w:color="auto" w:fill="FFFFFF"/>
        <w:spacing w:before="0" w:after="240"/>
        <w:jc w:val="both"/>
        <w:textAlignment w:val="baseline"/>
        <w:rPr>
          <w:rFonts w:ascii="Times New Roman" w:hAnsi="Times New Roman" w:cs="Times New Roman"/>
          <w:color w:val="auto"/>
        </w:rPr>
      </w:pPr>
      <w:r w:rsidRPr="00852EED">
        <w:rPr>
          <w:rFonts w:ascii="Times New Roman" w:hAnsi="Times New Roman" w:cs="Times New Roman"/>
          <w:color w:val="auto"/>
        </w:rPr>
        <w:t>Глава 2. ФОРМИРОВАНИЕ (ИЗМЕНЕНИЕ) МУНИЦИПАЛЬНОГО ЗАДАНИЯ</w:t>
      </w:r>
    </w:p>
    <w:p w:rsidR="00335A62" w:rsidRDefault="001E649C" w:rsidP="005D004E">
      <w:pPr>
        <w:pStyle w:val="formattext"/>
        <w:shd w:val="clear" w:color="auto" w:fill="FFFFFF"/>
        <w:spacing w:before="0" w:beforeAutospacing="0" w:after="0" w:afterAutospacing="0"/>
        <w:ind w:firstLine="480"/>
        <w:jc w:val="both"/>
        <w:textAlignment w:val="baseline"/>
      </w:pPr>
      <w:r w:rsidRPr="00F1014A">
        <w:t xml:space="preserve">2. Муниципальное задание формируется структурными подразделениями администрации совместно с муниципальными учреждениями </w:t>
      </w:r>
      <w:proofErr w:type="spellStart"/>
      <w:r w:rsidR="00F1014A" w:rsidRPr="00F1014A">
        <w:rPr>
          <w:rStyle w:val="31"/>
          <w:b w:val="0"/>
          <w:color w:val="000000"/>
          <w:sz w:val="24"/>
          <w:szCs w:val="24"/>
        </w:rPr>
        <w:t>Лебяженско</w:t>
      </w:r>
      <w:r w:rsidR="00335A62">
        <w:rPr>
          <w:rStyle w:val="31"/>
          <w:b w:val="0"/>
          <w:color w:val="000000"/>
          <w:sz w:val="24"/>
          <w:szCs w:val="24"/>
        </w:rPr>
        <w:t>го</w:t>
      </w:r>
      <w:proofErr w:type="spellEnd"/>
      <w:r w:rsidR="00F1014A" w:rsidRPr="00F1014A">
        <w:rPr>
          <w:rStyle w:val="31"/>
          <w:b w:val="0"/>
          <w:color w:val="000000"/>
          <w:sz w:val="24"/>
          <w:szCs w:val="24"/>
        </w:rPr>
        <w:t xml:space="preserve"> городско</w:t>
      </w:r>
      <w:r w:rsidR="00335A62">
        <w:rPr>
          <w:rStyle w:val="31"/>
          <w:b w:val="0"/>
          <w:color w:val="000000"/>
          <w:sz w:val="24"/>
          <w:szCs w:val="24"/>
        </w:rPr>
        <w:t xml:space="preserve">го </w:t>
      </w:r>
      <w:r w:rsidR="00F1014A" w:rsidRPr="00F1014A">
        <w:rPr>
          <w:rStyle w:val="31"/>
          <w:b w:val="0"/>
          <w:color w:val="000000"/>
          <w:sz w:val="24"/>
          <w:szCs w:val="24"/>
        </w:rPr>
        <w:t>поселени</w:t>
      </w:r>
      <w:r w:rsidR="00335A62">
        <w:rPr>
          <w:rStyle w:val="31"/>
          <w:b w:val="0"/>
          <w:color w:val="000000"/>
          <w:sz w:val="24"/>
          <w:szCs w:val="24"/>
        </w:rPr>
        <w:t>я</w:t>
      </w:r>
      <w:r w:rsidR="00F1014A" w:rsidRPr="00F1014A">
        <w:rPr>
          <w:rStyle w:val="31"/>
          <w:b w:val="0"/>
          <w:color w:val="000000"/>
          <w:sz w:val="24"/>
          <w:szCs w:val="24"/>
        </w:rPr>
        <w:t xml:space="preserve"> Ломоносовск</w:t>
      </w:r>
      <w:r w:rsidR="00335A62">
        <w:rPr>
          <w:rStyle w:val="31"/>
          <w:b w:val="0"/>
          <w:color w:val="000000"/>
          <w:sz w:val="24"/>
          <w:szCs w:val="24"/>
        </w:rPr>
        <w:t>ого</w:t>
      </w:r>
      <w:r w:rsidR="00F1014A" w:rsidRPr="00F1014A">
        <w:rPr>
          <w:rStyle w:val="31"/>
          <w:b w:val="0"/>
          <w:color w:val="000000"/>
          <w:sz w:val="24"/>
          <w:szCs w:val="24"/>
        </w:rPr>
        <w:t xml:space="preserve"> муниципальн</w:t>
      </w:r>
      <w:r w:rsidR="00335A62">
        <w:rPr>
          <w:rStyle w:val="31"/>
          <w:b w:val="0"/>
          <w:color w:val="000000"/>
          <w:sz w:val="24"/>
          <w:szCs w:val="24"/>
        </w:rPr>
        <w:t>ого</w:t>
      </w:r>
      <w:r w:rsidR="00F1014A" w:rsidRPr="00F1014A">
        <w:rPr>
          <w:rStyle w:val="31"/>
          <w:b w:val="0"/>
          <w:color w:val="000000"/>
          <w:sz w:val="24"/>
          <w:szCs w:val="24"/>
        </w:rPr>
        <w:t xml:space="preserve"> район</w:t>
      </w:r>
      <w:r w:rsidR="00335A62">
        <w:rPr>
          <w:rStyle w:val="31"/>
          <w:b w:val="0"/>
          <w:color w:val="000000"/>
          <w:sz w:val="24"/>
          <w:szCs w:val="24"/>
        </w:rPr>
        <w:t>а</w:t>
      </w:r>
      <w:r w:rsidR="00F1014A" w:rsidRPr="00F1014A">
        <w:rPr>
          <w:rStyle w:val="31"/>
          <w:b w:val="0"/>
          <w:color w:val="000000"/>
          <w:sz w:val="24"/>
          <w:szCs w:val="24"/>
        </w:rPr>
        <w:t xml:space="preserve"> Ленинградской области</w:t>
      </w:r>
      <w:r w:rsidR="00335A62">
        <w:rPr>
          <w:rStyle w:val="31"/>
          <w:b w:val="0"/>
          <w:color w:val="000000"/>
          <w:sz w:val="24"/>
          <w:szCs w:val="24"/>
        </w:rPr>
        <w:t xml:space="preserve"> </w:t>
      </w:r>
      <w:r w:rsidRPr="00F1014A">
        <w:t>с учетом потребности в соответствующих услугах и работах, оцениваемой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учреждения по оказанию услуг и выполнению работ, показателей выполнения учреждением муниципального задания в отчетном году, а также предложений учреждения.</w:t>
      </w:r>
      <w:r w:rsidRPr="00F1014A">
        <w:br/>
      </w:r>
      <w:r w:rsidR="00335A62">
        <w:t xml:space="preserve">         </w:t>
      </w:r>
      <w:r w:rsidRPr="00852EED">
        <w:t>Оценка потребности в соответствующих услугах и работах ежегодно осуществляется структурными подразделениями с учетом прогнозируемой динамики количества потребителей услуг и работ, уровня удовлетворенности су</w:t>
      </w:r>
      <w:r w:rsidR="005D004E">
        <w:t xml:space="preserve">ществующими объемом и </w:t>
      </w:r>
    </w:p>
    <w:p w:rsidR="001E649C" w:rsidRPr="00852EED" w:rsidRDefault="005D004E" w:rsidP="00335A62">
      <w:pPr>
        <w:pStyle w:val="formattext"/>
        <w:shd w:val="clear" w:color="auto" w:fill="FFFFFF"/>
        <w:spacing w:before="0" w:beforeAutospacing="0" w:after="0" w:afterAutospacing="0"/>
        <w:textAlignment w:val="baseline"/>
      </w:pPr>
      <w:r>
        <w:t xml:space="preserve">качеством услуг </w:t>
      </w:r>
      <w:r w:rsidR="001E649C" w:rsidRPr="00852EED">
        <w:t>(работ).</w:t>
      </w:r>
      <w:r w:rsidR="001E649C" w:rsidRPr="00852EED">
        <w:br/>
      </w:r>
    </w:p>
    <w:p w:rsidR="00FF5C65" w:rsidRDefault="001E649C" w:rsidP="00FF5C65">
      <w:pPr>
        <w:pStyle w:val="formattext"/>
        <w:shd w:val="clear" w:color="auto" w:fill="FFFFFF"/>
        <w:spacing w:before="0" w:beforeAutospacing="0" w:after="0" w:afterAutospacing="0"/>
        <w:ind w:firstLine="480"/>
        <w:jc w:val="both"/>
        <w:textAlignment w:val="baseline"/>
      </w:pPr>
      <w:r w:rsidRPr="00852EED">
        <w:t xml:space="preserve">3.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порядок </w:t>
      </w:r>
      <w:r w:rsidRPr="00852EED">
        <w:lastRenderedPageBreak/>
        <w:t>оказания услуг, средний размер платы (цена, тарифы) за оказание соответствующих услуг физическим или юридическим лицам в случаях, если законодательством Российской Федерации предусмотрено их оказание на платной основе в рамках муниципального задания, реквизиты нормативных правовых актов, устанавливающих размер платы (цену, тариф) либо порядок ее (его) установления в случаях, установленных законодательством Российской Федерации, порядок контроля за исполнением муниципального задания и требования к отчетности о выполнении муниципального задания.</w:t>
      </w:r>
      <w:r w:rsidRPr="00852EED">
        <w:br/>
      </w:r>
    </w:p>
    <w:p w:rsidR="001E649C" w:rsidRPr="00F1014A" w:rsidRDefault="001E649C" w:rsidP="00FF5C65">
      <w:pPr>
        <w:pStyle w:val="formattext"/>
        <w:shd w:val="clear" w:color="auto" w:fill="FFFFFF"/>
        <w:spacing w:before="0" w:beforeAutospacing="0" w:after="0" w:afterAutospacing="0"/>
        <w:ind w:firstLine="480"/>
        <w:textAlignment w:val="baseline"/>
        <w:rPr>
          <w:color w:val="444444"/>
        </w:rPr>
      </w:pPr>
      <w:r w:rsidRPr="00FF5C65">
        <w:t>Муниципальное задание формируется по форме согласно </w:t>
      </w:r>
      <w:hyperlink r:id="rId12" w:anchor="12G8AF" w:history="1">
        <w:r w:rsidRPr="00FF5C65">
          <w:rPr>
            <w:rStyle w:val="a9"/>
            <w:color w:val="auto"/>
            <w:u w:val="none"/>
          </w:rPr>
          <w:t xml:space="preserve">приложению N </w:t>
        </w:r>
      </w:hyperlink>
      <w:r w:rsidR="00F1014A" w:rsidRPr="00FF5C65">
        <w:t>1</w:t>
      </w:r>
      <w:r w:rsidR="005D004E">
        <w:t xml:space="preserve"> к </w:t>
      </w:r>
      <w:r w:rsidRPr="00FF5C65">
        <w:t>настоящему</w:t>
      </w:r>
      <w:r w:rsidR="005D004E">
        <w:t xml:space="preserve"> </w:t>
      </w:r>
      <w:r w:rsidRPr="00FF5C65">
        <w:t>Порядку.</w:t>
      </w:r>
      <w:r w:rsidRPr="00FF5C65">
        <w:br/>
      </w:r>
    </w:p>
    <w:p w:rsidR="00335A62" w:rsidRDefault="001E649C" w:rsidP="00FF5C65">
      <w:pPr>
        <w:pStyle w:val="formattext"/>
        <w:shd w:val="clear" w:color="auto" w:fill="FFFFFF"/>
        <w:spacing w:before="0" w:beforeAutospacing="0" w:after="0" w:afterAutospacing="0"/>
        <w:ind w:firstLine="480"/>
        <w:jc w:val="both"/>
        <w:textAlignment w:val="baseline"/>
      </w:pPr>
      <w:r w:rsidRPr="008015D6">
        <w:t>При установлении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 в зависимости от выбранного содержания муниципальной услуги (работы), условия (формы) оказания</w:t>
      </w:r>
    </w:p>
    <w:p w:rsidR="001E649C" w:rsidRPr="008015D6" w:rsidRDefault="001E649C" w:rsidP="00335A62">
      <w:pPr>
        <w:pStyle w:val="formattext"/>
        <w:shd w:val="clear" w:color="auto" w:fill="FFFFFF"/>
        <w:spacing w:before="0" w:beforeAutospacing="0" w:after="0" w:afterAutospacing="0"/>
        <w:textAlignment w:val="baseline"/>
      </w:pPr>
      <w:r w:rsidRPr="008015D6">
        <w:t>(выполнения) и показателя объема.</w:t>
      </w:r>
      <w:r w:rsidRPr="008015D6">
        <w:br/>
      </w:r>
    </w:p>
    <w:p w:rsidR="00335A62" w:rsidRDefault="001E649C" w:rsidP="00FF5C65">
      <w:pPr>
        <w:pStyle w:val="formattext"/>
        <w:shd w:val="clear" w:color="auto" w:fill="FFFFFF"/>
        <w:spacing w:before="0" w:beforeAutospacing="0" w:after="0" w:afterAutospacing="0"/>
        <w:ind w:firstLine="480"/>
        <w:jc w:val="both"/>
        <w:textAlignment w:val="baseline"/>
      </w:pPr>
      <w:r w:rsidRPr="008015D6">
        <w:t xml:space="preserve">При установлении учреждению муниципального задания одновременно на оказание муниципальной (муниципальных)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(муниципальных) услуги (услуг) и выполнению работы (работ). Информация, касающаяся муниципального задания в целом, </w:t>
      </w:r>
    </w:p>
    <w:p w:rsidR="001E649C" w:rsidRPr="008015D6" w:rsidRDefault="001E649C" w:rsidP="00335A62">
      <w:pPr>
        <w:pStyle w:val="formattext"/>
        <w:shd w:val="clear" w:color="auto" w:fill="FFFFFF"/>
        <w:spacing w:before="0" w:beforeAutospacing="0" w:after="0" w:afterAutospacing="0"/>
        <w:textAlignment w:val="baseline"/>
      </w:pPr>
      <w:r w:rsidRPr="008015D6">
        <w:t>включается в третью часть муниципального задания.</w:t>
      </w:r>
      <w:r w:rsidRPr="008015D6">
        <w:br/>
      </w:r>
    </w:p>
    <w:p w:rsidR="001E649C" w:rsidRPr="008015D6" w:rsidRDefault="001E649C" w:rsidP="00FF5C65">
      <w:pPr>
        <w:pStyle w:val="formattext"/>
        <w:shd w:val="clear" w:color="auto" w:fill="FFFFFF"/>
        <w:spacing w:before="0" w:beforeAutospacing="0" w:after="0" w:afterAutospacing="0"/>
        <w:ind w:firstLine="480"/>
        <w:jc w:val="both"/>
        <w:textAlignment w:val="baseline"/>
      </w:pPr>
      <w:r w:rsidRPr="008015D6">
        <w:t>В муниципальном задании могут быть установлены допустимые (возможные) отклонения в процентах от установленных показателей качества и (или) объема, если иное не установлено федеральным законом, в отношении отдельной муниципальной услуги (работы) либо единое значение допустимого (возможного) отклонения для всех муниципальных услуг (работ), включенных в муниципальное задание. Значения указанных отклонений не подлежат изменению в текущем году.</w:t>
      </w:r>
      <w:r w:rsidRPr="008015D6">
        <w:br/>
      </w:r>
    </w:p>
    <w:p w:rsidR="001E649C" w:rsidRPr="008015D6" w:rsidRDefault="001E649C" w:rsidP="004313AD">
      <w:pPr>
        <w:pStyle w:val="formattext"/>
        <w:shd w:val="clear" w:color="auto" w:fill="FFFFFF"/>
        <w:spacing w:before="0" w:beforeAutospacing="0" w:after="0" w:afterAutospacing="0"/>
        <w:ind w:firstLine="480"/>
        <w:jc w:val="both"/>
        <w:textAlignment w:val="baseline"/>
        <w:rPr>
          <w:rFonts w:ascii="Arial" w:hAnsi="Arial" w:cs="Arial"/>
        </w:rPr>
      </w:pPr>
      <w:r w:rsidRPr="008015D6">
        <w:t>Максимально допустимое (возможное) отклонение от установленных показателей объема и (или) качества муниципальной услуги, в пределах которых муниципальной задание считается выполненным, не может превышать 10%.</w:t>
      </w:r>
      <w:r w:rsidRPr="008015D6">
        <w:br/>
      </w:r>
    </w:p>
    <w:p w:rsidR="00335A62" w:rsidRDefault="001E649C" w:rsidP="00335A62">
      <w:pPr>
        <w:pStyle w:val="formattext"/>
        <w:numPr>
          <w:ilvl w:val="0"/>
          <w:numId w:val="2"/>
        </w:numPr>
        <w:shd w:val="clear" w:color="auto" w:fill="FFFFFF"/>
        <w:spacing w:before="0" w:beforeAutospacing="0" w:after="0" w:afterAutospacing="0"/>
        <w:jc w:val="both"/>
        <w:textAlignment w:val="baseline"/>
      </w:pPr>
      <w:r w:rsidRPr="008015D6">
        <w:t>При формировании муниципального задания применяются справочники, реестры и</w:t>
      </w:r>
      <w:r w:rsidR="00335A62">
        <w:t xml:space="preserve"> </w:t>
      </w:r>
      <w:r w:rsidRPr="008015D6">
        <w:t>классификаторы, используемые в информационных системах в сфере управления</w:t>
      </w:r>
    </w:p>
    <w:p w:rsidR="001E649C" w:rsidRPr="008015D6" w:rsidRDefault="001E649C" w:rsidP="00335A62">
      <w:pPr>
        <w:pStyle w:val="formattext"/>
        <w:shd w:val="clear" w:color="auto" w:fill="FFFFFF"/>
        <w:spacing w:before="0" w:beforeAutospacing="0" w:after="0" w:afterAutospacing="0"/>
        <w:textAlignment w:val="baseline"/>
      </w:pPr>
      <w:r w:rsidRPr="008015D6">
        <w:t>государственными и муниципальными финансами.</w:t>
      </w:r>
      <w:r w:rsidRPr="008015D6">
        <w:br/>
      </w:r>
    </w:p>
    <w:p w:rsidR="00335A62" w:rsidRDefault="004313AD" w:rsidP="00335A62">
      <w:pPr>
        <w:pStyle w:val="formattext"/>
        <w:shd w:val="clear" w:color="auto" w:fill="FFFFFF"/>
        <w:spacing w:before="0" w:beforeAutospacing="0" w:after="0" w:afterAutospacing="0"/>
        <w:jc w:val="both"/>
        <w:textAlignment w:val="baseline"/>
      </w:pPr>
      <w:r>
        <w:t xml:space="preserve">          </w:t>
      </w:r>
      <w:r w:rsidR="001E649C" w:rsidRPr="008015D6">
        <w:t xml:space="preserve">Муниципальное задание формируется в процессе составления проекта бюджета </w:t>
      </w:r>
      <w:proofErr w:type="spellStart"/>
      <w:r w:rsidR="008015D6" w:rsidRPr="008015D6">
        <w:rPr>
          <w:rStyle w:val="31"/>
          <w:b w:val="0"/>
          <w:sz w:val="24"/>
          <w:szCs w:val="24"/>
        </w:rPr>
        <w:t>Лебяженско</w:t>
      </w:r>
      <w:r w:rsidR="00335A62">
        <w:rPr>
          <w:rStyle w:val="31"/>
          <w:b w:val="0"/>
          <w:sz w:val="24"/>
          <w:szCs w:val="24"/>
        </w:rPr>
        <w:t>го</w:t>
      </w:r>
      <w:proofErr w:type="spellEnd"/>
      <w:r w:rsidR="008015D6" w:rsidRPr="008015D6">
        <w:rPr>
          <w:rStyle w:val="31"/>
          <w:b w:val="0"/>
          <w:sz w:val="24"/>
          <w:szCs w:val="24"/>
        </w:rPr>
        <w:t xml:space="preserve"> городско</w:t>
      </w:r>
      <w:r w:rsidR="00335A62">
        <w:rPr>
          <w:rStyle w:val="31"/>
          <w:b w:val="0"/>
          <w:sz w:val="24"/>
          <w:szCs w:val="24"/>
        </w:rPr>
        <w:t>го</w:t>
      </w:r>
      <w:r w:rsidR="008015D6" w:rsidRPr="008015D6">
        <w:rPr>
          <w:rStyle w:val="31"/>
          <w:b w:val="0"/>
          <w:sz w:val="24"/>
          <w:szCs w:val="24"/>
        </w:rPr>
        <w:t xml:space="preserve"> поселени</w:t>
      </w:r>
      <w:r w:rsidR="00335A62">
        <w:rPr>
          <w:rStyle w:val="31"/>
          <w:b w:val="0"/>
          <w:sz w:val="24"/>
          <w:szCs w:val="24"/>
        </w:rPr>
        <w:t>я</w:t>
      </w:r>
      <w:r w:rsidR="008015D6" w:rsidRPr="008015D6">
        <w:rPr>
          <w:rStyle w:val="31"/>
          <w:b w:val="0"/>
          <w:sz w:val="24"/>
          <w:szCs w:val="24"/>
        </w:rPr>
        <w:t xml:space="preserve"> Ломоносовск</w:t>
      </w:r>
      <w:r w:rsidR="00335A62">
        <w:rPr>
          <w:rStyle w:val="31"/>
          <w:b w:val="0"/>
          <w:sz w:val="24"/>
          <w:szCs w:val="24"/>
        </w:rPr>
        <w:t>ого</w:t>
      </w:r>
      <w:r w:rsidR="008015D6" w:rsidRPr="008015D6">
        <w:rPr>
          <w:rStyle w:val="31"/>
          <w:b w:val="0"/>
          <w:sz w:val="24"/>
          <w:szCs w:val="24"/>
        </w:rPr>
        <w:t xml:space="preserve"> муниципальн</w:t>
      </w:r>
      <w:r w:rsidR="00335A62">
        <w:rPr>
          <w:rStyle w:val="31"/>
          <w:b w:val="0"/>
          <w:sz w:val="24"/>
          <w:szCs w:val="24"/>
        </w:rPr>
        <w:t>ого</w:t>
      </w:r>
      <w:r w:rsidR="008015D6" w:rsidRPr="008015D6">
        <w:rPr>
          <w:rStyle w:val="31"/>
          <w:b w:val="0"/>
          <w:sz w:val="24"/>
          <w:szCs w:val="24"/>
        </w:rPr>
        <w:t xml:space="preserve"> район</w:t>
      </w:r>
      <w:r w:rsidR="00335A62">
        <w:rPr>
          <w:rStyle w:val="31"/>
          <w:b w:val="0"/>
          <w:sz w:val="24"/>
          <w:szCs w:val="24"/>
        </w:rPr>
        <w:t>а</w:t>
      </w:r>
      <w:r w:rsidR="008015D6" w:rsidRPr="008015D6">
        <w:rPr>
          <w:rStyle w:val="31"/>
          <w:b w:val="0"/>
          <w:sz w:val="24"/>
          <w:szCs w:val="24"/>
        </w:rPr>
        <w:t xml:space="preserve"> Ленинградской области</w:t>
      </w:r>
      <w:r w:rsidR="00335A62">
        <w:rPr>
          <w:rStyle w:val="31"/>
          <w:b w:val="0"/>
          <w:sz w:val="24"/>
          <w:szCs w:val="24"/>
        </w:rPr>
        <w:t xml:space="preserve"> </w:t>
      </w:r>
      <w:r w:rsidR="001E649C" w:rsidRPr="008015D6">
        <w:t xml:space="preserve">на очередной финансовый год и плановый период и утверждается не позднее 15 рабочих дней со дня утверждения сводной бюджетной росписи бюджета </w:t>
      </w:r>
      <w:proofErr w:type="spellStart"/>
      <w:r w:rsidR="008015D6" w:rsidRPr="008015D6">
        <w:rPr>
          <w:rStyle w:val="31"/>
          <w:b w:val="0"/>
          <w:sz w:val="24"/>
          <w:szCs w:val="24"/>
        </w:rPr>
        <w:t>Лебяженско</w:t>
      </w:r>
      <w:r w:rsidR="00335A62">
        <w:rPr>
          <w:rStyle w:val="31"/>
          <w:b w:val="0"/>
          <w:sz w:val="24"/>
          <w:szCs w:val="24"/>
        </w:rPr>
        <w:t>го</w:t>
      </w:r>
      <w:proofErr w:type="spellEnd"/>
      <w:r w:rsidR="008015D6" w:rsidRPr="008015D6">
        <w:rPr>
          <w:rStyle w:val="31"/>
          <w:b w:val="0"/>
          <w:sz w:val="24"/>
          <w:szCs w:val="24"/>
        </w:rPr>
        <w:t xml:space="preserve"> городско</w:t>
      </w:r>
      <w:r w:rsidR="00335A62">
        <w:rPr>
          <w:rStyle w:val="31"/>
          <w:b w:val="0"/>
          <w:sz w:val="24"/>
          <w:szCs w:val="24"/>
        </w:rPr>
        <w:t>го</w:t>
      </w:r>
      <w:r w:rsidR="008015D6" w:rsidRPr="008015D6">
        <w:rPr>
          <w:rStyle w:val="31"/>
          <w:b w:val="0"/>
          <w:sz w:val="24"/>
          <w:szCs w:val="24"/>
        </w:rPr>
        <w:t xml:space="preserve"> поселени</w:t>
      </w:r>
      <w:r w:rsidR="00335A62">
        <w:rPr>
          <w:rStyle w:val="31"/>
          <w:b w:val="0"/>
          <w:sz w:val="24"/>
          <w:szCs w:val="24"/>
        </w:rPr>
        <w:t>я</w:t>
      </w:r>
      <w:r w:rsidR="008015D6" w:rsidRPr="008015D6">
        <w:rPr>
          <w:rStyle w:val="31"/>
          <w:b w:val="0"/>
          <w:sz w:val="24"/>
          <w:szCs w:val="24"/>
        </w:rPr>
        <w:t xml:space="preserve"> Ломоносовск</w:t>
      </w:r>
      <w:r w:rsidR="00335A62">
        <w:rPr>
          <w:rStyle w:val="31"/>
          <w:b w:val="0"/>
          <w:sz w:val="24"/>
          <w:szCs w:val="24"/>
        </w:rPr>
        <w:t>ого</w:t>
      </w:r>
      <w:r w:rsidR="008015D6" w:rsidRPr="008015D6">
        <w:rPr>
          <w:rStyle w:val="31"/>
          <w:b w:val="0"/>
          <w:sz w:val="24"/>
          <w:szCs w:val="24"/>
        </w:rPr>
        <w:t xml:space="preserve"> муниципальн</w:t>
      </w:r>
      <w:r w:rsidR="00335A62">
        <w:rPr>
          <w:rStyle w:val="31"/>
          <w:b w:val="0"/>
          <w:sz w:val="24"/>
          <w:szCs w:val="24"/>
        </w:rPr>
        <w:t>ого</w:t>
      </w:r>
      <w:r w:rsidR="008015D6" w:rsidRPr="008015D6">
        <w:rPr>
          <w:rStyle w:val="31"/>
          <w:b w:val="0"/>
          <w:sz w:val="24"/>
          <w:szCs w:val="24"/>
        </w:rPr>
        <w:t xml:space="preserve"> район</w:t>
      </w:r>
      <w:r w:rsidR="00335A62">
        <w:rPr>
          <w:rStyle w:val="31"/>
          <w:b w:val="0"/>
          <w:sz w:val="24"/>
          <w:szCs w:val="24"/>
        </w:rPr>
        <w:t>а</w:t>
      </w:r>
      <w:r w:rsidR="008015D6" w:rsidRPr="008015D6">
        <w:rPr>
          <w:rStyle w:val="31"/>
          <w:b w:val="0"/>
          <w:sz w:val="24"/>
          <w:szCs w:val="24"/>
        </w:rPr>
        <w:t xml:space="preserve"> Ленинградской области</w:t>
      </w:r>
      <w:r w:rsidR="00335A62">
        <w:rPr>
          <w:rStyle w:val="31"/>
          <w:b w:val="0"/>
          <w:sz w:val="24"/>
          <w:szCs w:val="24"/>
        </w:rPr>
        <w:t xml:space="preserve"> </w:t>
      </w:r>
      <w:r w:rsidR="001E649C" w:rsidRPr="008015D6">
        <w:t xml:space="preserve">и лимитов бюджетных обязательств на предоставление субсидий </w:t>
      </w:r>
    </w:p>
    <w:p w:rsidR="001E649C" w:rsidRDefault="001E649C" w:rsidP="004313AD">
      <w:pPr>
        <w:pStyle w:val="formattext"/>
        <w:shd w:val="clear" w:color="auto" w:fill="FFFFFF"/>
        <w:spacing w:before="0" w:beforeAutospacing="0" w:after="0" w:afterAutospacing="0"/>
        <w:textAlignment w:val="baseline"/>
        <w:rPr>
          <w:rFonts w:ascii="Arial" w:hAnsi="Arial" w:cs="Arial"/>
          <w:color w:val="444444"/>
        </w:rPr>
      </w:pPr>
      <w:r w:rsidRPr="008015D6">
        <w:t>на финансовое обеспечение выполнения муниципального задания.</w:t>
      </w:r>
      <w:r w:rsidRPr="008015D6">
        <w:br/>
      </w:r>
    </w:p>
    <w:p w:rsidR="001E649C" w:rsidRDefault="001E649C" w:rsidP="008D4212">
      <w:pPr>
        <w:pStyle w:val="formattext"/>
        <w:shd w:val="clear" w:color="auto" w:fill="FFFFFF"/>
        <w:spacing w:before="0" w:beforeAutospacing="0" w:after="0" w:afterAutospacing="0"/>
        <w:ind w:firstLine="480"/>
        <w:jc w:val="both"/>
        <w:textAlignment w:val="baseline"/>
      </w:pPr>
      <w:r w:rsidRPr="008D4212">
        <w:t>Для вновь созданных учреждений муниципальное задание формируется в срок, установленный правовым актом администрации о его создании.</w:t>
      </w:r>
    </w:p>
    <w:p w:rsidR="004313AD" w:rsidRDefault="004313AD" w:rsidP="008D4212">
      <w:pPr>
        <w:pStyle w:val="formattext"/>
        <w:shd w:val="clear" w:color="auto" w:fill="FFFFFF"/>
        <w:spacing w:before="0" w:beforeAutospacing="0" w:after="0" w:afterAutospacing="0"/>
        <w:ind w:firstLine="480"/>
        <w:jc w:val="both"/>
        <w:textAlignment w:val="baseline"/>
      </w:pPr>
    </w:p>
    <w:p w:rsidR="004313AD" w:rsidRDefault="004313AD" w:rsidP="008D4212">
      <w:pPr>
        <w:pStyle w:val="formattext"/>
        <w:shd w:val="clear" w:color="auto" w:fill="FFFFFF"/>
        <w:spacing w:before="0" w:beforeAutospacing="0" w:after="0" w:afterAutospacing="0"/>
        <w:ind w:firstLine="480"/>
        <w:jc w:val="both"/>
        <w:textAlignment w:val="baseline"/>
      </w:pPr>
    </w:p>
    <w:p w:rsidR="004313AD" w:rsidRPr="008D4212" w:rsidRDefault="004313AD" w:rsidP="008D4212">
      <w:pPr>
        <w:pStyle w:val="formattext"/>
        <w:shd w:val="clear" w:color="auto" w:fill="FFFFFF"/>
        <w:spacing w:before="0" w:beforeAutospacing="0" w:after="0" w:afterAutospacing="0"/>
        <w:ind w:firstLine="480"/>
        <w:jc w:val="both"/>
        <w:textAlignment w:val="baseline"/>
      </w:pPr>
    </w:p>
    <w:p w:rsidR="004313AD" w:rsidRPr="004313AD" w:rsidRDefault="001E649C" w:rsidP="004313AD">
      <w:pPr>
        <w:pStyle w:val="formattext"/>
        <w:numPr>
          <w:ilvl w:val="0"/>
          <w:numId w:val="2"/>
        </w:numPr>
        <w:shd w:val="clear" w:color="auto" w:fill="FFFFFF"/>
        <w:spacing w:before="0" w:beforeAutospacing="0" w:after="0" w:afterAutospacing="0"/>
        <w:jc w:val="both"/>
        <w:textAlignment w:val="baseline"/>
        <w:rPr>
          <w:bCs/>
          <w:shd w:val="clear" w:color="auto" w:fill="FFFFFF"/>
        </w:rPr>
      </w:pPr>
      <w:r w:rsidRPr="008D4212">
        <w:lastRenderedPageBreak/>
        <w:t>Муниципальное задание утверждается распоряжением</w:t>
      </w:r>
      <w:r w:rsidR="004313AD">
        <w:t xml:space="preserve"> местной</w:t>
      </w:r>
      <w:r w:rsidRPr="008D4212">
        <w:t xml:space="preserve"> администрации</w:t>
      </w:r>
    </w:p>
    <w:p w:rsidR="004313AD" w:rsidRDefault="001E649C" w:rsidP="004313AD">
      <w:pPr>
        <w:pStyle w:val="formattext"/>
        <w:shd w:val="clear" w:color="auto" w:fill="FFFFFF"/>
        <w:spacing w:before="0" w:beforeAutospacing="0" w:after="0" w:afterAutospacing="0"/>
        <w:jc w:val="both"/>
        <w:textAlignment w:val="baseline"/>
        <w:rPr>
          <w:rStyle w:val="31"/>
          <w:b w:val="0"/>
          <w:sz w:val="24"/>
          <w:szCs w:val="24"/>
        </w:rPr>
      </w:pPr>
      <w:r w:rsidRPr="008D4212">
        <w:t xml:space="preserve"> </w:t>
      </w:r>
      <w:r w:rsidR="008015D6" w:rsidRPr="008D4212">
        <w:t>муниципального образования</w:t>
      </w:r>
      <w:r w:rsidR="005D004E">
        <w:t xml:space="preserve"> </w:t>
      </w:r>
      <w:r w:rsidR="008015D6" w:rsidRPr="008D4212">
        <w:rPr>
          <w:rStyle w:val="31"/>
          <w:b w:val="0"/>
          <w:sz w:val="24"/>
          <w:szCs w:val="24"/>
        </w:rPr>
        <w:t xml:space="preserve">Лебяженское городское поселение </w:t>
      </w:r>
      <w:r w:rsidR="008015D6" w:rsidRPr="008D4212">
        <w:t>муниципального образования</w:t>
      </w:r>
      <w:r w:rsidR="005D004E">
        <w:t xml:space="preserve"> </w:t>
      </w:r>
      <w:r w:rsidR="008015D6" w:rsidRPr="008D4212">
        <w:rPr>
          <w:rStyle w:val="31"/>
          <w:b w:val="0"/>
          <w:sz w:val="24"/>
          <w:szCs w:val="24"/>
        </w:rPr>
        <w:t>Ломоносовский муниципальный район Ленинградской области</w:t>
      </w:r>
      <w:r w:rsidRPr="008D4212">
        <w:t xml:space="preserve"> на срок, соответствующий сроку утверждения бюджета </w:t>
      </w:r>
      <w:proofErr w:type="spellStart"/>
      <w:r w:rsidR="008015D6" w:rsidRPr="008D4212">
        <w:rPr>
          <w:rStyle w:val="31"/>
          <w:b w:val="0"/>
          <w:sz w:val="24"/>
          <w:szCs w:val="24"/>
        </w:rPr>
        <w:t>Лебяженско</w:t>
      </w:r>
      <w:r w:rsidR="004313AD">
        <w:rPr>
          <w:rStyle w:val="31"/>
          <w:b w:val="0"/>
          <w:sz w:val="24"/>
          <w:szCs w:val="24"/>
        </w:rPr>
        <w:t>го</w:t>
      </w:r>
      <w:proofErr w:type="spellEnd"/>
      <w:r w:rsidR="008015D6" w:rsidRPr="008D4212">
        <w:rPr>
          <w:rStyle w:val="31"/>
          <w:b w:val="0"/>
          <w:sz w:val="24"/>
          <w:szCs w:val="24"/>
        </w:rPr>
        <w:t xml:space="preserve"> городско</w:t>
      </w:r>
      <w:r w:rsidR="004313AD">
        <w:rPr>
          <w:rStyle w:val="31"/>
          <w:b w:val="0"/>
          <w:sz w:val="24"/>
          <w:szCs w:val="24"/>
        </w:rPr>
        <w:t xml:space="preserve">го </w:t>
      </w:r>
      <w:r w:rsidR="008015D6" w:rsidRPr="008D4212">
        <w:rPr>
          <w:rStyle w:val="31"/>
          <w:b w:val="0"/>
          <w:sz w:val="24"/>
          <w:szCs w:val="24"/>
        </w:rPr>
        <w:t>поселени</w:t>
      </w:r>
      <w:r w:rsidR="004313AD">
        <w:rPr>
          <w:rStyle w:val="31"/>
          <w:b w:val="0"/>
          <w:sz w:val="24"/>
          <w:szCs w:val="24"/>
        </w:rPr>
        <w:t>я</w:t>
      </w:r>
      <w:r w:rsidR="004313AD" w:rsidRPr="004313AD">
        <w:rPr>
          <w:rStyle w:val="31"/>
          <w:b w:val="0"/>
          <w:sz w:val="24"/>
          <w:szCs w:val="24"/>
        </w:rPr>
        <w:t xml:space="preserve"> </w:t>
      </w:r>
    </w:p>
    <w:p w:rsidR="001E649C" w:rsidRPr="004313AD" w:rsidRDefault="008015D6" w:rsidP="004313AD">
      <w:pPr>
        <w:pStyle w:val="formattext"/>
        <w:shd w:val="clear" w:color="auto" w:fill="FFFFFF"/>
        <w:spacing w:before="0" w:beforeAutospacing="0" w:after="0" w:afterAutospacing="0"/>
        <w:textAlignment w:val="baseline"/>
        <w:rPr>
          <w:bCs/>
          <w:shd w:val="clear" w:color="auto" w:fill="FFFFFF"/>
        </w:rPr>
      </w:pPr>
      <w:r w:rsidRPr="004313AD">
        <w:rPr>
          <w:rStyle w:val="31"/>
          <w:b w:val="0"/>
          <w:sz w:val="24"/>
          <w:szCs w:val="24"/>
        </w:rPr>
        <w:t>Ломоносовск</w:t>
      </w:r>
      <w:r w:rsidR="004313AD" w:rsidRPr="004313AD">
        <w:rPr>
          <w:rStyle w:val="31"/>
          <w:b w:val="0"/>
          <w:sz w:val="24"/>
          <w:szCs w:val="24"/>
        </w:rPr>
        <w:t>ого</w:t>
      </w:r>
      <w:r w:rsidRPr="004313AD">
        <w:rPr>
          <w:rStyle w:val="31"/>
          <w:b w:val="0"/>
          <w:sz w:val="24"/>
          <w:szCs w:val="24"/>
        </w:rPr>
        <w:t xml:space="preserve"> муниципальн</w:t>
      </w:r>
      <w:r w:rsidR="004313AD" w:rsidRPr="004313AD">
        <w:rPr>
          <w:rStyle w:val="31"/>
          <w:b w:val="0"/>
          <w:sz w:val="24"/>
          <w:szCs w:val="24"/>
        </w:rPr>
        <w:t>ого</w:t>
      </w:r>
      <w:r w:rsidRPr="004313AD">
        <w:rPr>
          <w:rStyle w:val="31"/>
          <w:b w:val="0"/>
          <w:sz w:val="24"/>
          <w:szCs w:val="24"/>
        </w:rPr>
        <w:t xml:space="preserve"> район</w:t>
      </w:r>
      <w:r w:rsidR="004313AD" w:rsidRPr="004313AD">
        <w:rPr>
          <w:rStyle w:val="31"/>
          <w:b w:val="0"/>
          <w:sz w:val="24"/>
          <w:szCs w:val="24"/>
        </w:rPr>
        <w:t>а</w:t>
      </w:r>
      <w:r w:rsidRPr="004313AD">
        <w:rPr>
          <w:rStyle w:val="31"/>
          <w:b w:val="0"/>
          <w:sz w:val="24"/>
          <w:szCs w:val="24"/>
        </w:rPr>
        <w:t xml:space="preserve"> Ленинградской области</w:t>
      </w:r>
      <w:r w:rsidR="001E649C" w:rsidRPr="008D4212">
        <w:t>.</w:t>
      </w:r>
      <w:r w:rsidR="001E649C" w:rsidRPr="008D4212">
        <w:br/>
      </w:r>
    </w:p>
    <w:p w:rsidR="001E649C" w:rsidRPr="008D4212" w:rsidRDefault="001E649C" w:rsidP="008D4212">
      <w:pPr>
        <w:pStyle w:val="formattext"/>
        <w:shd w:val="clear" w:color="auto" w:fill="FFFFFF"/>
        <w:spacing w:before="0" w:beforeAutospacing="0" w:after="0" w:afterAutospacing="0"/>
        <w:ind w:firstLine="480"/>
        <w:jc w:val="both"/>
        <w:textAlignment w:val="baseline"/>
      </w:pPr>
      <w:r w:rsidRPr="008D4212">
        <w:t>Муниципальное задание формируется на оказание муниципальных услуг (выполнение работ), определенных в качестве основных видов деятельности учреждения, содержащихся в общероссийском базовом (отраслевом) перечне (классификаторе) государственных и муниципальных услуг, оказываемых физическим лицам (далее - общероссийские перечни), и (или) в соответствии с региональным перечнем (классификатором) государственных (муниципальных) услуг и работ (далее - региональный перечень), действующих на дату, предшествующую 15 рабочим дням до даты утверждения муниципального задания. При формировании муниципального задания могут использоваться общероссийские перечни и региональный перечень, действующие на более позднюю дату.</w:t>
      </w:r>
      <w:r w:rsidRPr="008D4212">
        <w:br/>
      </w:r>
    </w:p>
    <w:p w:rsidR="001E649C" w:rsidRDefault="001E649C" w:rsidP="008D4212">
      <w:pPr>
        <w:pStyle w:val="formattext"/>
        <w:shd w:val="clear" w:color="auto" w:fill="FFFFFF"/>
        <w:spacing w:before="0" w:beforeAutospacing="0" w:after="0" w:afterAutospacing="0"/>
        <w:ind w:firstLine="480"/>
        <w:jc w:val="both"/>
        <w:textAlignment w:val="baseline"/>
        <w:rPr>
          <w:rFonts w:ascii="Arial" w:hAnsi="Arial" w:cs="Arial"/>
          <w:color w:val="444444"/>
        </w:rPr>
      </w:pPr>
      <w:r w:rsidRPr="008D4212">
        <w:t>В случае отсутствия в общероссийских и региональном перечнях показателей качества структурные подразделения устанавливают их в муниципальном задании.</w:t>
      </w:r>
      <w:r w:rsidRPr="008D4212">
        <w:br/>
      </w:r>
    </w:p>
    <w:p w:rsidR="001E649C" w:rsidRPr="008D4212" w:rsidRDefault="001E649C" w:rsidP="008D4212">
      <w:pPr>
        <w:pStyle w:val="formattext"/>
        <w:shd w:val="clear" w:color="auto" w:fill="FFFFFF"/>
        <w:spacing w:before="0" w:beforeAutospacing="0" w:after="0" w:afterAutospacing="0"/>
        <w:ind w:firstLine="480"/>
        <w:jc w:val="both"/>
        <w:textAlignment w:val="baseline"/>
      </w:pPr>
      <w:r w:rsidRPr="008D4212">
        <w:t>7. По решению органа местного самоуправления, осуществляющего функции и полномочия учредителя, а также главного распорядителя средств местного бюджета, в ведении которого находятся учреждения, в течение срока выполнения муниципального задания в него могут быть внесены изменения. В случае внесения изменений в показатели муниципального задания утверждается новое муниципальное задание (с учетом внесенных изменений) в соответствии с положениями настоящей главы.</w:t>
      </w:r>
      <w:r w:rsidRPr="008D4212">
        <w:br/>
      </w:r>
    </w:p>
    <w:p w:rsidR="004313AD" w:rsidRDefault="001E649C" w:rsidP="008D4212">
      <w:pPr>
        <w:pStyle w:val="formattext"/>
        <w:shd w:val="clear" w:color="auto" w:fill="FFFFFF"/>
        <w:spacing w:before="0" w:beforeAutospacing="0" w:after="0" w:afterAutospacing="0"/>
        <w:ind w:firstLine="480"/>
        <w:jc w:val="both"/>
        <w:textAlignment w:val="baseline"/>
      </w:pPr>
      <w:r w:rsidRPr="008D4212">
        <w:t xml:space="preserve">В случае неисполнения годовых количественных и качественных показателей муниципального задания, прогнозируемого на основании предварительного отчета, который формируется с учетом достигнутых показателей за 9 месяцев и планируемых к достижению в 4 квартале текущего финансового года формируется новое муниципальное задание. Новое муниципальное задание утверждается не позднее </w:t>
      </w:r>
      <w:r w:rsidR="008D4212" w:rsidRPr="008D4212">
        <w:t>25</w:t>
      </w:r>
      <w:r w:rsidRPr="008D4212">
        <w:t xml:space="preserve"> декабря текущего года, за исключением случаев создания нового учреждения и формирования для него муниципального задания, а также внесения изменений в решение </w:t>
      </w:r>
      <w:r w:rsidR="008D4212" w:rsidRPr="008D4212">
        <w:t>Совета депутатов</w:t>
      </w:r>
      <w:r w:rsidRPr="008D4212">
        <w:t xml:space="preserve"> о бюджете </w:t>
      </w:r>
      <w:r w:rsidR="008D4212" w:rsidRPr="008D4212">
        <w:t>муниципального образования</w:t>
      </w:r>
      <w:r w:rsidR="001450C2">
        <w:t xml:space="preserve"> </w:t>
      </w:r>
      <w:r w:rsidR="008D4212" w:rsidRPr="008D4212">
        <w:rPr>
          <w:rStyle w:val="31"/>
          <w:b w:val="0"/>
          <w:sz w:val="24"/>
          <w:szCs w:val="24"/>
        </w:rPr>
        <w:t xml:space="preserve">Лебяженское городское поселение </w:t>
      </w:r>
      <w:r w:rsidR="008D4212" w:rsidRPr="008D4212">
        <w:t>муниципального образования</w:t>
      </w:r>
      <w:r w:rsidR="001450C2">
        <w:t xml:space="preserve"> </w:t>
      </w:r>
      <w:r w:rsidR="008D4212" w:rsidRPr="008D4212">
        <w:rPr>
          <w:rStyle w:val="31"/>
          <w:b w:val="0"/>
          <w:sz w:val="24"/>
          <w:szCs w:val="24"/>
        </w:rPr>
        <w:t>Ломоносовский муниципальный район Ленинградской области</w:t>
      </w:r>
      <w:r w:rsidRPr="008D4212">
        <w:t xml:space="preserve"> в случае изменения объема бюджетных ассигнований на финансовое обеспечение выполнения </w:t>
      </w:r>
    </w:p>
    <w:p w:rsidR="001E649C" w:rsidRPr="004313AD" w:rsidRDefault="001E649C" w:rsidP="004313AD">
      <w:pPr>
        <w:pStyle w:val="formattext"/>
        <w:shd w:val="clear" w:color="auto" w:fill="FFFFFF"/>
        <w:spacing w:before="0" w:beforeAutospacing="0" w:after="0" w:afterAutospacing="0"/>
        <w:textAlignment w:val="baseline"/>
      </w:pPr>
      <w:r w:rsidRPr="004313AD">
        <w:t>муниципального</w:t>
      </w:r>
      <w:r w:rsidR="004313AD" w:rsidRPr="004313AD">
        <w:t xml:space="preserve"> </w:t>
      </w:r>
      <w:r w:rsidRPr="004313AD">
        <w:t>задания.</w:t>
      </w:r>
      <w:r w:rsidRPr="004313AD">
        <w:br/>
      </w:r>
    </w:p>
    <w:p w:rsidR="004313AD" w:rsidRDefault="001E649C" w:rsidP="004313AD">
      <w:pPr>
        <w:pStyle w:val="formattext"/>
        <w:shd w:val="clear" w:color="auto" w:fill="FFFFFF"/>
        <w:spacing w:before="0" w:beforeAutospacing="0" w:after="0" w:afterAutospacing="0"/>
        <w:ind w:firstLine="480"/>
        <w:textAlignment w:val="baseline"/>
      </w:pPr>
      <w:r w:rsidRPr="008D4212">
        <w:t xml:space="preserve">При реорганизации учреждения (слияние, присоединение, выделение, разделение) муниципальное задание подлежит изменению в части уточнения показателей </w:t>
      </w:r>
    </w:p>
    <w:p w:rsidR="001E649C" w:rsidRPr="008D4212" w:rsidRDefault="001E649C" w:rsidP="004313AD">
      <w:pPr>
        <w:pStyle w:val="formattext"/>
        <w:shd w:val="clear" w:color="auto" w:fill="FFFFFF"/>
        <w:spacing w:before="0" w:beforeAutospacing="0" w:after="0" w:afterAutospacing="0"/>
        <w:textAlignment w:val="baseline"/>
      </w:pPr>
      <w:r w:rsidRPr="008D4212">
        <w:t>муниципального задания.</w:t>
      </w:r>
      <w:r w:rsidRPr="008D4212">
        <w:br/>
      </w:r>
    </w:p>
    <w:p w:rsidR="001E649C" w:rsidRPr="008D4212" w:rsidRDefault="001E649C" w:rsidP="004313AD">
      <w:pPr>
        <w:pStyle w:val="formattext"/>
        <w:shd w:val="clear" w:color="auto" w:fill="FFFFFF"/>
        <w:spacing w:before="0" w:beforeAutospacing="0" w:after="0" w:afterAutospacing="0"/>
        <w:ind w:firstLine="480"/>
        <w:textAlignment w:val="baseline"/>
      </w:pPr>
      <w:r w:rsidRPr="008D4212">
        <w:t>8. Бюджетные учреждения и автономные учреждения не вправе отказаться от выполнения муниципального задания.</w:t>
      </w:r>
      <w:r w:rsidRPr="008D4212">
        <w:br/>
      </w:r>
    </w:p>
    <w:p w:rsidR="001E649C" w:rsidRDefault="001E649C" w:rsidP="008D4212">
      <w:pPr>
        <w:pStyle w:val="formattext"/>
        <w:shd w:val="clear" w:color="auto" w:fill="FFFFFF"/>
        <w:spacing w:before="0" w:beforeAutospacing="0" w:after="0" w:afterAutospacing="0"/>
        <w:ind w:firstLine="480"/>
        <w:jc w:val="both"/>
        <w:textAlignment w:val="baseline"/>
        <w:rPr>
          <w:rFonts w:ascii="Arial" w:hAnsi="Arial" w:cs="Arial"/>
          <w:color w:val="444444"/>
        </w:rPr>
      </w:pPr>
      <w:r w:rsidRPr="008D4212">
        <w:t>Казенные учреждения не вправе отказаться от выполнения муниципального задания в случае принятия администрацией решения о формировании для них муниципального задания.</w:t>
      </w:r>
      <w:r w:rsidRPr="008D4212">
        <w:br/>
      </w:r>
    </w:p>
    <w:p w:rsidR="001E649C" w:rsidRPr="008D4212" w:rsidRDefault="001E649C" w:rsidP="001450C2">
      <w:pPr>
        <w:pStyle w:val="formattext"/>
        <w:shd w:val="clear" w:color="auto" w:fill="FFFFFF"/>
        <w:spacing w:before="0" w:beforeAutospacing="0" w:after="0" w:afterAutospacing="0"/>
        <w:ind w:firstLine="480"/>
        <w:textAlignment w:val="baseline"/>
      </w:pPr>
      <w:r w:rsidRPr="008D4212">
        <w:t xml:space="preserve">9. Учреждения, выполняющие муниципальные задания, представляют </w:t>
      </w:r>
      <w:r w:rsidR="004313AD">
        <w:t>администрации</w:t>
      </w:r>
      <w:r w:rsidRPr="008D4212">
        <w:t xml:space="preserve"> отчеты о выполнении муниципальных заданий за соответствующий отчетный период:</w:t>
      </w:r>
      <w:r w:rsidRPr="008D4212">
        <w:br/>
      </w:r>
    </w:p>
    <w:p w:rsidR="001E649C" w:rsidRPr="008D4212" w:rsidRDefault="001E649C" w:rsidP="008D4212">
      <w:pPr>
        <w:pStyle w:val="formattext"/>
        <w:shd w:val="clear" w:color="auto" w:fill="FFFFFF"/>
        <w:spacing w:before="0" w:beforeAutospacing="0" w:after="0" w:afterAutospacing="0"/>
        <w:ind w:firstLine="480"/>
        <w:textAlignment w:val="baseline"/>
      </w:pPr>
      <w:r w:rsidRPr="008D4212">
        <w:lastRenderedPageBreak/>
        <w:t>а) ежеквартально до 20-го числа месяца, следующего за отчетным кв</w:t>
      </w:r>
      <w:r w:rsidR="001450C2">
        <w:t xml:space="preserve">арталом, по </w:t>
      </w:r>
      <w:r w:rsidRPr="008D4212">
        <w:t>форме, установленной </w:t>
      </w:r>
      <w:hyperlink r:id="rId13" w:anchor="3D6GKM" w:history="1">
        <w:r w:rsidRPr="008D4212">
          <w:rPr>
            <w:rStyle w:val="a9"/>
            <w:color w:val="auto"/>
            <w:u w:val="none"/>
          </w:rPr>
          <w:t xml:space="preserve">приложением N </w:t>
        </w:r>
      </w:hyperlink>
      <w:r w:rsidR="008D4212" w:rsidRPr="008D4212">
        <w:t>4</w:t>
      </w:r>
      <w:r w:rsidRPr="008D4212">
        <w:t> к настоящему Порядку;</w:t>
      </w:r>
      <w:r w:rsidRPr="008D4212">
        <w:br/>
      </w:r>
    </w:p>
    <w:p w:rsidR="001E649C" w:rsidRPr="008D4212" w:rsidRDefault="001E649C" w:rsidP="008D4212">
      <w:pPr>
        <w:pStyle w:val="formattext"/>
        <w:shd w:val="clear" w:color="auto" w:fill="FFFFFF"/>
        <w:spacing w:before="0" w:beforeAutospacing="0" w:after="0" w:afterAutospacing="0"/>
        <w:ind w:firstLine="480"/>
        <w:textAlignment w:val="baseline"/>
      </w:pPr>
      <w:r w:rsidRPr="008D4212">
        <w:t>б) до 1 февраля очередного финансового года по форме, установленной </w:t>
      </w:r>
      <w:hyperlink r:id="rId14" w:anchor="1URCCJ3" w:history="1">
        <w:r w:rsidRPr="008D4212">
          <w:rPr>
            <w:rStyle w:val="a9"/>
            <w:color w:val="auto"/>
            <w:u w:val="none"/>
          </w:rPr>
          <w:t xml:space="preserve">приложением N </w:t>
        </w:r>
      </w:hyperlink>
      <w:r w:rsidR="008D4212" w:rsidRPr="008D4212">
        <w:t>2</w:t>
      </w:r>
      <w:r w:rsidRPr="008D4212">
        <w:t> к настоящему Порядку.</w:t>
      </w:r>
      <w:r w:rsidRPr="008D4212">
        <w:br/>
      </w:r>
    </w:p>
    <w:p w:rsidR="001E649C" w:rsidRPr="008D4212" w:rsidRDefault="001E649C" w:rsidP="008D4212">
      <w:pPr>
        <w:pStyle w:val="formattext"/>
        <w:shd w:val="clear" w:color="auto" w:fill="FFFFFF"/>
        <w:spacing w:before="0" w:beforeAutospacing="0" w:after="0" w:afterAutospacing="0"/>
        <w:ind w:firstLine="480"/>
        <w:jc w:val="both"/>
        <w:textAlignment w:val="baseline"/>
      </w:pPr>
      <w:r w:rsidRPr="008D4212">
        <w:t>В муниципальном задании структурные подразделения вправе установить на квартальную дату составления отчета о выполнении муниципального задания плановые показатели достижения результатов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r w:rsidRPr="008D4212">
        <w:br/>
      </w:r>
    </w:p>
    <w:p w:rsidR="001E649C" w:rsidRDefault="001E649C" w:rsidP="008D4212">
      <w:pPr>
        <w:pStyle w:val="formattext"/>
        <w:shd w:val="clear" w:color="auto" w:fill="FFFFFF"/>
        <w:spacing w:before="0" w:beforeAutospacing="0" w:after="0" w:afterAutospacing="0"/>
        <w:ind w:firstLine="480"/>
        <w:jc w:val="both"/>
        <w:textAlignment w:val="baseline"/>
        <w:rPr>
          <w:rFonts w:ascii="Arial" w:hAnsi="Arial" w:cs="Arial"/>
          <w:color w:val="444444"/>
        </w:rPr>
      </w:pPr>
      <w:r w:rsidRPr="008D4212">
        <w:t>Отчет о выполнении муниципального задания используется для планирования бюджетных ассигнований на оказание муниципальных услуг (выполнение работ) на очередной финансовый год и плановый период.</w:t>
      </w:r>
      <w:r w:rsidRPr="008D4212">
        <w:br/>
      </w:r>
    </w:p>
    <w:p w:rsidR="001E649C" w:rsidRPr="008D4212" w:rsidRDefault="004313AD" w:rsidP="008D4212">
      <w:pPr>
        <w:pStyle w:val="formattext"/>
        <w:shd w:val="clear" w:color="auto" w:fill="FFFFFF"/>
        <w:spacing w:before="0" w:beforeAutospacing="0" w:after="0" w:afterAutospacing="0"/>
        <w:ind w:firstLine="480"/>
        <w:jc w:val="both"/>
        <w:textAlignment w:val="baseline"/>
      </w:pPr>
      <w:r>
        <w:t>Администрация</w:t>
      </w:r>
      <w:r w:rsidR="001E649C" w:rsidRPr="008D4212">
        <w:t xml:space="preserve"> рассматрива</w:t>
      </w:r>
      <w:r>
        <w:t>е</w:t>
      </w:r>
      <w:r w:rsidR="001E649C" w:rsidRPr="008D4212">
        <w:t>т отчет об исполнении муниципального задания в течение 15 рабочих дней, следующих за днем поступления отчета, и согласовыва</w:t>
      </w:r>
      <w:r w:rsidR="002D1A07">
        <w:t>е</w:t>
      </w:r>
      <w:r w:rsidR="001E649C" w:rsidRPr="008D4212">
        <w:t>т его</w:t>
      </w:r>
      <w:r w:rsidR="002D1A07">
        <w:t>,</w:t>
      </w:r>
      <w:r w:rsidR="001E649C" w:rsidRPr="008D4212">
        <w:t xml:space="preserve"> либо возвраща</w:t>
      </w:r>
      <w:r w:rsidR="002D1A07">
        <w:t>е</w:t>
      </w:r>
      <w:r w:rsidR="001E649C" w:rsidRPr="008D4212">
        <w:t>т на доработку с указанием причин, послуживших основанием для его возврата.</w:t>
      </w:r>
      <w:r w:rsidR="001E649C" w:rsidRPr="008D4212">
        <w:br/>
      </w:r>
    </w:p>
    <w:p w:rsidR="001E649C" w:rsidRPr="008D4212" w:rsidRDefault="001E649C" w:rsidP="008D4212">
      <w:pPr>
        <w:pStyle w:val="formattext"/>
        <w:shd w:val="clear" w:color="auto" w:fill="FFFFFF"/>
        <w:spacing w:before="0" w:beforeAutospacing="0" w:after="0" w:afterAutospacing="0"/>
        <w:ind w:firstLine="480"/>
        <w:jc w:val="both"/>
        <w:textAlignment w:val="baseline"/>
      </w:pPr>
      <w:r w:rsidRPr="008D4212">
        <w:t>Учреждение обязано в течение 3 рабочих дней устранить замечания и повторно представить отчет об исполнении муниципального задания.</w:t>
      </w:r>
      <w:r w:rsidRPr="008D4212">
        <w:br/>
      </w:r>
    </w:p>
    <w:p w:rsidR="001E649C" w:rsidRPr="008D4212" w:rsidRDefault="001E649C" w:rsidP="008D4212">
      <w:pPr>
        <w:pStyle w:val="formattext"/>
        <w:shd w:val="clear" w:color="auto" w:fill="FFFFFF"/>
        <w:spacing w:before="0" w:beforeAutospacing="0" w:after="0" w:afterAutospacing="0"/>
        <w:ind w:firstLine="480"/>
        <w:jc w:val="both"/>
        <w:textAlignment w:val="baseline"/>
      </w:pPr>
      <w:r w:rsidRPr="008D4212">
        <w:t xml:space="preserve">Срок повторного рассмотрения отчета об исполнении муниципального задания </w:t>
      </w:r>
      <w:r w:rsidR="002D1A07">
        <w:t>администрацией</w:t>
      </w:r>
      <w:r w:rsidRPr="008D4212">
        <w:t xml:space="preserve"> составляет 3 рабочих дня.</w:t>
      </w:r>
      <w:r w:rsidRPr="008D4212">
        <w:br/>
      </w:r>
    </w:p>
    <w:p w:rsidR="008D4212" w:rsidRDefault="001E649C" w:rsidP="002D1A07">
      <w:pPr>
        <w:pStyle w:val="formattext"/>
        <w:shd w:val="clear" w:color="auto" w:fill="FFFFFF"/>
        <w:spacing w:before="0" w:beforeAutospacing="0" w:after="0" w:afterAutospacing="0"/>
        <w:ind w:firstLine="480"/>
        <w:jc w:val="both"/>
        <w:textAlignment w:val="baseline"/>
      </w:pPr>
      <w:r w:rsidRPr="008D4212">
        <w:t>10. Муниципальное задание и отчет об исполнении муниципального задания размещаются муниципальными учреждениями в установленном Министерством финансов Российской Федерации порядке на официальном сайте в информационно-</w:t>
      </w:r>
      <w:r w:rsidR="002D1A07">
        <w:t>т</w:t>
      </w:r>
      <w:r w:rsidRPr="008D4212">
        <w:t xml:space="preserve">елекоммуникационной сети "Интернет" по размещению информации о государственных и муниципальных учреждениях (www.bus.gov.ru) </w:t>
      </w:r>
    </w:p>
    <w:p w:rsidR="001E649C" w:rsidRPr="008D4212" w:rsidRDefault="001E649C" w:rsidP="001E649C">
      <w:pPr>
        <w:pStyle w:val="formattext"/>
        <w:shd w:val="clear" w:color="auto" w:fill="FFFFFF"/>
        <w:spacing w:before="0" w:beforeAutospacing="0" w:after="0" w:afterAutospacing="0"/>
        <w:ind w:firstLine="480"/>
        <w:textAlignment w:val="baseline"/>
      </w:pPr>
      <w:r w:rsidRPr="008D4212">
        <w:t>Муниципальное задание и отчет об исполнении муниципального задания также могут быть размещены на официальных сайтах администрации и учреждений в сети "Интернет".</w:t>
      </w:r>
    </w:p>
    <w:p w:rsidR="008D4212" w:rsidRDefault="008D4212" w:rsidP="005452D8">
      <w:pPr>
        <w:pStyle w:val="formattext"/>
        <w:spacing w:before="0" w:beforeAutospacing="0" w:after="0" w:afterAutospacing="0"/>
        <w:ind w:firstLine="480"/>
        <w:textAlignment w:val="baseline"/>
      </w:pPr>
    </w:p>
    <w:p w:rsidR="005452D8" w:rsidRDefault="005452D8" w:rsidP="00944538">
      <w:pPr>
        <w:pStyle w:val="formattext"/>
        <w:spacing w:before="0" w:beforeAutospacing="0" w:after="0" w:afterAutospacing="0"/>
        <w:ind w:firstLine="480"/>
        <w:jc w:val="both"/>
        <w:textAlignment w:val="baseline"/>
      </w:pPr>
      <w:r w:rsidRPr="00944538">
        <w:t>11. Показатели муниципального задания представляются администрации</w:t>
      </w:r>
      <w:r w:rsidR="00944538" w:rsidRPr="00944538">
        <w:rPr>
          <w:rStyle w:val="31"/>
          <w:b w:val="0"/>
          <w:sz w:val="24"/>
          <w:szCs w:val="24"/>
        </w:rPr>
        <w:t>,</w:t>
      </w:r>
      <w:r w:rsidR="002D1A07">
        <w:rPr>
          <w:rStyle w:val="31"/>
          <w:b w:val="0"/>
          <w:sz w:val="24"/>
          <w:szCs w:val="24"/>
        </w:rPr>
        <w:t xml:space="preserve"> </w:t>
      </w:r>
      <w:r w:rsidRPr="00944538">
        <w:t xml:space="preserve">для планирования бюджетных ассигнований на оказание муниципальных услуг (выполнение работ) на очередной финансовый год и плановый период в срок, утвержденный муниципальным правовым актом администрации, регламентирующим порядок и сроки составления проекта бюджета </w:t>
      </w:r>
      <w:proofErr w:type="spellStart"/>
      <w:r w:rsidR="00944538" w:rsidRPr="00944538">
        <w:rPr>
          <w:rStyle w:val="31"/>
          <w:b w:val="0"/>
          <w:sz w:val="24"/>
          <w:szCs w:val="24"/>
        </w:rPr>
        <w:t>Лебяженско</w:t>
      </w:r>
      <w:r w:rsidR="002D1A07">
        <w:rPr>
          <w:rStyle w:val="31"/>
          <w:b w:val="0"/>
          <w:sz w:val="24"/>
          <w:szCs w:val="24"/>
        </w:rPr>
        <w:t>го</w:t>
      </w:r>
      <w:proofErr w:type="spellEnd"/>
      <w:r w:rsidR="00944538" w:rsidRPr="00944538">
        <w:rPr>
          <w:rStyle w:val="31"/>
          <w:b w:val="0"/>
          <w:sz w:val="24"/>
          <w:szCs w:val="24"/>
        </w:rPr>
        <w:t xml:space="preserve"> городско</w:t>
      </w:r>
      <w:r w:rsidR="002D1A07">
        <w:rPr>
          <w:rStyle w:val="31"/>
          <w:b w:val="0"/>
          <w:sz w:val="24"/>
          <w:szCs w:val="24"/>
        </w:rPr>
        <w:t>го</w:t>
      </w:r>
      <w:r w:rsidR="00944538" w:rsidRPr="00944538">
        <w:rPr>
          <w:rStyle w:val="31"/>
          <w:b w:val="0"/>
          <w:sz w:val="24"/>
          <w:szCs w:val="24"/>
        </w:rPr>
        <w:t xml:space="preserve"> поселени</w:t>
      </w:r>
      <w:r w:rsidR="002D1A07">
        <w:rPr>
          <w:rStyle w:val="31"/>
          <w:b w:val="0"/>
          <w:sz w:val="24"/>
          <w:szCs w:val="24"/>
        </w:rPr>
        <w:t>я</w:t>
      </w:r>
      <w:r w:rsidR="00944538" w:rsidRPr="00944538">
        <w:rPr>
          <w:rStyle w:val="31"/>
          <w:b w:val="0"/>
          <w:sz w:val="24"/>
          <w:szCs w:val="24"/>
        </w:rPr>
        <w:t xml:space="preserve"> Ломоносовск</w:t>
      </w:r>
      <w:r w:rsidR="002D1A07">
        <w:rPr>
          <w:rStyle w:val="31"/>
          <w:b w:val="0"/>
          <w:sz w:val="24"/>
          <w:szCs w:val="24"/>
        </w:rPr>
        <w:t>ого</w:t>
      </w:r>
      <w:r w:rsidR="00944538" w:rsidRPr="00944538">
        <w:rPr>
          <w:rStyle w:val="31"/>
          <w:b w:val="0"/>
          <w:sz w:val="24"/>
          <w:szCs w:val="24"/>
        </w:rPr>
        <w:t xml:space="preserve"> муниципальн</w:t>
      </w:r>
      <w:r w:rsidR="002D1A07">
        <w:rPr>
          <w:rStyle w:val="31"/>
          <w:b w:val="0"/>
          <w:sz w:val="24"/>
          <w:szCs w:val="24"/>
        </w:rPr>
        <w:t>ого</w:t>
      </w:r>
      <w:r w:rsidR="00944538" w:rsidRPr="00944538">
        <w:rPr>
          <w:rStyle w:val="31"/>
          <w:b w:val="0"/>
          <w:sz w:val="24"/>
          <w:szCs w:val="24"/>
        </w:rPr>
        <w:t xml:space="preserve"> район</w:t>
      </w:r>
      <w:r w:rsidR="002D1A07">
        <w:rPr>
          <w:rStyle w:val="31"/>
          <w:b w:val="0"/>
          <w:sz w:val="24"/>
          <w:szCs w:val="24"/>
        </w:rPr>
        <w:t>а</w:t>
      </w:r>
      <w:r w:rsidR="00944538" w:rsidRPr="00944538">
        <w:rPr>
          <w:rStyle w:val="31"/>
          <w:b w:val="0"/>
          <w:sz w:val="24"/>
          <w:szCs w:val="24"/>
        </w:rPr>
        <w:t xml:space="preserve"> Ленинградской области</w:t>
      </w:r>
      <w:r w:rsidR="002D1A07">
        <w:rPr>
          <w:rStyle w:val="31"/>
          <w:b w:val="0"/>
          <w:sz w:val="24"/>
          <w:szCs w:val="24"/>
        </w:rPr>
        <w:t xml:space="preserve"> </w:t>
      </w:r>
      <w:r w:rsidRPr="00944538">
        <w:t>на очередной финансовый год и плановый период.</w:t>
      </w:r>
      <w:r w:rsidRPr="00944538">
        <w:br/>
      </w:r>
    </w:p>
    <w:p w:rsidR="005452D8" w:rsidRDefault="005452D8" w:rsidP="00944538">
      <w:pPr>
        <w:pStyle w:val="formattext"/>
        <w:spacing w:before="0" w:beforeAutospacing="0" w:after="0" w:afterAutospacing="0"/>
        <w:ind w:firstLine="480"/>
        <w:jc w:val="both"/>
        <w:textAlignment w:val="baseline"/>
      </w:pPr>
      <w:r>
        <w:t xml:space="preserve">Показатели муниципального задания представляются по установленной </w:t>
      </w:r>
      <w:r w:rsidR="00944538">
        <w:t>форме</w:t>
      </w:r>
      <w:r>
        <w:t>.</w:t>
      </w:r>
      <w:r>
        <w:br/>
        <w:t xml:space="preserve">Показатели муниципального задания должны коррелироваться с соответствующими целевыми показателями муниципальных программ </w:t>
      </w:r>
      <w:proofErr w:type="spellStart"/>
      <w:r w:rsidR="00944538" w:rsidRPr="008015D6">
        <w:rPr>
          <w:rStyle w:val="31"/>
          <w:b w:val="0"/>
          <w:color w:val="000000"/>
          <w:sz w:val="24"/>
          <w:szCs w:val="24"/>
        </w:rPr>
        <w:t>Лебяженско</w:t>
      </w:r>
      <w:r w:rsidR="002D1A07">
        <w:rPr>
          <w:rStyle w:val="31"/>
          <w:b w:val="0"/>
          <w:color w:val="000000"/>
          <w:sz w:val="24"/>
          <w:szCs w:val="24"/>
        </w:rPr>
        <w:t>го</w:t>
      </w:r>
      <w:proofErr w:type="spellEnd"/>
      <w:r w:rsidR="00944538" w:rsidRPr="008015D6">
        <w:rPr>
          <w:rStyle w:val="31"/>
          <w:b w:val="0"/>
          <w:color w:val="000000"/>
          <w:sz w:val="24"/>
          <w:szCs w:val="24"/>
        </w:rPr>
        <w:t xml:space="preserve"> городско</w:t>
      </w:r>
      <w:r w:rsidR="002D1A07">
        <w:rPr>
          <w:rStyle w:val="31"/>
          <w:b w:val="0"/>
          <w:color w:val="000000"/>
          <w:sz w:val="24"/>
          <w:szCs w:val="24"/>
        </w:rPr>
        <w:t>го</w:t>
      </w:r>
      <w:r w:rsidR="00944538" w:rsidRPr="008015D6">
        <w:rPr>
          <w:rStyle w:val="31"/>
          <w:b w:val="0"/>
          <w:color w:val="000000"/>
          <w:sz w:val="24"/>
          <w:szCs w:val="24"/>
        </w:rPr>
        <w:t xml:space="preserve"> поселени</w:t>
      </w:r>
      <w:r w:rsidR="002D1A07">
        <w:rPr>
          <w:rStyle w:val="31"/>
          <w:b w:val="0"/>
          <w:color w:val="000000"/>
          <w:sz w:val="24"/>
          <w:szCs w:val="24"/>
        </w:rPr>
        <w:t xml:space="preserve">я </w:t>
      </w:r>
      <w:r w:rsidR="00944538" w:rsidRPr="008015D6">
        <w:rPr>
          <w:rStyle w:val="31"/>
          <w:b w:val="0"/>
          <w:color w:val="000000"/>
          <w:sz w:val="24"/>
          <w:szCs w:val="24"/>
        </w:rPr>
        <w:t>Ломоносовск</w:t>
      </w:r>
      <w:r w:rsidR="002D1A07">
        <w:rPr>
          <w:rStyle w:val="31"/>
          <w:b w:val="0"/>
          <w:color w:val="000000"/>
          <w:sz w:val="24"/>
          <w:szCs w:val="24"/>
        </w:rPr>
        <w:t>ого</w:t>
      </w:r>
      <w:r w:rsidR="00944538" w:rsidRPr="008015D6">
        <w:rPr>
          <w:rStyle w:val="31"/>
          <w:b w:val="0"/>
          <w:color w:val="000000"/>
          <w:sz w:val="24"/>
          <w:szCs w:val="24"/>
        </w:rPr>
        <w:t xml:space="preserve"> муниципальн</w:t>
      </w:r>
      <w:r w:rsidR="002D1A07">
        <w:rPr>
          <w:rStyle w:val="31"/>
          <w:b w:val="0"/>
          <w:color w:val="000000"/>
          <w:sz w:val="24"/>
          <w:szCs w:val="24"/>
        </w:rPr>
        <w:t>ого</w:t>
      </w:r>
      <w:r w:rsidR="00944538" w:rsidRPr="008015D6">
        <w:rPr>
          <w:rStyle w:val="31"/>
          <w:b w:val="0"/>
          <w:color w:val="000000"/>
          <w:sz w:val="24"/>
          <w:szCs w:val="24"/>
        </w:rPr>
        <w:t xml:space="preserve"> район</w:t>
      </w:r>
      <w:r w:rsidR="002D1A07">
        <w:rPr>
          <w:rStyle w:val="31"/>
          <w:b w:val="0"/>
          <w:color w:val="000000"/>
          <w:sz w:val="24"/>
          <w:szCs w:val="24"/>
        </w:rPr>
        <w:t>а</w:t>
      </w:r>
      <w:r w:rsidR="00944538" w:rsidRPr="008015D6">
        <w:rPr>
          <w:rStyle w:val="31"/>
          <w:b w:val="0"/>
          <w:color w:val="000000"/>
          <w:sz w:val="24"/>
          <w:szCs w:val="24"/>
        </w:rPr>
        <w:t xml:space="preserve"> Ленинградской области</w:t>
      </w:r>
      <w:r>
        <w:br/>
      </w:r>
    </w:p>
    <w:p w:rsidR="005452D8" w:rsidRPr="00944538" w:rsidRDefault="005452D8" w:rsidP="00944538">
      <w:pPr>
        <w:pStyle w:val="3"/>
        <w:spacing w:before="0" w:after="240"/>
        <w:textAlignment w:val="baseline"/>
        <w:rPr>
          <w:rFonts w:ascii="Times New Roman" w:hAnsi="Times New Roman" w:cs="Times New Roman"/>
          <w:color w:val="auto"/>
        </w:rPr>
      </w:pPr>
      <w:r w:rsidRPr="00944538">
        <w:rPr>
          <w:rFonts w:ascii="Times New Roman" w:hAnsi="Times New Roman" w:cs="Times New Roman"/>
          <w:color w:val="auto"/>
        </w:rPr>
        <w:t>Глава 3. ФИНАНСОВОЕ ОБЕСПЕЧЕНИЕ ВЫПОЛНЕНИЯ МУНИЦИПАЛЬНОГО ЗАДАНИЯ</w:t>
      </w:r>
    </w:p>
    <w:p w:rsidR="005452D8" w:rsidRPr="00944538" w:rsidRDefault="005452D8" w:rsidP="00944538">
      <w:pPr>
        <w:pStyle w:val="formattext"/>
        <w:spacing w:before="0" w:beforeAutospacing="0" w:after="0" w:afterAutospacing="0"/>
        <w:ind w:firstLine="480"/>
        <w:jc w:val="both"/>
        <w:textAlignment w:val="baseline"/>
      </w:pPr>
      <w:r w:rsidRPr="00944538">
        <w:t xml:space="preserve">12. Объем финансового обеспечения выполнения муниципального задания рассчитывается на основании нормативных затрат на оказание муниципальных услуг, затрат, </w:t>
      </w:r>
      <w:r w:rsidRPr="00944538">
        <w:lastRenderedPageBreak/>
        <w:t>связанных с выполнением работ, с учетом затрат на содержание недвижимого имущества и особо ценного движимого имущества, закрепленного за учреждением или приобретенного им за счет средств, выделенных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r w:rsidRPr="00944538">
        <w:br/>
      </w:r>
    </w:p>
    <w:p w:rsidR="005452D8" w:rsidRPr="00944538" w:rsidRDefault="005452D8" w:rsidP="00944538">
      <w:pPr>
        <w:pStyle w:val="formattext"/>
        <w:spacing w:before="0" w:beforeAutospacing="0" w:after="0" w:afterAutospacing="0"/>
        <w:ind w:firstLine="480"/>
        <w:textAlignment w:val="baseline"/>
      </w:pPr>
      <w:r w:rsidRPr="00944538">
        <w:t>13. Объем финансового обеспечения выполнения муниципального задания определяется по формуле:</w:t>
      </w:r>
      <w:r w:rsidRPr="00944538">
        <w:br/>
      </w:r>
      <w:r w:rsidRPr="00944538">
        <w:br/>
      </w:r>
      <w:r w:rsidRPr="00944538">
        <w:rPr>
          <w:noProof/>
        </w:rPr>
        <w:drawing>
          <wp:inline distT="0" distB="0" distL="0" distR="0">
            <wp:extent cx="4152900" cy="320040"/>
            <wp:effectExtent l="0" t="0" r="0" b="3810"/>
            <wp:docPr id="10" name="Рисунок 10" descr="https://api.docs.cntd.ru/img/57/08/74/72/1/d60ef822-c32e-497a-acc2-c90a9003656e/P0037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pi.docs.cntd.ru/img/57/08/74/72/1/d60ef822-c32e-497a-acc2-c90a9003656e/P0037000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52900" cy="320040"/>
                    </a:xfrm>
                    <a:prstGeom prst="rect">
                      <a:avLst/>
                    </a:prstGeom>
                    <a:noFill/>
                    <a:ln>
                      <a:noFill/>
                    </a:ln>
                  </pic:spPr>
                </pic:pic>
              </a:graphicData>
            </a:graphic>
          </wp:inline>
        </w:drawing>
      </w:r>
    </w:p>
    <w:p w:rsidR="005452D8" w:rsidRPr="00944538" w:rsidRDefault="005452D8" w:rsidP="005452D8">
      <w:pPr>
        <w:pStyle w:val="formattext"/>
        <w:spacing w:before="0" w:beforeAutospacing="0" w:after="0" w:afterAutospacing="0"/>
        <w:textAlignment w:val="baseline"/>
      </w:pPr>
    </w:p>
    <w:p w:rsidR="005452D8" w:rsidRPr="00944538" w:rsidRDefault="005452D8" w:rsidP="00944538">
      <w:pPr>
        <w:pStyle w:val="formattext"/>
        <w:spacing w:before="0" w:beforeAutospacing="0" w:after="0" w:afterAutospacing="0"/>
        <w:ind w:firstLine="480"/>
        <w:textAlignment w:val="baseline"/>
      </w:pPr>
      <w:proofErr w:type="spellStart"/>
      <w:r w:rsidRPr="00944538">
        <w:t>Ni</w:t>
      </w:r>
      <w:proofErr w:type="spellEnd"/>
      <w:r w:rsidRPr="00944538">
        <w:t xml:space="preserve"> - нормативные затраты на оказание i-й муниципальной услуги, установленной в разделе муниципального задания;</w:t>
      </w:r>
      <w:r w:rsidRPr="00944538">
        <w:br/>
      </w:r>
    </w:p>
    <w:p w:rsidR="005452D8" w:rsidRPr="00944538" w:rsidRDefault="005452D8" w:rsidP="00944538">
      <w:pPr>
        <w:pStyle w:val="formattext"/>
        <w:spacing w:before="0" w:beforeAutospacing="0" w:after="0" w:afterAutospacing="0"/>
        <w:ind w:firstLine="480"/>
        <w:textAlignment w:val="baseline"/>
      </w:pPr>
      <w:proofErr w:type="spellStart"/>
      <w:r w:rsidRPr="00944538">
        <w:t>Pi</w:t>
      </w:r>
      <w:proofErr w:type="spellEnd"/>
      <w:r w:rsidRPr="00944538">
        <w:t xml:space="preserve"> - размер платы (тариф и цена) за оказание i-й муниципальной услуги в соответствии с пунктом 27 настоящего Порядка, установленный в муниципальном задании;</w:t>
      </w:r>
      <w:r w:rsidRPr="00944538">
        <w:br/>
      </w:r>
    </w:p>
    <w:p w:rsidR="005452D8" w:rsidRPr="00944538" w:rsidRDefault="005452D8" w:rsidP="00944538">
      <w:pPr>
        <w:pStyle w:val="formattext"/>
        <w:spacing w:before="0" w:beforeAutospacing="0" w:after="0" w:afterAutospacing="0"/>
        <w:ind w:firstLine="480"/>
        <w:textAlignment w:val="baseline"/>
      </w:pPr>
      <w:proofErr w:type="spellStart"/>
      <w:r w:rsidRPr="00944538">
        <w:t>Vi</w:t>
      </w:r>
      <w:proofErr w:type="spellEnd"/>
      <w:r w:rsidRPr="00944538">
        <w:t xml:space="preserve"> - объем i-й муниципальной услуги, установленный в разделе муниципального задания;</w:t>
      </w:r>
      <w:r w:rsidRPr="00944538">
        <w:br/>
      </w:r>
    </w:p>
    <w:p w:rsidR="005452D8" w:rsidRPr="00944538" w:rsidRDefault="005452D8" w:rsidP="005452D8">
      <w:pPr>
        <w:pStyle w:val="formattext"/>
        <w:spacing w:before="0" w:beforeAutospacing="0" w:after="0" w:afterAutospacing="0"/>
        <w:ind w:firstLine="480"/>
        <w:textAlignment w:val="baseline"/>
      </w:pPr>
      <w:proofErr w:type="spellStart"/>
      <w:r w:rsidRPr="00944538">
        <w:t>Nw</w:t>
      </w:r>
      <w:proofErr w:type="spellEnd"/>
      <w:r w:rsidRPr="00944538">
        <w:t xml:space="preserve"> - затраты на выполнение w-й работы, установленной в разделе муниципального задания;</w:t>
      </w:r>
      <w:r w:rsidRPr="00944538">
        <w:br/>
      </w:r>
    </w:p>
    <w:p w:rsidR="005452D8" w:rsidRPr="00944538" w:rsidRDefault="005452D8" w:rsidP="00944538">
      <w:pPr>
        <w:pStyle w:val="formattext"/>
        <w:spacing w:before="0" w:beforeAutospacing="0" w:after="0" w:afterAutospacing="0"/>
        <w:ind w:firstLine="480"/>
        <w:textAlignment w:val="baseline"/>
      </w:pPr>
      <w:proofErr w:type="spellStart"/>
      <w:r w:rsidRPr="00944538">
        <w:t>Vw</w:t>
      </w:r>
      <w:proofErr w:type="spellEnd"/>
      <w:r w:rsidRPr="00944538">
        <w:t xml:space="preserve"> - объем w-й работы, установленный в разделе муниципального задания;</w:t>
      </w:r>
      <w:r w:rsidRPr="00944538">
        <w:br/>
      </w:r>
    </w:p>
    <w:p w:rsidR="005452D8" w:rsidRPr="00944538" w:rsidRDefault="005452D8" w:rsidP="00944538">
      <w:pPr>
        <w:pStyle w:val="formattext"/>
        <w:spacing w:before="0" w:beforeAutospacing="0" w:after="0" w:afterAutospacing="0"/>
        <w:ind w:firstLine="480"/>
        <w:textAlignment w:val="baseline"/>
      </w:pPr>
      <w:proofErr w:type="spellStart"/>
      <w:r w:rsidRPr="00944538">
        <w:t>Nун</w:t>
      </w:r>
      <w:proofErr w:type="spellEnd"/>
      <w:r w:rsidRPr="00944538">
        <w:t xml:space="preserve"> - затраты на уплату налогов, в качестве объекта налогообложения, по которым признается имущество учреждения;</w:t>
      </w:r>
      <w:r w:rsidRPr="00944538">
        <w:br/>
      </w:r>
    </w:p>
    <w:p w:rsidR="005452D8" w:rsidRPr="00944538" w:rsidRDefault="005452D8" w:rsidP="00944538">
      <w:pPr>
        <w:pStyle w:val="formattext"/>
        <w:spacing w:before="0" w:beforeAutospacing="0" w:after="0" w:afterAutospacing="0"/>
        <w:ind w:firstLine="480"/>
        <w:textAlignment w:val="baseline"/>
      </w:pPr>
      <w:r w:rsidRPr="00944538">
        <w:t>Кпд - коэффициент платной деятельности, определяемый в соответствии с пунктом 28 настоящего Порядка.</w:t>
      </w:r>
      <w:r w:rsidRPr="00944538">
        <w:br/>
      </w:r>
    </w:p>
    <w:p w:rsidR="005452D8" w:rsidRPr="00944538" w:rsidRDefault="005452D8" w:rsidP="00944538">
      <w:pPr>
        <w:pStyle w:val="formattext"/>
        <w:spacing w:before="0" w:beforeAutospacing="0" w:after="0" w:afterAutospacing="0"/>
        <w:ind w:firstLine="480"/>
        <w:jc w:val="center"/>
        <w:textAlignment w:val="baseline"/>
      </w:pPr>
      <w:r w:rsidRPr="00944538">
        <w:t>Базовый норматив затрат на оказание i-й муниципальной услуги (</w:t>
      </w:r>
      <w:proofErr w:type="spellStart"/>
      <w:r w:rsidRPr="00944538">
        <w:t>БНi</w:t>
      </w:r>
      <w:proofErr w:type="spellEnd"/>
      <w:r w:rsidRPr="00944538">
        <w:t>) определяется по формуле:</w:t>
      </w:r>
      <w:r w:rsidRPr="00944538">
        <w:br/>
      </w:r>
      <w:r w:rsidRPr="00944538">
        <w:br/>
      </w:r>
      <w:proofErr w:type="spellStart"/>
      <w:r w:rsidRPr="00944538">
        <w:t>БНi</w:t>
      </w:r>
      <w:proofErr w:type="spellEnd"/>
      <w:r w:rsidRPr="00944538">
        <w:t xml:space="preserve"> = </w:t>
      </w:r>
      <w:proofErr w:type="spellStart"/>
      <w:r w:rsidRPr="00944538">
        <w:t>Зпрямi</w:t>
      </w:r>
      <w:proofErr w:type="spellEnd"/>
      <w:r w:rsidRPr="00944538">
        <w:t xml:space="preserve"> + </w:t>
      </w:r>
      <w:proofErr w:type="spellStart"/>
      <w:r w:rsidRPr="00944538">
        <w:t>Зхозi</w:t>
      </w:r>
      <w:proofErr w:type="spellEnd"/>
      <w:r w:rsidRPr="00944538">
        <w:t>, где:</w:t>
      </w:r>
    </w:p>
    <w:p w:rsidR="005452D8" w:rsidRPr="00944538" w:rsidRDefault="005452D8" w:rsidP="005452D8">
      <w:pPr>
        <w:pStyle w:val="formattext"/>
        <w:spacing w:before="0" w:beforeAutospacing="0" w:after="0" w:afterAutospacing="0"/>
        <w:textAlignment w:val="baseline"/>
      </w:pPr>
    </w:p>
    <w:p w:rsidR="005452D8" w:rsidRPr="00944538" w:rsidRDefault="005452D8" w:rsidP="005452D8">
      <w:pPr>
        <w:pStyle w:val="formattext"/>
        <w:spacing w:before="0" w:beforeAutospacing="0" w:after="0" w:afterAutospacing="0"/>
        <w:ind w:firstLine="480"/>
        <w:textAlignment w:val="baseline"/>
      </w:pPr>
      <w:proofErr w:type="spellStart"/>
      <w:r w:rsidRPr="00944538">
        <w:t>Зпрямi</w:t>
      </w:r>
      <w:proofErr w:type="spellEnd"/>
      <w:r w:rsidRPr="00944538">
        <w:t xml:space="preserve"> - затраты, непосредственно связанные с оказанием муниципальной услуги, указанные в подпункте 1 пункта 16 настоящего Порядка;</w:t>
      </w:r>
      <w:r w:rsidRPr="00944538">
        <w:br/>
      </w:r>
    </w:p>
    <w:p w:rsidR="005452D8" w:rsidRPr="00944538" w:rsidRDefault="005452D8" w:rsidP="00944538">
      <w:pPr>
        <w:pStyle w:val="formattext"/>
        <w:spacing w:before="0" w:beforeAutospacing="0" w:after="0" w:afterAutospacing="0"/>
        <w:ind w:firstLine="480"/>
        <w:textAlignment w:val="baseline"/>
      </w:pPr>
      <w:proofErr w:type="spellStart"/>
      <w:r w:rsidRPr="00944538">
        <w:t>Зхозi</w:t>
      </w:r>
      <w:proofErr w:type="spellEnd"/>
      <w:r w:rsidRPr="00944538">
        <w:t xml:space="preserve"> - затраты на общехозяйственные нужды на оказание муниципальной услуги, указанные в подпункте 2 пункта 16 настоящего Порядка.</w:t>
      </w:r>
      <w:r w:rsidRPr="00944538">
        <w:br/>
      </w:r>
    </w:p>
    <w:p w:rsidR="005452D8" w:rsidRPr="00944538" w:rsidRDefault="005452D8" w:rsidP="00944538">
      <w:pPr>
        <w:pStyle w:val="formattext"/>
        <w:spacing w:before="0" w:beforeAutospacing="0" w:after="0" w:afterAutospacing="0"/>
        <w:ind w:firstLine="480"/>
        <w:textAlignment w:val="baseline"/>
      </w:pPr>
      <w:r w:rsidRPr="00944538">
        <w:t>Удельный вес затрат, непосредственно связанных с оказанием муниципальной услуги, указанных в подпункте 1 пункта 16 настоящего Порядка (</w:t>
      </w:r>
      <w:proofErr w:type="spellStart"/>
      <w:r w:rsidRPr="00944538">
        <w:t>Упрямi</w:t>
      </w:r>
      <w:proofErr w:type="spellEnd"/>
      <w:r w:rsidRPr="00944538">
        <w:t>), определяется по формуле:</w:t>
      </w:r>
      <w:r w:rsidRPr="00944538">
        <w:br/>
      </w:r>
      <w:r w:rsidRPr="00944538">
        <w:br/>
      </w:r>
      <w:proofErr w:type="spellStart"/>
      <w:r w:rsidRPr="00944538">
        <w:t>Упрямi</w:t>
      </w:r>
      <w:proofErr w:type="spellEnd"/>
      <w:r w:rsidRPr="00944538">
        <w:t xml:space="preserve"> = </w:t>
      </w:r>
      <w:proofErr w:type="spellStart"/>
      <w:r w:rsidRPr="00944538">
        <w:t>Зпрямi</w:t>
      </w:r>
      <w:proofErr w:type="spellEnd"/>
      <w:r w:rsidRPr="00944538">
        <w:t xml:space="preserve"> / </w:t>
      </w:r>
      <w:proofErr w:type="spellStart"/>
      <w:r w:rsidRPr="00944538">
        <w:t>БНi</w:t>
      </w:r>
      <w:proofErr w:type="spellEnd"/>
    </w:p>
    <w:p w:rsidR="005452D8" w:rsidRPr="00944538" w:rsidRDefault="005452D8" w:rsidP="005452D8">
      <w:pPr>
        <w:pStyle w:val="formattext"/>
        <w:spacing w:before="0" w:beforeAutospacing="0" w:after="0" w:afterAutospacing="0"/>
        <w:textAlignment w:val="baseline"/>
      </w:pPr>
    </w:p>
    <w:p w:rsidR="002D1A07" w:rsidRDefault="005452D8" w:rsidP="00944538">
      <w:pPr>
        <w:pStyle w:val="formattext"/>
        <w:spacing w:before="0" w:beforeAutospacing="0" w:after="0" w:afterAutospacing="0"/>
        <w:ind w:firstLine="480"/>
        <w:textAlignment w:val="baseline"/>
      </w:pPr>
      <w:r w:rsidRPr="00944538">
        <w:t xml:space="preserve">Удельный вес затрат на общехозяйственные нужды на оказание муниципальной услуги, </w:t>
      </w:r>
    </w:p>
    <w:p w:rsidR="00944538" w:rsidRDefault="005452D8" w:rsidP="002D1A07">
      <w:pPr>
        <w:pStyle w:val="formattext"/>
        <w:spacing w:before="0" w:beforeAutospacing="0" w:after="0" w:afterAutospacing="0"/>
        <w:textAlignment w:val="baseline"/>
      </w:pPr>
      <w:r w:rsidRPr="00944538">
        <w:t>указанных в подпункте 2 пункта 16 настоящего Порядка (</w:t>
      </w:r>
      <w:proofErr w:type="spellStart"/>
      <w:r w:rsidRPr="00944538">
        <w:t>Ухозi</w:t>
      </w:r>
      <w:proofErr w:type="spellEnd"/>
      <w:r w:rsidRPr="00944538">
        <w:t>), определяется по формуле:</w:t>
      </w:r>
    </w:p>
    <w:p w:rsidR="005452D8" w:rsidRPr="00944538" w:rsidRDefault="005452D8" w:rsidP="00944538">
      <w:pPr>
        <w:pStyle w:val="formattext"/>
        <w:spacing w:before="0" w:beforeAutospacing="0" w:after="0" w:afterAutospacing="0"/>
        <w:ind w:firstLine="480"/>
        <w:jc w:val="center"/>
        <w:textAlignment w:val="baseline"/>
      </w:pPr>
      <w:r w:rsidRPr="00944538">
        <w:br/>
      </w:r>
      <w:proofErr w:type="spellStart"/>
      <w:r w:rsidRPr="00944538">
        <w:t>Ухозi</w:t>
      </w:r>
      <w:proofErr w:type="spellEnd"/>
      <w:r w:rsidRPr="00944538">
        <w:t xml:space="preserve"> = </w:t>
      </w:r>
      <w:proofErr w:type="spellStart"/>
      <w:r w:rsidRPr="00944538">
        <w:t>Зхозi</w:t>
      </w:r>
      <w:proofErr w:type="spellEnd"/>
      <w:r w:rsidRPr="00944538">
        <w:t xml:space="preserve"> / </w:t>
      </w:r>
      <w:proofErr w:type="spellStart"/>
      <w:r w:rsidRPr="00944538">
        <w:t>БНi</w:t>
      </w:r>
      <w:proofErr w:type="spellEnd"/>
    </w:p>
    <w:p w:rsidR="005452D8" w:rsidRPr="00944538" w:rsidRDefault="005452D8" w:rsidP="005452D8">
      <w:pPr>
        <w:pStyle w:val="formattext"/>
        <w:spacing w:before="0" w:beforeAutospacing="0" w:after="0" w:afterAutospacing="0"/>
        <w:textAlignment w:val="baseline"/>
      </w:pPr>
      <w:r w:rsidRPr="00944538">
        <w:lastRenderedPageBreak/>
        <w:br/>
      </w:r>
    </w:p>
    <w:p w:rsidR="005452D8" w:rsidRPr="00944538" w:rsidRDefault="005452D8" w:rsidP="005452D8">
      <w:pPr>
        <w:pStyle w:val="formattext"/>
        <w:spacing w:before="0" w:beforeAutospacing="0" w:after="0" w:afterAutospacing="0"/>
        <w:ind w:firstLine="480"/>
        <w:textAlignment w:val="baseline"/>
      </w:pPr>
      <w:r w:rsidRPr="00944538">
        <w:t>Затраты на выполнение w-й работы (</w:t>
      </w:r>
      <w:proofErr w:type="spellStart"/>
      <w:r w:rsidRPr="00944538">
        <w:t>Nw</w:t>
      </w:r>
      <w:proofErr w:type="spellEnd"/>
      <w:r w:rsidRPr="00944538">
        <w:t>) определяются по формуле:</w:t>
      </w:r>
      <w:r w:rsidRPr="00944538">
        <w:br/>
      </w:r>
    </w:p>
    <w:p w:rsidR="005452D8" w:rsidRPr="00944538" w:rsidRDefault="005452D8" w:rsidP="005452D8">
      <w:pPr>
        <w:pStyle w:val="formattext"/>
        <w:spacing w:before="0" w:beforeAutospacing="0" w:after="0" w:afterAutospacing="0"/>
        <w:jc w:val="center"/>
        <w:textAlignment w:val="baseline"/>
      </w:pPr>
      <w:proofErr w:type="spellStart"/>
      <w:r w:rsidRPr="00944538">
        <w:t>Nw</w:t>
      </w:r>
      <w:proofErr w:type="spellEnd"/>
      <w:r w:rsidRPr="00944538">
        <w:t xml:space="preserve"> = </w:t>
      </w:r>
      <w:proofErr w:type="spellStart"/>
      <w:r w:rsidRPr="00944538">
        <w:t>Зпрямw</w:t>
      </w:r>
      <w:proofErr w:type="spellEnd"/>
      <w:r w:rsidRPr="00944538">
        <w:t xml:space="preserve"> + </w:t>
      </w:r>
      <w:proofErr w:type="spellStart"/>
      <w:r w:rsidRPr="00944538">
        <w:t>Зхозw</w:t>
      </w:r>
      <w:proofErr w:type="spellEnd"/>
      <w:r w:rsidRPr="00944538">
        <w:t xml:space="preserve"> x </w:t>
      </w:r>
      <w:proofErr w:type="spellStart"/>
      <w:r w:rsidRPr="00944538">
        <w:t>Кпд</w:t>
      </w:r>
      <w:proofErr w:type="spellEnd"/>
      <w:r w:rsidRPr="00944538">
        <w:t>, где:</w:t>
      </w:r>
    </w:p>
    <w:p w:rsidR="005452D8" w:rsidRPr="00944538" w:rsidRDefault="005452D8" w:rsidP="005452D8">
      <w:pPr>
        <w:pStyle w:val="formattext"/>
        <w:spacing w:before="0" w:beforeAutospacing="0" w:after="0" w:afterAutospacing="0"/>
        <w:textAlignment w:val="baseline"/>
      </w:pPr>
      <w:r w:rsidRPr="00944538">
        <w:br/>
      </w:r>
      <w:proofErr w:type="spellStart"/>
      <w:r w:rsidRPr="00944538">
        <w:t>Зпрямw</w:t>
      </w:r>
      <w:proofErr w:type="spellEnd"/>
      <w:r w:rsidRPr="00944538">
        <w:t xml:space="preserve"> - затраты, непосредственно связанные с выполнением работы, указанные в подпункте 1 пункта 24 настоящего Порядка;</w:t>
      </w:r>
      <w:r w:rsidRPr="00944538">
        <w:br/>
      </w:r>
    </w:p>
    <w:p w:rsidR="005452D8" w:rsidRPr="00944538" w:rsidRDefault="005452D8" w:rsidP="00944538">
      <w:pPr>
        <w:pStyle w:val="formattext"/>
        <w:spacing w:before="0" w:beforeAutospacing="0" w:after="0" w:afterAutospacing="0"/>
        <w:ind w:firstLine="480"/>
        <w:textAlignment w:val="baseline"/>
      </w:pPr>
      <w:proofErr w:type="spellStart"/>
      <w:r w:rsidRPr="00944538">
        <w:t>Зхозw</w:t>
      </w:r>
      <w:proofErr w:type="spellEnd"/>
      <w:r w:rsidRPr="00944538">
        <w:t xml:space="preserve"> - затраты на общехозяйственные нужды на выполнение работы, указанные в подпункте 2 пункта 24 настоящего Порядка.</w:t>
      </w:r>
      <w:r w:rsidRPr="00944538">
        <w:br/>
      </w:r>
    </w:p>
    <w:p w:rsidR="005452D8" w:rsidRPr="00944538" w:rsidRDefault="005452D8" w:rsidP="00944538">
      <w:pPr>
        <w:pStyle w:val="formattext"/>
        <w:spacing w:before="0" w:beforeAutospacing="0" w:after="0" w:afterAutospacing="0"/>
        <w:ind w:firstLine="480"/>
        <w:jc w:val="both"/>
        <w:textAlignment w:val="baseline"/>
      </w:pPr>
      <w:r w:rsidRPr="00944538">
        <w:t>14. Нормативные затраты на оказание муниципальной услуги, содержащейся в общероссийском перечне,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нормативным затратам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r w:rsidRPr="00944538">
        <w:br/>
      </w:r>
    </w:p>
    <w:p w:rsidR="005452D8" w:rsidRPr="00944538" w:rsidRDefault="005452D8" w:rsidP="00944538">
      <w:pPr>
        <w:pStyle w:val="formattext"/>
        <w:spacing w:before="0" w:beforeAutospacing="0" w:after="0" w:afterAutospacing="0"/>
        <w:ind w:firstLine="480"/>
        <w:jc w:val="both"/>
        <w:textAlignment w:val="baseline"/>
      </w:pPr>
      <w:r w:rsidRPr="00944538">
        <w:t>Нормативные затраты на оказание муниципальной услуги, содержащейся в региональном перечне, рассчитываются на единицу показателя объема оказания услуги, установленного в муниципальном задании, на основе базового норматива затрат и корректирующих коэффициентов, в соответствии с порядком определения нормативных затрат на оказание муниципальной услуги, устанавливаемым администрацией (в случае принятия ей решения о применении нормативных затрат при расчете объема финансового обеспечения выполнения муниципального задания), с со</w:t>
      </w:r>
      <w:r w:rsidR="001450C2">
        <w:t xml:space="preserve">блюдением требований настоящего </w:t>
      </w:r>
      <w:r w:rsidRPr="00944538">
        <w:t>Порядка.</w:t>
      </w:r>
      <w:r w:rsidRPr="00944538">
        <w:br/>
      </w:r>
    </w:p>
    <w:p w:rsidR="005452D8" w:rsidRPr="00944538" w:rsidRDefault="005452D8" w:rsidP="00944538">
      <w:pPr>
        <w:pStyle w:val="formattext"/>
        <w:spacing w:before="0" w:beforeAutospacing="0" w:after="0" w:afterAutospacing="0"/>
        <w:jc w:val="both"/>
        <w:textAlignment w:val="baseline"/>
      </w:pPr>
    </w:p>
    <w:p w:rsidR="00944538" w:rsidRDefault="005452D8" w:rsidP="00944538">
      <w:pPr>
        <w:pStyle w:val="formattext"/>
        <w:shd w:val="clear" w:color="auto" w:fill="FFFFFF"/>
        <w:spacing w:before="0" w:beforeAutospacing="0" w:after="0" w:afterAutospacing="0"/>
        <w:ind w:firstLine="480"/>
        <w:jc w:val="both"/>
        <w:textAlignment w:val="baseline"/>
      </w:pPr>
      <w:r w:rsidRPr="00944538">
        <w:t>15. Значения нормативных затрат на оказание муниципальной услуги утверждаются распоряжением администрации.</w:t>
      </w:r>
    </w:p>
    <w:p w:rsidR="005452D8" w:rsidRPr="00944538" w:rsidRDefault="005452D8" w:rsidP="001450C2">
      <w:pPr>
        <w:pStyle w:val="formattext"/>
        <w:shd w:val="clear" w:color="auto" w:fill="FFFFFF"/>
        <w:spacing w:before="0" w:beforeAutospacing="0" w:after="0" w:afterAutospacing="0"/>
        <w:ind w:firstLine="567"/>
        <w:jc w:val="both"/>
        <w:textAlignment w:val="baseline"/>
      </w:pPr>
      <w:r w:rsidRPr="00944538">
        <w:br/>
      </w:r>
      <w:r w:rsidR="001450C2">
        <w:t xml:space="preserve">         </w:t>
      </w:r>
      <w:r w:rsidRPr="00944538">
        <w:t>16. Базовый норматив затрат на оказание муниципальной услуги включает:</w:t>
      </w:r>
      <w:r w:rsidRPr="00944538">
        <w:br/>
      </w:r>
    </w:p>
    <w:p w:rsidR="005452D8" w:rsidRPr="00944538" w:rsidRDefault="005452D8" w:rsidP="00944538">
      <w:pPr>
        <w:pStyle w:val="formattext"/>
        <w:shd w:val="clear" w:color="auto" w:fill="FFFFFF"/>
        <w:spacing w:before="0" w:beforeAutospacing="0" w:after="0" w:afterAutospacing="0"/>
        <w:ind w:firstLine="480"/>
        <w:textAlignment w:val="baseline"/>
      </w:pPr>
      <w:r w:rsidRPr="00944538">
        <w:t>1) затраты, непосредственно связанные с оказанием муниципальной услуги;</w:t>
      </w:r>
      <w:r w:rsidRPr="00944538">
        <w:br/>
      </w:r>
    </w:p>
    <w:p w:rsidR="005452D8" w:rsidRDefault="005452D8" w:rsidP="00944538">
      <w:pPr>
        <w:pStyle w:val="formattext"/>
        <w:shd w:val="clear" w:color="auto" w:fill="FFFFFF"/>
        <w:spacing w:before="0" w:beforeAutospacing="0" w:after="0" w:afterAutospacing="0"/>
        <w:ind w:firstLine="480"/>
        <w:textAlignment w:val="baseline"/>
        <w:rPr>
          <w:rFonts w:ascii="Arial" w:hAnsi="Arial" w:cs="Arial"/>
          <w:color w:val="444444"/>
        </w:rPr>
      </w:pPr>
      <w:r w:rsidRPr="00944538">
        <w:t>2) затраты на общехозяйственные нужды на оказание муниципальной услуги.</w:t>
      </w:r>
      <w:r w:rsidRPr="00944538">
        <w:br/>
      </w:r>
    </w:p>
    <w:p w:rsidR="00944538" w:rsidRDefault="005452D8" w:rsidP="00944538">
      <w:pPr>
        <w:pStyle w:val="formattext"/>
        <w:shd w:val="clear" w:color="auto" w:fill="FFFFFF"/>
        <w:spacing w:before="0" w:beforeAutospacing="0" w:after="0" w:afterAutospacing="0"/>
        <w:ind w:firstLine="480"/>
        <w:jc w:val="both"/>
        <w:textAlignment w:val="baseline"/>
      </w:pPr>
      <w:r w:rsidRPr="00944538">
        <w:t xml:space="preserve">17.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и (или) региональном перечнях (далее - показатели отраслевой специфики), отраслевой корректирующий коэффициент при которых </w:t>
      </w:r>
    </w:p>
    <w:p w:rsidR="005452D8" w:rsidRDefault="005452D8" w:rsidP="005452D8">
      <w:pPr>
        <w:pStyle w:val="formattext"/>
        <w:shd w:val="clear" w:color="auto" w:fill="FFFFFF"/>
        <w:spacing w:before="0" w:beforeAutospacing="0" w:after="0" w:afterAutospacing="0"/>
        <w:textAlignment w:val="baseline"/>
        <w:rPr>
          <w:rFonts w:ascii="Arial" w:hAnsi="Arial" w:cs="Arial"/>
          <w:color w:val="444444"/>
        </w:rPr>
      </w:pPr>
      <w:r w:rsidRPr="00944538">
        <w:t>принимает значение, равное 1.</w:t>
      </w:r>
      <w:r w:rsidRPr="00944538">
        <w:br/>
      </w:r>
    </w:p>
    <w:p w:rsidR="00F72F10" w:rsidRDefault="005452D8" w:rsidP="00F72F10">
      <w:pPr>
        <w:pStyle w:val="formattext"/>
        <w:shd w:val="clear" w:color="auto" w:fill="FFFFFF"/>
        <w:spacing w:before="0" w:beforeAutospacing="0" w:after="0" w:afterAutospacing="0"/>
        <w:ind w:firstLine="480"/>
        <w:jc w:val="both"/>
        <w:textAlignment w:val="baseline"/>
      </w:pPr>
      <w:r w:rsidRPr="00F72F10">
        <w:t xml:space="preserve">18.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w:t>
      </w:r>
      <w:r w:rsidRPr="00F72F10">
        <w:lastRenderedPageBreak/>
        <w:t xml:space="preserve">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w:t>
      </w:r>
    </w:p>
    <w:p w:rsidR="005452D8" w:rsidRPr="00F72F10" w:rsidRDefault="005452D8" w:rsidP="00F72F10">
      <w:pPr>
        <w:pStyle w:val="formattext"/>
        <w:shd w:val="clear" w:color="auto" w:fill="FFFFFF"/>
        <w:spacing w:before="0" w:beforeAutospacing="0" w:after="0" w:afterAutospacing="0"/>
        <w:textAlignment w:val="baseline"/>
      </w:pPr>
      <w:r w:rsidRPr="00F72F10">
        <w:t>сфере (далее - стандарты услуги).</w:t>
      </w:r>
      <w:r w:rsidRPr="00F72F10">
        <w:br/>
      </w:r>
    </w:p>
    <w:p w:rsidR="005452D8" w:rsidRPr="00F72F10" w:rsidRDefault="005452D8" w:rsidP="002D1A07">
      <w:pPr>
        <w:pStyle w:val="formattext"/>
        <w:shd w:val="clear" w:color="auto" w:fill="FFFFFF"/>
        <w:spacing w:before="0" w:beforeAutospacing="0" w:after="0" w:afterAutospacing="0"/>
        <w:ind w:firstLine="480"/>
        <w:jc w:val="both"/>
        <w:textAlignment w:val="baseline"/>
      </w:pPr>
      <w:r w:rsidRPr="00F72F10">
        <w:t>Затраты, указанные в пункте 20 настоящего Порядка,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учреждениям, оказывающим муниципальные услуги в установленной сфере деятельности.</w:t>
      </w:r>
      <w:r w:rsidRPr="00F72F10">
        <w:br/>
      </w:r>
    </w:p>
    <w:p w:rsidR="00F72F10" w:rsidRDefault="005452D8" w:rsidP="00F72F10">
      <w:pPr>
        <w:pStyle w:val="formattext"/>
        <w:shd w:val="clear" w:color="auto" w:fill="FFFFFF"/>
        <w:spacing w:before="0" w:beforeAutospacing="0" w:after="0" w:afterAutospacing="0"/>
        <w:ind w:firstLine="480"/>
        <w:jc w:val="both"/>
        <w:textAlignment w:val="baseline"/>
      </w:pPr>
      <w:r w:rsidRPr="00F72F10">
        <w:t xml:space="preserve">19. В затраты, непосредственно связанные с оказанием муниципальной услуги, </w:t>
      </w:r>
    </w:p>
    <w:p w:rsidR="005452D8" w:rsidRDefault="005452D8" w:rsidP="002D1A07">
      <w:pPr>
        <w:pStyle w:val="formattext"/>
        <w:shd w:val="clear" w:color="auto" w:fill="FFFFFF"/>
        <w:spacing w:before="0" w:beforeAutospacing="0" w:after="0" w:afterAutospacing="0"/>
        <w:ind w:firstLine="480"/>
        <w:textAlignment w:val="baseline"/>
        <w:rPr>
          <w:rFonts w:ascii="Arial" w:hAnsi="Arial" w:cs="Arial"/>
          <w:color w:val="444444"/>
        </w:rPr>
      </w:pPr>
      <w:r w:rsidRPr="00F72F10">
        <w:t>включаются затраты на:</w:t>
      </w:r>
      <w:r w:rsidRPr="00F72F10">
        <w:br/>
      </w:r>
    </w:p>
    <w:p w:rsidR="005452D8" w:rsidRPr="00F72F10" w:rsidRDefault="005452D8" w:rsidP="00F72F10">
      <w:pPr>
        <w:pStyle w:val="formattext"/>
        <w:shd w:val="clear" w:color="auto" w:fill="FFFFFF"/>
        <w:spacing w:before="0" w:beforeAutospacing="0" w:after="0" w:afterAutospacing="0"/>
        <w:ind w:firstLine="480"/>
        <w:jc w:val="both"/>
        <w:textAlignment w:val="baseline"/>
      </w:pPr>
      <w:r w:rsidRPr="00F72F10">
        <w:t>1) оплату труда, в том числе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Российской Федерации и иными нормативными правовыми актами, содержащими нормы трудового права (далее - начисления на выплаты по оплате труда);</w:t>
      </w:r>
      <w:r w:rsidRPr="00F72F10">
        <w:br/>
      </w:r>
    </w:p>
    <w:p w:rsidR="00F72F10" w:rsidRDefault="005452D8" w:rsidP="00F72F10">
      <w:pPr>
        <w:pStyle w:val="formattext"/>
        <w:shd w:val="clear" w:color="auto" w:fill="FFFFFF"/>
        <w:spacing w:before="0" w:beforeAutospacing="0" w:after="0" w:afterAutospacing="0"/>
        <w:ind w:firstLine="480"/>
        <w:jc w:val="both"/>
        <w:textAlignment w:val="baseline"/>
      </w:pPr>
      <w:r w:rsidRPr="00F72F10">
        <w:t xml:space="preserve">2) приобретение материальных запасов, особо ценного движимого имущества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с учетом срока его полезного использования, а также затраты на </w:t>
      </w:r>
    </w:p>
    <w:p w:rsidR="005452D8" w:rsidRDefault="005452D8" w:rsidP="005452D8">
      <w:pPr>
        <w:pStyle w:val="formattext"/>
        <w:shd w:val="clear" w:color="auto" w:fill="FFFFFF"/>
        <w:spacing w:before="0" w:beforeAutospacing="0" w:after="0" w:afterAutospacing="0"/>
        <w:textAlignment w:val="baseline"/>
        <w:rPr>
          <w:rFonts w:ascii="Arial" w:hAnsi="Arial" w:cs="Arial"/>
          <w:color w:val="444444"/>
        </w:rPr>
      </w:pPr>
      <w:r w:rsidRPr="00F72F10">
        <w:t>арендные платежи;</w:t>
      </w:r>
      <w:r w:rsidRPr="00F72F10">
        <w:br/>
      </w:r>
    </w:p>
    <w:p w:rsidR="005452D8" w:rsidRPr="00F72F10" w:rsidRDefault="005452D8" w:rsidP="00F72F10">
      <w:pPr>
        <w:pStyle w:val="formattext"/>
        <w:shd w:val="clear" w:color="auto" w:fill="FFFFFF"/>
        <w:spacing w:before="0" w:beforeAutospacing="0" w:after="0" w:afterAutospacing="0"/>
        <w:ind w:firstLine="480"/>
        <w:textAlignment w:val="baseline"/>
      </w:pPr>
      <w:r w:rsidRPr="00F72F10">
        <w:t>3) иные затраты, непосредственно связанные с оказанием муниципальной услуги.</w:t>
      </w:r>
      <w:r w:rsidRPr="00F72F10">
        <w:br/>
      </w:r>
    </w:p>
    <w:p w:rsidR="005452D8" w:rsidRPr="00F72F10" w:rsidRDefault="005452D8" w:rsidP="00F72F10">
      <w:pPr>
        <w:pStyle w:val="formattext"/>
        <w:shd w:val="clear" w:color="auto" w:fill="FFFFFF"/>
        <w:spacing w:before="0" w:beforeAutospacing="0" w:after="0" w:afterAutospacing="0"/>
        <w:ind w:firstLine="480"/>
        <w:textAlignment w:val="baseline"/>
      </w:pPr>
      <w:r w:rsidRPr="00F72F10">
        <w:t>20. В затраты на общехозяйственные нужды на оказание муниципальной услуги включаются затраты на:</w:t>
      </w:r>
      <w:r w:rsidRPr="00F72F10">
        <w:br/>
      </w:r>
    </w:p>
    <w:p w:rsidR="005452D8" w:rsidRPr="00F72F10" w:rsidRDefault="005452D8" w:rsidP="00F72F10">
      <w:pPr>
        <w:pStyle w:val="formattext"/>
        <w:shd w:val="clear" w:color="auto" w:fill="FFFFFF"/>
        <w:spacing w:before="0" w:beforeAutospacing="0" w:after="0" w:afterAutospacing="0"/>
        <w:ind w:firstLine="480"/>
        <w:textAlignment w:val="baseline"/>
      </w:pPr>
      <w:r w:rsidRPr="00F72F10">
        <w:t>1) коммунальные услуги;</w:t>
      </w:r>
      <w:r w:rsidRPr="00F72F10">
        <w:br/>
      </w:r>
    </w:p>
    <w:p w:rsidR="005452D8" w:rsidRPr="00F72F10" w:rsidRDefault="005452D8" w:rsidP="00F72F10">
      <w:pPr>
        <w:pStyle w:val="formattext"/>
        <w:shd w:val="clear" w:color="auto" w:fill="FFFFFF"/>
        <w:spacing w:before="0" w:beforeAutospacing="0" w:after="0" w:afterAutospacing="0"/>
        <w:ind w:firstLine="480"/>
        <w:textAlignment w:val="baseline"/>
      </w:pPr>
      <w:r w:rsidRPr="00F72F10">
        <w:t>2) содержание объектов недвижимого имущества, включая затраты на:</w:t>
      </w:r>
      <w:r w:rsidRPr="00F72F10">
        <w:br/>
      </w:r>
    </w:p>
    <w:p w:rsidR="005452D8" w:rsidRPr="00F72F10" w:rsidRDefault="005452D8" w:rsidP="00F72F10">
      <w:pPr>
        <w:pStyle w:val="formattext"/>
        <w:shd w:val="clear" w:color="auto" w:fill="FFFFFF"/>
        <w:spacing w:before="0" w:beforeAutospacing="0" w:after="0" w:afterAutospacing="0"/>
        <w:ind w:firstLine="480"/>
        <w:textAlignment w:val="baseline"/>
      </w:pPr>
      <w:r w:rsidRPr="00F72F10">
        <w:t>- эксплуатацию системы охранной сигнализации и пожарной безопасности;</w:t>
      </w:r>
      <w:r w:rsidRPr="00F72F10">
        <w:br/>
      </w:r>
    </w:p>
    <w:p w:rsidR="005452D8" w:rsidRPr="00F72F10" w:rsidRDefault="005452D8" w:rsidP="00F72F10">
      <w:pPr>
        <w:pStyle w:val="formattext"/>
        <w:shd w:val="clear" w:color="auto" w:fill="FFFFFF"/>
        <w:spacing w:before="0" w:beforeAutospacing="0" w:after="0" w:afterAutospacing="0"/>
        <w:ind w:firstLine="480"/>
        <w:textAlignment w:val="baseline"/>
      </w:pPr>
      <w:r w:rsidRPr="00F72F10">
        <w:t>- проведение текущего ремонта объектов недвижимого имущества до 500 тысяч рублей;</w:t>
      </w:r>
      <w:r w:rsidRPr="00F72F10">
        <w:br/>
      </w:r>
    </w:p>
    <w:p w:rsidR="005452D8" w:rsidRPr="00F72F10" w:rsidRDefault="005452D8" w:rsidP="00F72F10">
      <w:pPr>
        <w:pStyle w:val="formattext"/>
        <w:shd w:val="clear" w:color="auto" w:fill="FFFFFF"/>
        <w:spacing w:before="0" w:beforeAutospacing="0" w:after="0" w:afterAutospacing="0"/>
        <w:ind w:firstLine="480"/>
        <w:textAlignment w:val="baseline"/>
      </w:pPr>
      <w:r w:rsidRPr="00F72F10">
        <w:t>- содержание прилегающих территорий;</w:t>
      </w:r>
      <w:r w:rsidRPr="00F72F10">
        <w:br/>
      </w:r>
    </w:p>
    <w:p w:rsidR="005452D8" w:rsidRDefault="005452D8" w:rsidP="005452D8">
      <w:pPr>
        <w:pStyle w:val="formattext"/>
        <w:shd w:val="clear" w:color="auto" w:fill="FFFFFF"/>
        <w:spacing w:before="0" w:beforeAutospacing="0" w:after="0" w:afterAutospacing="0"/>
        <w:ind w:firstLine="480"/>
        <w:textAlignment w:val="baseline"/>
        <w:rPr>
          <w:rFonts w:ascii="Arial" w:hAnsi="Arial" w:cs="Arial"/>
          <w:color w:val="444444"/>
        </w:rPr>
      </w:pPr>
      <w:r w:rsidRPr="00F72F10">
        <w:t>3) содержание объектов особо ценного движимого имущества, а также затраты на аренду указанного имущества, за исключением затрат на аренду, указанных в подпункте 2 пункта 19 настоящего Порядка;</w:t>
      </w:r>
      <w:r w:rsidRPr="00F72F10">
        <w:br/>
      </w:r>
    </w:p>
    <w:p w:rsidR="005452D8" w:rsidRPr="00F72F10" w:rsidRDefault="005452D8" w:rsidP="00F72F10">
      <w:pPr>
        <w:pStyle w:val="formattext"/>
        <w:shd w:val="clear" w:color="auto" w:fill="FFFFFF"/>
        <w:spacing w:before="0" w:beforeAutospacing="0" w:after="0" w:afterAutospacing="0"/>
        <w:ind w:firstLine="480"/>
        <w:textAlignment w:val="baseline"/>
      </w:pPr>
      <w:r w:rsidRPr="00F72F10">
        <w:t>4) приобретение услуг связи;</w:t>
      </w:r>
      <w:r w:rsidRPr="00F72F10">
        <w:br/>
      </w:r>
    </w:p>
    <w:p w:rsidR="005452D8" w:rsidRPr="00F72F10" w:rsidRDefault="005452D8" w:rsidP="00F72F10">
      <w:pPr>
        <w:pStyle w:val="formattext"/>
        <w:shd w:val="clear" w:color="auto" w:fill="FFFFFF"/>
        <w:spacing w:before="0" w:beforeAutospacing="0" w:after="0" w:afterAutospacing="0"/>
        <w:ind w:firstLine="480"/>
        <w:textAlignment w:val="baseline"/>
      </w:pPr>
      <w:r w:rsidRPr="00F72F10">
        <w:t>5) приобретение транспортных услуг;</w:t>
      </w:r>
      <w:r w:rsidRPr="00F72F10">
        <w:br/>
      </w:r>
    </w:p>
    <w:p w:rsidR="00FD25E2" w:rsidRDefault="005452D8" w:rsidP="005452D8">
      <w:pPr>
        <w:pStyle w:val="formattext"/>
        <w:shd w:val="clear" w:color="auto" w:fill="FFFFFF"/>
        <w:spacing w:before="0" w:beforeAutospacing="0" w:after="0" w:afterAutospacing="0"/>
        <w:ind w:firstLine="480"/>
        <w:textAlignment w:val="baseline"/>
      </w:pPr>
      <w:r w:rsidRPr="00F72F10">
        <w:lastRenderedPageBreak/>
        <w:t>6)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w:t>
      </w:r>
      <w:r w:rsidRPr="00F72F10">
        <w:br/>
      </w:r>
    </w:p>
    <w:p w:rsidR="005452D8" w:rsidRPr="00F72F10" w:rsidRDefault="005452D8" w:rsidP="005452D8">
      <w:pPr>
        <w:pStyle w:val="formattext"/>
        <w:shd w:val="clear" w:color="auto" w:fill="FFFFFF"/>
        <w:spacing w:before="0" w:beforeAutospacing="0" w:after="0" w:afterAutospacing="0"/>
        <w:ind w:firstLine="480"/>
        <w:textAlignment w:val="baseline"/>
      </w:pPr>
      <w:r w:rsidRPr="00F72F10">
        <w:t>7) прочие общехозяйственные нужды.</w:t>
      </w:r>
      <w:r w:rsidRPr="00F72F10">
        <w:br/>
      </w:r>
    </w:p>
    <w:p w:rsidR="005452D8" w:rsidRPr="00F72F10" w:rsidRDefault="005452D8" w:rsidP="00F72F10">
      <w:pPr>
        <w:pStyle w:val="formattext"/>
        <w:shd w:val="clear" w:color="auto" w:fill="FFFFFF"/>
        <w:spacing w:before="0" w:beforeAutospacing="0" w:after="0" w:afterAutospacing="0"/>
        <w:ind w:firstLine="480"/>
        <w:textAlignment w:val="baseline"/>
      </w:pPr>
      <w:r w:rsidRPr="00F72F10">
        <w:t>21. Значение базового норматива затрат на оказание муниципальной услуги утверждается распоряжением администрации общей суммой с выделением:</w:t>
      </w:r>
      <w:r w:rsidRPr="00F72F10">
        <w:br/>
      </w:r>
    </w:p>
    <w:p w:rsidR="005452D8" w:rsidRDefault="005452D8" w:rsidP="002D1A07">
      <w:pPr>
        <w:pStyle w:val="formattext"/>
        <w:shd w:val="clear" w:color="auto" w:fill="FFFFFF"/>
        <w:spacing w:before="0" w:beforeAutospacing="0" w:after="0" w:afterAutospacing="0"/>
        <w:ind w:firstLine="480"/>
        <w:textAlignment w:val="baseline"/>
        <w:rPr>
          <w:rFonts w:ascii="Arial" w:hAnsi="Arial" w:cs="Arial"/>
          <w:color w:val="444444"/>
        </w:rPr>
      </w:pPr>
      <w:r w:rsidRPr="00F72F10">
        <w:t>1) суммы затрат на оплату труда с начислениями на выплаты по оплате труда работников, непосредственно связанных с оказанием муниципальной услуги;</w:t>
      </w:r>
      <w:r w:rsidRPr="00F72F10">
        <w:br/>
      </w:r>
    </w:p>
    <w:p w:rsidR="005452D8" w:rsidRPr="00F72F10" w:rsidRDefault="005452D8" w:rsidP="00F72F10">
      <w:pPr>
        <w:pStyle w:val="formattext"/>
        <w:shd w:val="clear" w:color="auto" w:fill="FFFFFF"/>
        <w:spacing w:before="0" w:beforeAutospacing="0" w:after="0" w:afterAutospacing="0"/>
        <w:ind w:firstLine="480"/>
        <w:textAlignment w:val="baseline"/>
      </w:pPr>
      <w:r w:rsidRPr="00F72F10">
        <w:t>2)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r w:rsidRPr="00F72F10">
        <w:br/>
      </w:r>
    </w:p>
    <w:p w:rsidR="00F72F10" w:rsidRDefault="005452D8" w:rsidP="00F72F10">
      <w:pPr>
        <w:pStyle w:val="formattext"/>
        <w:shd w:val="clear" w:color="auto" w:fill="FFFFFF"/>
        <w:spacing w:before="0" w:beforeAutospacing="0" w:after="0" w:afterAutospacing="0"/>
        <w:ind w:firstLine="480"/>
        <w:jc w:val="both"/>
        <w:textAlignment w:val="baseline"/>
      </w:pPr>
      <w:r w:rsidRPr="00F72F10">
        <w:t xml:space="preserve">3) суммы затрат на оплату труда с начислениями на выплаты по оплате труда работников, которые не принимают непосредственного участия в оказании муниципальной </w:t>
      </w:r>
    </w:p>
    <w:p w:rsidR="005452D8" w:rsidRPr="00F72F10" w:rsidRDefault="005452D8" w:rsidP="005452D8">
      <w:pPr>
        <w:pStyle w:val="formattext"/>
        <w:shd w:val="clear" w:color="auto" w:fill="FFFFFF"/>
        <w:spacing w:before="0" w:beforeAutospacing="0" w:after="0" w:afterAutospacing="0"/>
        <w:textAlignment w:val="baseline"/>
      </w:pPr>
      <w:r w:rsidRPr="00F72F10">
        <w:t>услуги, включая административно-управленческий персонал.</w:t>
      </w:r>
      <w:r w:rsidRPr="00F72F10">
        <w:br/>
      </w:r>
    </w:p>
    <w:p w:rsidR="005452D8" w:rsidRPr="00F72F10" w:rsidRDefault="005452D8" w:rsidP="00F72F10">
      <w:pPr>
        <w:pStyle w:val="formattext"/>
        <w:shd w:val="clear" w:color="auto" w:fill="FFFFFF"/>
        <w:spacing w:before="0" w:beforeAutospacing="0" w:after="0" w:afterAutospacing="0"/>
        <w:ind w:firstLine="480"/>
        <w:jc w:val="both"/>
        <w:textAlignment w:val="baseline"/>
      </w:pPr>
      <w:r w:rsidRPr="00F72F10">
        <w:t>22.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из нескольких территориальных корректирующих коэффициентов и отраслевых корректирующих коэффициентов.</w:t>
      </w:r>
      <w:r w:rsidRPr="00F72F10">
        <w:br/>
      </w:r>
    </w:p>
    <w:p w:rsidR="005452D8" w:rsidRPr="00F72F10" w:rsidRDefault="005452D8" w:rsidP="00F72F10">
      <w:pPr>
        <w:pStyle w:val="formattext"/>
        <w:shd w:val="clear" w:color="auto" w:fill="FFFFFF"/>
        <w:spacing w:before="0" w:beforeAutospacing="0" w:after="0" w:afterAutospacing="0"/>
        <w:ind w:firstLine="480"/>
        <w:textAlignment w:val="baseline"/>
      </w:pPr>
      <w:r w:rsidRPr="00F72F10">
        <w:t>Значение корректирующих коэффициентов утверждаются распоряжением администрации.</w:t>
      </w:r>
      <w:r w:rsidRPr="00F72F10">
        <w:br/>
      </w:r>
    </w:p>
    <w:p w:rsidR="00F72F10" w:rsidRDefault="005452D8" w:rsidP="00F72F10">
      <w:pPr>
        <w:pStyle w:val="formattext"/>
        <w:shd w:val="clear" w:color="auto" w:fill="FFFFFF"/>
        <w:spacing w:before="0" w:beforeAutospacing="0" w:after="0" w:afterAutospacing="0"/>
        <w:ind w:firstLine="480"/>
        <w:jc w:val="both"/>
        <w:textAlignment w:val="baseline"/>
      </w:pPr>
      <w:r w:rsidRPr="00F72F10">
        <w:t xml:space="preserve">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w:t>
      </w:r>
    </w:p>
    <w:p w:rsidR="005452D8" w:rsidRPr="00F72F10" w:rsidRDefault="005452D8" w:rsidP="005452D8">
      <w:pPr>
        <w:pStyle w:val="formattext"/>
        <w:shd w:val="clear" w:color="auto" w:fill="FFFFFF"/>
        <w:spacing w:before="0" w:beforeAutospacing="0" w:after="0" w:afterAutospacing="0"/>
        <w:textAlignment w:val="baseline"/>
      </w:pPr>
      <w:r w:rsidRPr="00F72F10">
        <w:t>содержание недвижимого имущества.</w:t>
      </w:r>
      <w:r w:rsidRPr="00F72F10">
        <w:br/>
      </w:r>
    </w:p>
    <w:p w:rsidR="00F72F10" w:rsidRDefault="005452D8" w:rsidP="00F72F10">
      <w:pPr>
        <w:pStyle w:val="formattext"/>
        <w:shd w:val="clear" w:color="auto" w:fill="FFFFFF"/>
        <w:spacing w:before="0" w:beforeAutospacing="0" w:after="0" w:afterAutospacing="0"/>
        <w:ind w:firstLine="480"/>
        <w:jc w:val="both"/>
        <w:textAlignment w:val="baseline"/>
      </w:pPr>
      <w:r w:rsidRPr="00F72F10">
        <w:t xml:space="preserve">Значение территориального корректирующего коэффициента утверждается,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w:t>
      </w:r>
    </w:p>
    <w:p w:rsidR="005452D8" w:rsidRPr="00F72F10" w:rsidRDefault="005452D8" w:rsidP="001450C2">
      <w:pPr>
        <w:pStyle w:val="formattext"/>
        <w:shd w:val="clear" w:color="auto" w:fill="FFFFFF"/>
        <w:spacing w:before="0" w:beforeAutospacing="0" w:after="0" w:afterAutospacing="0"/>
        <w:jc w:val="both"/>
        <w:textAlignment w:val="baseline"/>
      </w:pPr>
      <w:r w:rsidRPr="00F72F10">
        <w:t>соответствии с Порядками определения нормативных затрат.</w:t>
      </w:r>
      <w:r w:rsidRPr="00F72F10">
        <w:br/>
      </w:r>
    </w:p>
    <w:p w:rsidR="005452D8" w:rsidRPr="00F72F10" w:rsidRDefault="005452D8" w:rsidP="001450C2">
      <w:pPr>
        <w:pStyle w:val="formattext"/>
        <w:shd w:val="clear" w:color="auto" w:fill="FFFFFF"/>
        <w:spacing w:before="0" w:beforeAutospacing="0" w:after="0" w:afterAutospacing="0"/>
        <w:ind w:firstLine="480"/>
        <w:jc w:val="both"/>
        <w:textAlignment w:val="baseline"/>
      </w:pPr>
      <w:r w:rsidRPr="00F72F10">
        <w:t>Порядками определения нормативных затрат может устанавливаться, что в состав территориального коэффициента включаются иные коэффициенты, отражающие территориальные особенности оказания муниципальной услуги.</w:t>
      </w:r>
      <w:r w:rsidRPr="00F72F10">
        <w:br/>
      </w:r>
    </w:p>
    <w:p w:rsidR="005452D8" w:rsidRPr="00F72F10" w:rsidRDefault="005452D8" w:rsidP="001450C2">
      <w:pPr>
        <w:pStyle w:val="formattext"/>
        <w:shd w:val="clear" w:color="auto" w:fill="FFFFFF"/>
        <w:spacing w:before="0" w:beforeAutospacing="0" w:after="0" w:afterAutospacing="0"/>
        <w:ind w:firstLine="480"/>
        <w:jc w:val="both"/>
        <w:textAlignment w:val="baseline"/>
      </w:pPr>
      <w:r w:rsidRPr="00F72F10">
        <w:t>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Порядками определения нормативных затрат.</w:t>
      </w:r>
      <w:r w:rsidRPr="00F72F10">
        <w:br/>
      </w:r>
    </w:p>
    <w:p w:rsidR="00FD25E2" w:rsidRDefault="005452D8" w:rsidP="001450C2">
      <w:pPr>
        <w:pStyle w:val="formattext"/>
        <w:shd w:val="clear" w:color="auto" w:fill="FFFFFF"/>
        <w:spacing w:before="0" w:beforeAutospacing="0" w:after="0" w:afterAutospacing="0"/>
        <w:ind w:firstLine="480"/>
        <w:jc w:val="both"/>
        <w:textAlignment w:val="baseline"/>
      </w:pPr>
      <w:r w:rsidRPr="00F72F10">
        <w:t xml:space="preserve">В целях доведения объема финансового обеспечения выполнения муниципального задания, рассчитанного в соответствии с Порядком, до уровня финансового обеспечения в пределах бюджетных ассигнований, предусмотренных главному распорядителю средств бюджета </w:t>
      </w:r>
      <w:proofErr w:type="spellStart"/>
      <w:r w:rsidR="00F72F10" w:rsidRPr="008015D6">
        <w:rPr>
          <w:rStyle w:val="31"/>
          <w:b w:val="0"/>
          <w:color w:val="000000"/>
          <w:sz w:val="24"/>
          <w:szCs w:val="24"/>
        </w:rPr>
        <w:t>Лебяженско</w:t>
      </w:r>
      <w:r w:rsidR="002D1A07">
        <w:rPr>
          <w:rStyle w:val="31"/>
          <w:b w:val="0"/>
          <w:color w:val="000000"/>
          <w:sz w:val="24"/>
          <w:szCs w:val="24"/>
        </w:rPr>
        <w:t>го</w:t>
      </w:r>
      <w:proofErr w:type="spellEnd"/>
      <w:r w:rsidR="00F72F10" w:rsidRPr="008015D6">
        <w:rPr>
          <w:rStyle w:val="31"/>
          <w:b w:val="0"/>
          <w:color w:val="000000"/>
          <w:sz w:val="24"/>
          <w:szCs w:val="24"/>
        </w:rPr>
        <w:t xml:space="preserve"> городско</w:t>
      </w:r>
      <w:r w:rsidR="002D1A07">
        <w:rPr>
          <w:rStyle w:val="31"/>
          <w:b w:val="0"/>
          <w:color w:val="000000"/>
          <w:sz w:val="24"/>
          <w:szCs w:val="24"/>
        </w:rPr>
        <w:t>го</w:t>
      </w:r>
      <w:r w:rsidR="00F72F10" w:rsidRPr="008015D6">
        <w:rPr>
          <w:rStyle w:val="31"/>
          <w:b w:val="0"/>
          <w:color w:val="000000"/>
          <w:sz w:val="24"/>
          <w:szCs w:val="24"/>
        </w:rPr>
        <w:t xml:space="preserve"> поселени</w:t>
      </w:r>
      <w:r w:rsidR="002D1A07">
        <w:rPr>
          <w:rStyle w:val="31"/>
          <w:b w:val="0"/>
          <w:color w:val="000000"/>
          <w:sz w:val="24"/>
          <w:szCs w:val="24"/>
        </w:rPr>
        <w:t xml:space="preserve">я </w:t>
      </w:r>
      <w:r w:rsidR="00F72F10" w:rsidRPr="008015D6">
        <w:rPr>
          <w:rStyle w:val="31"/>
          <w:b w:val="0"/>
          <w:color w:val="000000"/>
          <w:sz w:val="24"/>
          <w:szCs w:val="24"/>
        </w:rPr>
        <w:t>Ломоносовск</w:t>
      </w:r>
      <w:r w:rsidR="002D1A07">
        <w:rPr>
          <w:rStyle w:val="31"/>
          <w:b w:val="0"/>
          <w:color w:val="000000"/>
          <w:sz w:val="24"/>
          <w:szCs w:val="24"/>
        </w:rPr>
        <w:t>ого</w:t>
      </w:r>
      <w:r w:rsidR="00F72F10" w:rsidRPr="008015D6">
        <w:rPr>
          <w:rStyle w:val="31"/>
          <w:b w:val="0"/>
          <w:color w:val="000000"/>
          <w:sz w:val="24"/>
          <w:szCs w:val="24"/>
        </w:rPr>
        <w:t xml:space="preserve"> муниципальн</w:t>
      </w:r>
      <w:r w:rsidR="002D1A07">
        <w:rPr>
          <w:rStyle w:val="31"/>
          <w:b w:val="0"/>
          <w:color w:val="000000"/>
          <w:sz w:val="24"/>
          <w:szCs w:val="24"/>
        </w:rPr>
        <w:t>ого</w:t>
      </w:r>
      <w:r w:rsidR="00F72F10" w:rsidRPr="008015D6">
        <w:rPr>
          <w:rStyle w:val="31"/>
          <w:b w:val="0"/>
          <w:color w:val="000000"/>
          <w:sz w:val="24"/>
          <w:szCs w:val="24"/>
        </w:rPr>
        <w:t xml:space="preserve"> район</w:t>
      </w:r>
      <w:r w:rsidR="002D1A07">
        <w:rPr>
          <w:rStyle w:val="31"/>
          <w:b w:val="0"/>
          <w:color w:val="000000"/>
          <w:sz w:val="24"/>
          <w:szCs w:val="24"/>
        </w:rPr>
        <w:t>а</w:t>
      </w:r>
      <w:r w:rsidR="00FD25E2">
        <w:rPr>
          <w:rStyle w:val="31"/>
          <w:b w:val="0"/>
          <w:color w:val="000000"/>
          <w:sz w:val="24"/>
          <w:szCs w:val="24"/>
        </w:rPr>
        <w:t xml:space="preserve"> </w:t>
      </w:r>
      <w:r w:rsidR="00F72F10" w:rsidRPr="008015D6">
        <w:rPr>
          <w:rStyle w:val="31"/>
          <w:b w:val="0"/>
          <w:color w:val="000000"/>
          <w:sz w:val="24"/>
          <w:szCs w:val="24"/>
        </w:rPr>
        <w:t>Ленинградской области</w:t>
      </w:r>
      <w:r w:rsidR="00FD25E2">
        <w:rPr>
          <w:rStyle w:val="31"/>
          <w:b w:val="0"/>
          <w:color w:val="000000"/>
          <w:sz w:val="24"/>
          <w:szCs w:val="24"/>
        </w:rPr>
        <w:t xml:space="preserve"> </w:t>
      </w:r>
      <w:r w:rsidRPr="00F72F10">
        <w:t xml:space="preserve">на предоставление субсидий на финансовое обеспечение выполнения муниципального задания, применяются (при необходимости) коэффициенты выравнивания, отражающие объем обеспечения муниципальной услуги, работы, определяемые указанным </w:t>
      </w:r>
    </w:p>
    <w:p w:rsidR="005452D8" w:rsidRPr="00F72F10" w:rsidRDefault="005452D8" w:rsidP="00FD25E2">
      <w:pPr>
        <w:pStyle w:val="formattext"/>
        <w:shd w:val="clear" w:color="auto" w:fill="FFFFFF"/>
        <w:spacing w:before="0" w:beforeAutospacing="0" w:after="0" w:afterAutospacing="0"/>
        <w:textAlignment w:val="baseline"/>
      </w:pPr>
      <w:r w:rsidRPr="00F72F10">
        <w:lastRenderedPageBreak/>
        <w:t>главным распорядителем бюджетных средств.</w:t>
      </w:r>
      <w:r w:rsidRPr="00F72F10">
        <w:br/>
      </w:r>
    </w:p>
    <w:p w:rsidR="005452D8" w:rsidRPr="00A17B98" w:rsidRDefault="005452D8" w:rsidP="00A17B98">
      <w:pPr>
        <w:pStyle w:val="formattext"/>
        <w:shd w:val="clear" w:color="auto" w:fill="FFFFFF"/>
        <w:spacing w:before="0" w:beforeAutospacing="0" w:after="0" w:afterAutospacing="0"/>
        <w:ind w:firstLine="480"/>
        <w:jc w:val="both"/>
        <w:textAlignment w:val="baseline"/>
      </w:pPr>
      <w:r w:rsidRPr="00A17B98">
        <w:t>23. Затраты на выполнение работы определяются при расчете объема финансового обеспечения выполнения муниципального задания в порядке, установленном администрации, (в случае принятия ей решения о применении затрат на выполнение работ при расчете объема финансового обеспечения выполнения муниципального задания).</w:t>
      </w:r>
      <w:r w:rsidRPr="00A17B98">
        <w:br/>
      </w:r>
    </w:p>
    <w:p w:rsidR="005452D8" w:rsidRPr="00A17B98" w:rsidRDefault="005452D8" w:rsidP="00A17B98">
      <w:pPr>
        <w:pStyle w:val="formattext"/>
        <w:shd w:val="clear" w:color="auto" w:fill="FFFFFF"/>
        <w:spacing w:before="0" w:beforeAutospacing="0" w:after="0" w:afterAutospacing="0"/>
        <w:jc w:val="both"/>
        <w:textAlignment w:val="baseline"/>
      </w:pPr>
    </w:p>
    <w:p w:rsidR="005452D8" w:rsidRPr="00A17B98" w:rsidRDefault="005452D8" w:rsidP="00A17B98">
      <w:pPr>
        <w:pStyle w:val="formattext"/>
        <w:shd w:val="clear" w:color="auto" w:fill="FFFFFF"/>
        <w:spacing w:before="0" w:beforeAutospacing="0" w:after="0" w:afterAutospacing="0"/>
        <w:ind w:firstLine="480"/>
        <w:jc w:val="both"/>
        <w:textAlignment w:val="baseline"/>
      </w:pPr>
      <w:r w:rsidRPr="00A17B98">
        <w:t>По решению администрации, при определении объема финансового обеспечения выполнения муниципального задания используются нормативные затраты на выполнение работ.</w:t>
      </w:r>
    </w:p>
    <w:p w:rsidR="005452D8" w:rsidRDefault="005452D8" w:rsidP="005452D8">
      <w:pPr>
        <w:pStyle w:val="formattext"/>
        <w:shd w:val="clear" w:color="auto" w:fill="FFFFFF"/>
        <w:spacing w:before="0" w:beforeAutospacing="0" w:after="0" w:afterAutospacing="0"/>
        <w:textAlignment w:val="baseline"/>
        <w:rPr>
          <w:rFonts w:ascii="Arial" w:hAnsi="Arial" w:cs="Arial"/>
          <w:color w:val="444444"/>
        </w:rPr>
      </w:pPr>
    </w:p>
    <w:p w:rsidR="005452D8" w:rsidRPr="00A17B98" w:rsidRDefault="005452D8" w:rsidP="00A17B98">
      <w:pPr>
        <w:pStyle w:val="formattext"/>
        <w:spacing w:before="0" w:beforeAutospacing="0" w:after="0" w:afterAutospacing="0"/>
        <w:ind w:firstLine="480"/>
        <w:jc w:val="both"/>
        <w:textAlignment w:val="baseline"/>
      </w:pPr>
      <w:r w:rsidRPr="00A17B98">
        <w:t>24.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с учетом отраслевой, территориальной и иной специфики выполнения работы. В случае расчета затрат на выполнение работы в целом единица работы выступает в качестве показателя объема работы. В затраты на выполнение работы включаются:</w:t>
      </w:r>
      <w:r w:rsidRPr="00A17B98">
        <w:br/>
      </w:r>
    </w:p>
    <w:p w:rsidR="005452D8" w:rsidRPr="00A17B98" w:rsidRDefault="005452D8" w:rsidP="00A17B98">
      <w:pPr>
        <w:pStyle w:val="formattext"/>
        <w:spacing w:before="0" w:beforeAutospacing="0" w:after="0" w:afterAutospacing="0"/>
        <w:ind w:firstLine="480"/>
        <w:textAlignment w:val="baseline"/>
      </w:pPr>
      <w:r w:rsidRPr="00A17B98">
        <w:t>1) затраты, непосредственно связанные с выполнением работы;</w:t>
      </w:r>
      <w:r w:rsidRPr="00A17B98">
        <w:br/>
      </w:r>
    </w:p>
    <w:p w:rsidR="005452D8" w:rsidRPr="00A17B98" w:rsidRDefault="005452D8" w:rsidP="005452D8">
      <w:pPr>
        <w:pStyle w:val="formattext"/>
        <w:spacing w:before="0" w:beforeAutospacing="0" w:after="0" w:afterAutospacing="0"/>
        <w:ind w:firstLine="480"/>
        <w:textAlignment w:val="baseline"/>
      </w:pPr>
      <w:r w:rsidRPr="00A17B98">
        <w:t>2) затраты на общехозяйственные нужды на выполнение работы.</w:t>
      </w:r>
    </w:p>
    <w:p w:rsidR="005452D8" w:rsidRDefault="005452D8" w:rsidP="005452D8">
      <w:pPr>
        <w:pStyle w:val="formattext"/>
        <w:spacing w:before="0" w:beforeAutospacing="0" w:after="0" w:afterAutospacing="0"/>
        <w:textAlignment w:val="baseline"/>
      </w:pPr>
    </w:p>
    <w:p w:rsidR="005452D8" w:rsidRDefault="005452D8" w:rsidP="005452D8">
      <w:pPr>
        <w:pStyle w:val="formattext"/>
        <w:spacing w:before="0" w:beforeAutospacing="0" w:after="0" w:afterAutospacing="0"/>
        <w:ind w:firstLine="480"/>
        <w:textAlignment w:val="baseline"/>
      </w:pPr>
      <w:r>
        <w:t>25. В затраты, непосредственно связанные с выполнением работы, включаются затраты на:</w:t>
      </w:r>
    </w:p>
    <w:p w:rsidR="005452D8" w:rsidRDefault="005452D8" w:rsidP="005452D8">
      <w:pPr>
        <w:pStyle w:val="formattext"/>
        <w:spacing w:before="0" w:beforeAutospacing="0" w:after="0" w:afterAutospacing="0"/>
        <w:ind w:firstLine="480"/>
        <w:textAlignment w:val="baseline"/>
      </w:pPr>
      <w:r>
        <w:t>1) оплату труда с начислениями на выплаты по оплате труда работников, непосредственно связанных с выполнением работы;</w:t>
      </w:r>
      <w:r>
        <w:br/>
      </w:r>
    </w:p>
    <w:p w:rsidR="005452D8" w:rsidRDefault="005452D8" w:rsidP="005452D8">
      <w:pPr>
        <w:pStyle w:val="formattext"/>
        <w:spacing w:before="0" w:beforeAutospacing="0" w:after="0" w:afterAutospacing="0"/>
        <w:ind w:firstLine="480"/>
        <w:textAlignment w:val="baseline"/>
      </w:pPr>
      <w:r>
        <w:t>2) приобретение материальных запасов, особо ценного движимого имущества стоимостью, не превышающей 50 тысяч рублей, и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с учетом срока его полезного использования, а также затраты на аренду указанного имущества;</w:t>
      </w:r>
      <w:r>
        <w:br/>
      </w:r>
    </w:p>
    <w:p w:rsidR="005452D8" w:rsidRDefault="005452D8" w:rsidP="005452D8">
      <w:pPr>
        <w:pStyle w:val="formattext"/>
        <w:spacing w:before="0" w:beforeAutospacing="0" w:after="0" w:afterAutospacing="0"/>
        <w:ind w:firstLine="480"/>
        <w:textAlignment w:val="baseline"/>
      </w:pPr>
      <w:r>
        <w:t>3) иные расходы, непосредственно связанные с выполнением работы.</w:t>
      </w:r>
      <w:r>
        <w:br/>
      </w:r>
    </w:p>
    <w:p w:rsidR="005452D8" w:rsidRPr="00A17B98" w:rsidRDefault="005452D8" w:rsidP="005452D8">
      <w:pPr>
        <w:pStyle w:val="formattext"/>
        <w:spacing w:before="0" w:beforeAutospacing="0" w:after="0" w:afterAutospacing="0"/>
        <w:ind w:firstLine="480"/>
        <w:textAlignment w:val="baseline"/>
      </w:pPr>
      <w:r w:rsidRPr="00A17B98">
        <w:t>26. В затраты на общехозяйственные нужды на выполнение работы включаются затраты на:</w:t>
      </w:r>
    </w:p>
    <w:p w:rsidR="005452D8" w:rsidRPr="00A17B98" w:rsidRDefault="005452D8" w:rsidP="005452D8">
      <w:pPr>
        <w:pStyle w:val="formattext"/>
        <w:spacing w:before="0" w:beforeAutospacing="0" w:after="0" w:afterAutospacing="0"/>
        <w:ind w:firstLine="480"/>
        <w:textAlignment w:val="baseline"/>
      </w:pPr>
      <w:r w:rsidRPr="00A17B98">
        <w:t>1) оплату коммунальных услуг;</w:t>
      </w:r>
      <w:r w:rsidRPr="00A17B98">
        <w:br/>
      </w:r>
    </w:p>
    <w:p w:rsidR="005452D8" w:rsidRPr="00A17B98" w:rsidRDefault="005452D8" w:rsidP="005452D8">
      <w:pPr>
        <w:pStyle w:val="formattext"/>
        <w:spacing w:before="0" w:beforeAutospacing="0" w:after="0" w:afterAutospacing="0"/>
        <w:ind w:firstLine="480"/>
        <w:textAlignment w:val="baseline"/>
      </w:pPr>
      <w:r w:rsidRPr="00A17B98">
        <w:t>2) содержание объектов недвижимого имущества, необходимого для выполнения работы, а также затраты на аренду указанного имущества;</w:t>
      </w:r>
      <w:r w:rsidRPr="00A17B98">
        <w:br/>
      </w:r>
    </w:p>
    <w:p w:rsidR="005452D8" w:rsidRDefault="005452D8" w:rsidP="00A17B98">
      <w:pPr>
        <w:pStyle w:val="formattext"/>
        <w:spacing w:before="0" w:beforeAutospacing="0" w:after="0" w:afterAutospacing="0"/>
        <w:ind w:firstLine="480"/>
        <w:textAlignment w:val="baseline"/>
      </w:pPr>
      <w:r w:rsidRPr="00A17B98">
        <w:t>3) содержание объектов особо ценного движимого имущества, необходимого для выполнения работы, а также затраты на аренду указанного имущества;</w:t>
      </w:r>
      <w:r w:rsidRPr="00A17B98">
        <w:br/>
      </w:r>
    </w:p>
    <w:p w:rsidR="005452D8" w:rsidRPr="00A17B98" w:rsidRDefault="005452D8" w:rsidP="005452D8">
      <w:pPr>
        <w:pStyle w:val="formattext"/>
        <w:spacing w:before="0" w:beforeAutospacing="0" w:after="0" w:afterAutospacing="0"/>
        <w:ind w:firstLine="480"/>
        <w:textAlignment w:val="baseline"/>
      </w:pPr>
      <w:r w:rsidRPr="00A17B98">
        <w:t>4) приобретение услуг связи;</w:t>
      </w:r>
      <w:r w:rsidRPr="00A17B98">
        <w:br/>
      </w:r>
    </w:p>
    <w:p w:rsidR="005452D8" w:rsidRPr="00A17B98" w:rsidRDefault="005452D8" w:rsidP="00A17B98">
      <w:pPr>
        <w:pStyle w:val="formattext"/>
        <w:spacing w:before="0" w:beforeAutospacing="0" w:after="0" w:afterAutospacing="0"/>
        <w:ind w:firstLine="480"/>
        <w:textAlignment w:val="baseline"/>
      </w:pPr>
      <w:r w:rsidRPr="00A17B98">
        <w:t>5) приобретение транспортных услуг;</w:t>
      </w:r>
      <w:r w:rsidRPr="00A17B98">
        <w:br/>
      </w:r>
    </w:p>
    <w:p w:rsidR="005452D8" w:rsidRPr="00A17B98" w:rsidRDefault="005452D8" w:rsidP="005452D8">
      <w:pPr>
        <w:pStyle w:val="formattext"/>
        <w:spacing w:before="0" w:beforeAutospacing="0" w:after="0" w:afterAutospacing="0"/>
        <w:ind w:firstLine="480"/>
        <w:textAlignment w:val="baseline"/>
      </w:pPr>
      <w:r w:rsidRPr="00A17B98">
        <w:t>6) оплату труда с начислениями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r w:rsidRPr="00A17B98">
        <w:br/>
      </w:r>
    </w:p>
    <w:p w:rsidR="005452D8" w:rsidRPr="00A17B98" w:rsidRDefault="005452D8" w:rsidP="005452D8">
      <w:pPr>
        <w:pStyle w:val="formattext"/>
        <w:spacing w:before="0" w:beforeAutospacing="0" w:after="0" w:afterAutospacing="0"/>
        <w:ind w:firstLine="480"/>
        <w:textAlignment w:val="baseline"/>
      </w:pPr>
      <w:r w:rsidRPr="00A17B98">
        <w:lastRenderedPageBreak/>
        <w:t>7) прочие общехозяйственные нужды.</w:t>
      </w:r>
      <w:r w:rsidRPr="00A17B98">
        <w:br/>
      </w:r>
    </w:p>
    <w:p w:rsidR="005452D8" w:rsidRDefault="005452D8" w:rsidP="00A17B98">
      <w:pPr>
        <w:pStyle w:val="formattext"/>
        <w:spacing w:before="0" w:beforeAutospacing="0" w:after="0" w:afterAutospacing="0"/>
        <w:ind w:firstLine="480"/>
        <w:jc w:val="both"/>
        <w:textAlignment w:val="baseline"/>
      </w:pPr>
      <w:r w:rsidRPr="00A17B98">
        <w:t>27. При определении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учреждения, которое имеет минимальный объем указанных затрат на выполнение работы в установленной сфере, или на основе медианного значения по учреждениям, выполняющим работу в установленной сфере деятельности, в порядке, предусмотренном частью первой пункта 24 настоящего Порядка.</w:t>
      </w:r>
      <w:r w:rsidRPr="00A17B98">
        <w:br/>
      </w:r>
    </w:p>
    <w:p w:rsidR="00A17B98" w:rsidRDefault="005452D8" w:rsidP="00A17B98">
      <w:pPr>
        <w:pStyle w:val="formattext"/>
        <w:spacing w:before="0" w:beforeAutospacing="0" w:after="0" w:afterAutospacing="0"/>
        <w:ind w:firstLine="480"/>
        <w:jc w:val="both"/>
        <w:textAlignment w:val="baseline"/>
      </w:pPr>
      <w:r w:rsidRPr="00A17B98">
        <w:t xml:space="preserve">28. В случае если бюджетное учреждение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части первой настоящего пункта, рассчитываются с применением коэффициента платной деятельности (Кпд), </w:t>
      </w:r>
    </w:p>
    <w:p w:rsidR="005452D8" w:rsidRDefault="005452D8" w:rsidP="00A17B98">
      <w:pPr>
        <w:pStyle w:val="formattext"/>
        <w:spacing w:before="0" w:beforeAutospacing="0" w:after="0" w:afterAutospacing="0"/>
        <w:textAlignment w:val="baseline"/>
      </w:pPr>
      <w:r w:rsidRPr="00A17B98">
        <w:t>который определяется по формуле:</w:t>
      </w:r>
      <w:r w:rsidRPr="00A17B98">
        <w:br/>
      </w:r>
      <w:r>
        <w:br/>
      </w:r>
      <w:proofErr w:type="spellStart"/>
      <w:r>
        <w:t>Кпд</w:t>
      </w:r>
      <w:proofErr w:type="spellEnd"/>
      <w:r>
        <w:t xml:space="preserve"> = </w:t>
      </w:r>
      <w:proofErr w:type="spellStart"/>
      <w:r>
        <w:t>Vсубс</w:t>
      </w:r>
      <w:proofErr w:type="spellEnd"/>
      <w:r>
        <w:t xml:space="preserve"> / (</w:t>
      </w:r>
      <w:proofErr w:type="spellStart"/>
      <w:r>
        <w:t>Vсубс</w:t>
      </w:r>
      <w:proofErr w:type="spellEnd"/>
      <w:r>
        <w:t xml:space="preserve"> + </w:t>
      </w:r>
      <w:proofErr w:type="spellStart"/>
      <w:r>
        <w:t>Vпд</w:t>
      </w:r>
      <w:proofErr w:type="spellEnd"/>
      <w:r>
        <w:t>), где:</w:t>
      </w:r>
    </w:p>
    <w:p w:rsidR="005452D8" w:rsidRDefault="005452D8" w:rsidP="00A17B98">
      <w:pPr>
        <w:pStyle w:val="formattext"/>
        <w:spacing w:before="0" w:beforeAutospacing="0" w:after="0" w:afterAutospacing="0"/>
        <w:textAlignment w:val="baseline"/>
      </w:pPr>
      <w:r>
        <w:br/>
      </w:r>
      <w:proofErr w:type="spellStart"/>
      <w:r>
        <w:t>Vсубс</w:t>
      </w:r>
      <w:proofErr w:type="spellEnd"/>
      <w:r>
        <w:t xml:space="preserve"> - объем субсидии, планируемой к получению из бюджета</w:t>
      </w:r>
      <w:r w:rsidR="00A17B98">
        <w:t>;</w:t>
      </w:r>
    </w:p>
    <w:p w:rsidR="005452D8" w:rsidRDefault="005452D8" w:rsidP="005452D8">
      <w:pPr>
        <w:pStyle w:val="formattext"/>
        <w:spacing w:before="0" w:beforeAutospacing="0" w:after="0" w:afterAutospacing="0"/>
        <w:textAlignment w:val="baseline"/>
      </w:pPr>
    </w:p>
    <w:p w:rsidR="005452D8" w:rsidRDefault="005452D8" w:rsidP="00A17B98">
      <w:pPr>
        <w:pStyle w:val="formattext"/>
        <w:spacing w:before="0" w:beforeAutospacing="0" w:after="0" w:afterAutospacing="0"/>
        <w:ind w:firstLine="480"/>
        <w:textAlignment w:val="baseline"/>
      </w:pPr>
      <w:proofErr w:type="spellStart"/>
      <w:r>
        <w:t>Vпд</w:t>
      </w:r>
      <w:proofErr w:type="spellEnd"/>
      <w:r>
        <w:t xml:space="preserve"> - объем доходов от платной деятельности, планируемых в текущем году (определяется исходя из объемов указанных поступлений, полученных в отчетном году).</w:t>
      </w:r>
      <w:r>
        <w:br/>
      </w:r>
    </w:p>
    <w:p w:rsidR="005452D8" w:rsidRDefault="005452D8" w:rsidP="00A17B98">
      <w:pPr>
        <w:pStyle w:val="formattext"/>
        <w:spacing w:before="0" w:beforeAutospacing="0" w:after="0" w:afterAutospacing="0"/>
        <w:ind w:firstLine="480"/>
        <w:textAlignment w:val="baseline"/>
      </w:pPr>
      <w:r>
        <w:t>При расчете коэффициента платной деятельности не учитываются поступления в виде:</w:t>
      </w:r>
      <w:r>
        <w:br/>
        <w:t>а) целевых субсидий, предоставляемых из бюджета;</w:t>
      </w:r>
      <w:r>
        <w:br/>
      </w:r>
    </w:p>
    <w:p w:rsidR="005452D8" w:rsidRDefault="005452D8" w:rsidP="00A17B98">
      <w:pPr>
        <w:pStyle w:val="formattext"/>
        <w:spacing w:before="0" w:beforeAutospacing="0" w:after="0" w:afterAutospacing="0"/>
        <w:ind w:firstLine="480"/>
        <w:textAlignment w:val="baseline"/>
      </w:pPr>
      <w:r>
        <w:t>б) грантов;</w:t>
      </w:r>
      <w:r>
        <w:br/>
      </w:r>
    </w:p>
    <w:p w:rsidR="005452D8" w:rsidRDefault="005452D8" w:rsidP="005452D8">
      <w:pPr>
        <w:pStyle w:val="formattext"/>
        <w:spacing w:before="0" w:beforeAutospacing="0" w:after="0" w:afterAutospacing="0"/>
        <w:ind w:firstLine="480"/>
        <w:textAlignment w:val="baseline"/>
      </w:pPr>
      <w:r>
        <w:t>в) пожертвований;</w:t>
      </w:r>
      <w:r>
        <w:br/>
      </w:r>
    </w:p>
    <w:p w:rsidR="005452D8" w:rsidRDefault="00A17B98" w:rsidP="005452D8">
      <w:pPr>
        <w:pStyle w:val="formattext"/>
        <w:spacing w:before="0" w:beforeAutospacing="0" w:after="0" w:afterAutospacing="0"/>
        <w:ind w:firstLine="480"/>
        <w:textAlignment w:val="baseline"/>
      </w:pPr>
      <w:r>
        <w:t>г</w:t>
      </w:r>
      <w:r w:rsidR="005452D8">
        <w:t>) прочих безвозмездных поступлений от физических и юридических лиц;</w:t>
      </w:r>
      <w:r w:rsidR="005452D8">
        <w:br/>
      </w:r>
    </w:p>
    <w:p w:rsidR="005452D8" w:rsidRDefault="00A17B98" w:rsidP="001450C2">
      <w:pPr>
        <w:pStyle w:val="formattext"/>
        <w:spacing w:before="0" w:beforeAutospacing="0" w:after="0" w:afterAutospacing="0"/>
        <w:ind w:firstLine="480"/>
        <w:jc w:val="both"/>
        <w:textAlignment w:val="baseline"/>
      </w:pPr>
      <w:r>
        <w:t>д</w:t>
      </w:r>
      <w:r w:rsidR="005452D8">
        <w:t>) от продажи особо ценного движимого имущества при условии указания администрацией, целевого направления использования полученных от продажи средств в согласовании отчуждения указанного имущества;</w:t>
      </w:r>
      <w:r w:rsidR="005452D8">
        <w:br/>
      </w:r>
    </w:p>
    <w:p w:rsidR="005452D8" w:rsidRDefault="00A17B98" w:rsidP="001450C2">
      <w:pPr>
        <w:pStyle w:val="formattext"/>
        <w:spacing w:before="0" w:beforeAutospacing="0" w:after="0" w:afterAutospacing="0"/>
        <w:ind w:firstLine="480"/>
        <w:jc w:val="both"/>
        <w:textAlignment w:val="baseline"/>
      </w:pPr>
      <w:r>
        <w:t>е</w:t>
      </w:r>
      <w:r w:rsidR="005452D8">
        <w:t>) средств, поступающие в порядке возмещения расходов, понесенных в связи с эксплуатацией имущества, переданного в аренду (безвозмездное пользование).</w:t>
      </w:r>
      <w:r w:rsidR="005452D8">
        <w:br/>
      </w:r>
    </w:p>
    <w:p w:rsidR="005452D8" w:rsidRDefault="005452D8" w:rsidP="005452D8">
      <w:pPr>
        <w:pStyle w:val="formattext"/>
        <w:spacing w:before="0" w:beforeAutospacing="0" w:after="0" w:afterAutospacing="0"/>
        <w:ind w:firstLine="480"/>
        <w:textAlignment w:val="baseline"/>
      </w:pPr>
      <w:r w:rsidRPr="00A17B98">
        <w:t>Значение коэффициента платной деятельности для вновь созданных учреждений при расчете субсидии на первый год формирования муниципального задания устанавливается по решению администрации.</w:t>
      </w:r>
      <w:r w:rsidRPr="00A17B98">
        <w:br/>
      </w:r>
    </w:p>
    <w:p w:rsidR="005452D8" w:rsidRDefault="005452D8" w:rsidP="001450C2">
      <w:pPr>
        <w:pStyle w:val="formattext"/>
        <w:spacing w:before="0" w:beforeAutospacing="0" w:after="0" w:afterAutospacing="0"/>
        <w:ind w:firstLine="480"/>
        <w:jc w:val="both"/>
        <w:textAlignment w:val="baseline"/>
      </w:pPr>
      <w:r>
        <w:t>При отсутствии платной деятельности коэффициент платной деятельности устанавливается равным единице.</w:t>
      </w:r>
      <w:r>
        <w:br/>
      </w:r>
    </w:p>
    <w:p w:rsidR="005452D8" w:rsidRPr="00A17B98" w:rsidRDefault="005452D8" w:rsidP="00A17B98">
      <w:pPr>
        <w:pStyle w:val="formattext"/>
        <w:spacing w:before="0" w:beforeAutospacing="0" w:after="0" w:afterAutospacing="0"/>
        <w:ind w:firstLine="480"/>
        <w:jc w:val="both"/>
        <w:textAlignment w:val="baseline"/>
      </w:pPr>
      <w:r w:rsidRPr="00A17B98">
        <w:t xml:space="preserve">29. В случае, если бюджетное учреждение или автономное учреждение осуществляет платную деятельность в рамках установленного муниципального задания, по которому в </w:t>
      </w:r>
      <w:r w:rsidRPr="00A17B98">
        <w:lastRenderedPageBreak/>
        <w:t>соответствии с законодательством Российской Федерации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с учетом положений, установленных законодательством Российской Федерации.</w:t>
      </w:r>
      <w:r w:rsidRPr="00A17B98">
        <w:br/>
      </w:r>
    </w:p>
    <w:p w:rsidR="005452D8" w:rsidRDefault="005452D8" w:rsidP="00DD0A61">
      <w:pPr>
        <w:pStyle w:val="formattext"/>
        <w:spacing w:before="0" w:beforeAutospacing="0" w:after="0" w:afterAutospacing="0"/>
        <w:ind w:firstLine="480"/>
        <w:jc w:val="both"/>
        <w:textAlignment w:val="baseline"/>
      </w:pPr>
      <w:r>
        <w:t>30. Нормативные затраты (затраты), определяемые в соответствии с настоящим Порядком, учитываются при формировании обоснований бюджетных ассигнований бюджета на очередной финансовый год и плановый период.</w:t>
      </w:r>
      <w:r>
        <w:br/>
      </w:r>
    </w:p>
    <w:p w:rsidR="005452D8" w:rsidRDefault="005452D8" w:rsidP="00DD0A61">
      <w:pPr>
        <w:pStyle w:val="formattext"/>
        <w:spacing w:before="0" w:beforeAutospacing="0" w:after="0" w:afterAutospacing="0"/>
        <w:ind w:firstLine="480"/>
        <w:jc w:val="both"/>
        <w:textAlignment w:val="baseline"/>
      </w:pPr>
      <w:r>
        <w:t>31. Финансовое обеспечение выполнения муниципального задания осуществляется в пределах бюджетных ассигнований, предусмотренных в бюджете на соответствующие цели, и утвержденных лимитов бюджетных обязательств.</w:t>
      </w:r>
      <w:r>
        <w:br/>
      </w:r>
    </w:p>
    <w:p w:rsidR="005452D8" w:rsidRDefault="005452D8" w:rsidP="00DD0A61">
      <w:pPr>
        <w:pStyle w:val="formattext"/>
        <w:spacing w:before="0" w:beforeAutospacing="0" w:after="0" w:afterAutospacing="0"/>
        <w:ind w:firstLine="480"/>
        <w:jc w:val="both"/>
        <w:textAlignment w:val="baseline"/>
      </w:pPr>
      <w:r>
        <w:t>Финансовое обеспечение выполнения муниципального задания бюджетным учреждением или автономным учреждением осуществляется путем предоставления субсидии.</w:t>
      </w:r>
      <w:r>
        <w:br/>
      </w:r>
    </w:p>
    <w:p w:rsidR="005452D8" w:rsidRDefault="005452D8" w:rsidP="00DD0A61">
      <w:pPr>
        <w:pStyle w:val="formattext"/>
        <w:spacing w:before="0" w:beforeAutospacing="0" w:after="0" w:afterAutospacing="0"/>
        <w:ind w:firstLine="480"/>
        <w:jc w:val="both"/>
        <w:textAlignment w:val="baseline"/>
      </w:pPr>
      <w:r>
        <w:t>Финансовое обеспечение выполнения муниципального задания казенным учреждением осуществляется в соответствии с показателями бюджетной сметы этого учреждения.</w:t>
      </w:r>
      <w:r>
        <w:br/>
      </w:r>
    </w:p>
    <w:p w:rsidR="005452D8" w:rsidRDefault="005452D8" w:rsidP="00DD0A61">
      <w:pPr>
        <w:pStyle w:val="formattext"/>
        <w:spacing w:before="0" w:beforeAutospacing="0" w:after="0" w:afterAutospacing="0"/>
        <w:ind w:firstLine="480"/>
        <w:jc w:val="both"/>
        <w:textAlignment w:val="baseline"/>
      </w:pPr>
      <w:r>
        <w:t>32. Изменение объема субсидии в течение срока выполнения муниципального задания при соответствующем изменении показателей, характеризующих объем муниципальных</w:t>
      </w:r>
      <w:r w:rsidR="00DD0A61">
        <w:t xml:space="preserve"> </w:t>
      </w:r>
      <w:r>
        <w:t>услуг (работ), указанных в муниципальном задании, в случае:</w:t>
      </w:r>
      <w:r>
        <w:br/>
      </w:r>
    </w:p>
    <w:p w:rsidR="005452D8" w:rsidRDefault="005452D8" w:rsidP="00FD25E2">
      <w:pPr>
        <w:pStyle w:val="formattext"/>
        <w:spacing w:before="0" w:beforeAutospacing="0" w:after="0" w:afterAutospacing="0"/>
        <w:ind w:firstLine="480"/>
        <w:jc w:val="both"/>
        <w:textAlignment w:val="baseline"/>
      </w:pPr>
      <w:r>
        <w:t xml:space="preserve">увеличения или уменьшения объема бюджетных ассигнований, предусмотренных Решением </w:t>
      </w:r>
      <w:r w:rsidR="00A17B98">
        <w:t>Совета депутатов</w:t>
      </w:r>
      <w:r>
        <w:t xml:space="preserve"> о бюджете </w:t>
      </w:r>
      <w:proofErr w:type="spellStart"/>
      <w:r w:rsidR="00A17B98" w:rsidRPr="008015D6">
        <w:rPr>
          <w:rStyle w:val="31"/>
          <w:b w:val="0"/>
          <w:color w:val="000000"/>
          <w:sz w:val="24"/>
          <w:szCs w:val="24"/>
        </w:rPr>
        <w:t>Лебяженско</w:t>
      </w:r>
      <w:r w:rsidR="00FD25E2">
        <w:rPr>
          <w:rStyle w:val="31"/>
          <w:b w:val="0"/>
          <w:color w:val="000000"/>
          <w:sz w:val="24"/>
          <w:szCs w:val="24"/>
        </w:rPr>
        <w:t>го</w:t>
      </w:r>
      <w:proofErr w:type="spellEnd"/>
      <w:r w:rsidR="00A17B98" w:rsidRPr="008015D6">
        <w:rPr>
          <w:rStyle w:val="31"/>
          <w:b w:val="0"/>
          <w:color w:val="000000"/>
          <w:sz w:val="24"/>
          <w:szCs w:val="24"/>
        </w:rPr>
        <w:t xml:space="preserve"> городско</w:t>
      </w:r>
      <w:r w:rsidR="00FD25E2">
        <w:rPr>
          <w:rStyle w:val="31"/>
          <w:b w:val="0"/>
          <w:color w:val="000000"/>
          <w:sz w:val="24"/>
          <w:szCs w:val="24"/>
        </w:rPr>
        <w:t>го</w:t>
      </w:r>
      <w:r w:rsidR="00A17B98" w:rsidRPr="008015D6">
        <w:rPr>
          <w:rStyle w:val="31"/>
          <w:b w:val="0"/>
          <w:color w:val="000000"/>
          <w:sz w:val="24"/>
          <w:szCs w:val="24"/>
        </w:rPr>
        <w:t xml:space="preserve"> поселени</w:t>
      </w:r>
      <w:r w:rsidR="00FD25E2">
        <w:rPr>
          <w:rStyle w:val="31"/>
          <w:b w:val="0"/>
          <w:color w:val="000000"/>
          <w:sz w:val="24"/>
          <w:szCs w:val="24"/>
        </w:rPr>
        <w:t>я</w:t>
      </w:r>
      <w:r w:rsidR="00DD0A61">
        <w:t xml:space="preserve"> </w:t>
      </w:r>
      <w:r w:rsidR="00A17B98" w:rsidRPr="008015D6">
        <w:rPr>
          <w:rStyle w:val="31"/>
          <w:b w:val="0"/>
          <w:color w:val="000000"/>
          <w:sz w:val="24"/>
          <w:szCs w:val="24"/>
        </w:rPr>
        <w:t>Ломоносовск</w:t>
      </w:r>
      <w:r w:rsidR="00FD25E2">
        <w:rPr>
          <w:rStyle w:val="31"/>
          <w:b w:val="0"/>
          <w:color w:val="000000"/>
          <w:sz w:val="24"/>
          <w:szCs w:val="24"/>
        </w:rPr>
        <w:t xml:space="preserve">ого </w:t>
      </w:r>
      <w:r w:rsidR="00A17B98" w:rsidRPr="008015D6">
        <w:rPr>
          <w:rStyle w:val="31"/>
          <w:b w:val="0"/>
          <w:color w:val="000000"/>
          <w:sz w:val="24"/>
          <w:szCs w:val="24"/>
        </w:rPr>
        <w:t>муниципальн</w:t>
      </w:r>
      <w:r w:rsidR="00FD25E2">
        <w:rPr>
          <w:rStyle w:val="31"/>
          <w:b w:val="0"/>
          <w:color w:val="000000"/>
          <w:sz w:val="24"/>
          <w:szCs w:val="24"/>
        </w:rPr>
        <w:t>ого</w:t>
      </w:r>
      <w:r w:rsidR="00A17B98" w:rsidRPr="008015D6">
        <w:rPr>
          <w:rStyle w:val="31"/>
          <w:b w:val="0"/>
          <w:color w:val="000000"/>
          <w:sz w:val="24"/>
          <w:szCs w:val="24"/>
        </w:rPr>
        <w:t xml:space="preserve"> район</w:t>
      </w:r>
      <w:r w:rsidR="00FD25E2">
        <w:rPr>
          <w:rStyle w:val="31"/>
          <w:b w:val="0"/>
          <w:color w:val="000000"/>
          <w:sz w:val="24"/>
          <w:szCs w:val="24"/>
        </w:rPr>
        <w:t>а</w:t>
      </w:r>
      <w:r w:rsidR="00A17B98" w:rsidRPr="008015D6">
        <w:rPr>
          <w:rStyle w:val="31"/>
          <w:b w:val="0"/>
          <w:color w:val="000000"/>
          <w:sz w:val="24"/>
          <w:szCs w:val="24"/>
        </w:rPr>
        <w:t xml:space="preserve"> Ленинградской области</w:t>
      </w:r>
      <w:r w:rsidR="00FD25E2">
        <w:rPr>
          <w:rStyle w:val="31"/>
          <w:b w:val="0"/>
          <w:color w:val="000000"/>
          <w:sz w:val="24"/>
          <w:szCs w:val="24"/>
        </w:rPr>
        <w:t xml:space="preserve"> </w:t>
      </w:r>
      <w:r>
        <w:t>на соответствующий финансовый год и плановый период, и (или) лимитов бюджетных обязательств, предусмотренных ГРБС, с учетом необходимой корректировки муниципального задания;</w:t>
      </w:r>
      <w:r>
        <w:br/>
      </w:r>
    </w:p>
    <w:p w:rsidR="005452D8" w:rsidRDefault="005452D8" w:rsidP="001770A2">
      <w:pPr>
        <w:pStyle w:val="formattext"/>
        <w:spacing w:before="0" w:beforeAutospacing="0" w:after="0" w:afterAutospacing="0"/>
        <w:ind w:firstLine="480"/>
        <w:jc w:val="both"/>
        <w:textAlignment w:val="baseline"/>
      </w:pPr>
      <w:r>
        <w:t xml:space="preserve">уменьшения или увеличения потребности в оказании муниципальных услуг (выполнении работ) (при наличии соответствующих бюджетных ассигнований в Решении </w:t>
      </w:r>
      <w:r w:rsidR="001770A2">
        <w:t>Совета депутатов</w:t>
      </w:r>
      <w:r>
        <w:t xml:space="preserve"> о бюджете </w:t>
      </w:r>
      <w:proofErr w:type="spellStart"/>
      <w:r w:rsidR="001770A2" w:rsidRPr="008015D6">
        <w:rPr>
          <w:rStyle w:val="31"/>
          <w:b w:val="0"/>
          <w:color w:val="000000"/>
          <w:sz w:val="24"/>
          <w:szCs w:val="24"/>
        </w:rPr>
        <w:t>Лебяженско</w:t>
      </w:r>
      <w:r w:rsidR="00FD25E2">
        <w:rPr>
          <w:rStyle w:val="31"/>
          <w:b w:val="0"/>
          <w:color w:val="000000"/>
          <w:sz w:val="24"/>
          <w:szCs w:val="24"/>
        </w:rPr>
        <w:t>го</w:t>
      </w:r>
      <w:proofErr w:type="spellEnd"/>
      <w:r w:rsidR="001770A2" w:rsidRPr="008015D6">
        <w:rPr>
          <w:rStyle w:val="31"/>
          <w:b w:val="0"/>
          <w:color w:val="000000"/>
          <w:sz w:val="24"/>
          <w:szCs w:val="24"/>
        </w:rPr>
        <w:t xml:space="preserve"> городско</w:t>
      </w:r>
      <w:r w:rsidR="00FD25E2">
        <w:rPr>
          <w:rStyle w:val="31"/>
          <w:b w:val="0"/>
          <w:color w:val="000000"/>
          <w:sz w:val="24"/>
          <w:szCs w:val="24"/>
        </w:rPr>
        <w:t>го</w:t>
      </w:r>
      <w:r w:rsidR="001770A2" w:rsidRPr="008015D6">
        <w:rPr>
          <w:rStyle w:val="31"/>
          <w:b w:val="0"/>
          <w:color w:val="000000"/>
          <w:sz w:val="24"/>
          <w:szCs w:val="24"/>
        </w:rPr>
        <w:t xml:space="preserve"> поселени</w:t>
      </w:r>
      <w:r w:rsidR="00FD25E2">
        <w:rPr>
          <w:rStyle w:val="31"/>
          <w:b w:val="0"/>
          <w:color w:val="000000"/>
          <w:sz w:val="24"/>
          <w:szCs w:val="24"/>
        </w:rPr>
        <w:t>я</w:t>
      </w:r>
      <w:r w:rsidR="001770A2" w:rsidRPr="008015D6">
        <w:rPr>
          <w:rStyle w:val="31"/>
          <w:b w:val="0"/>
          <w:color w:val="000000"/>
          <w:sz w:val="24"/>
          <w:szCs w:val="24"/>
        </w:rPr>
        <w:t xml:space="preserve"> Ломоносовск</w:t>
      </w:r>
      <w:r w:rsidR="00FD25E2">
        <w:rPr>
          <w:rStyle w:val="31"/>
          <w:b w:val="0"/>
          <w:color w:val="000000"/>
          <w:sz w:val="24"/>
          <w:szCs w:val="24"/>
        </w:rPr>
        <w:t>ого</w:t>
      </w:r>
      <w:r w:rsidR="001770A2" w:rsidRPr="008015D6">
        <w:rPr>
          <w:rStyle w:val="31"/>
          <w:b w:val="0"/>
          <w:color w:val="000000"/>
          <w:sz w:val="24"/>
          <w:szCs w:val="24"/>
        </w:rPr>
        <w:t xml:space="preserve"> муниципальн</w:t>
      </w:r>
      <w:r w:rsidR="00FD25E2">
        <w:rPr>
          <w:rStyle w:val="31"/>
          <w:b w:val="0"/>
          <w:color w:val="000000"/>
          <w:sz w:val="24"/>
          <w:szCs w:val="24"/>
        </w:rPr>
        <w:t xml:space="preserve">ого </w:t>
      </w:r>
      <w:r w:rsidR="001770A2" w:rsidRPr="008015D6">
        <w:rPr>
          <w:rStyle w:val="31"/>
          <w:b w:val="0"/>
          <w:color w:val="000000"/>
          <w:sz w:val="24"/>
          <w:szCs w:val="24"/>
        </w:rPr>
        <w:t>район</w:t>
      </w:r>
      <w:r w:rsidR="00FD25E2">
        <w:rPr>
          <w:rStyle w:val="31"/>
          <w:b w:val="0"/>
          <w:color w:val="000000"/>
          <w:sz w:val="24"/>
          <w:szCs w:val="24"/>
        </w:rPr>
        <w:t xml:space="preserve">а </w:t>
      </w:r>
      <w:r w:rsidR="001770A2" w:rsidRPr="008015D6">
        <w:rPr>
          <w:rStyle w:val="31"/>
          <w:b w:val="0"/>
          <w:color w:val="000000"/>
          <w:sz w:val="24"/>
          <w:szCs w:val="24"/>
        </w:rPr>
        <w:t>Ленинградской области</w:t>
      </w:r>
      <w:r w:rsidR="00FD25E2">
        <w:rPr>
          <w:rStyle w:val="31"/>
          <w:b w:val="0"/>
          <w:color w:val="000000"/>
          <w:sz w:val="24"/>
          <w:szCs w:val="24"/>
        </w:rPr>
        <w:t xml:space="preserve"> </w:t>
      </w:r>
      <w:r>
        <w:t>на соответствующий финансовый год и плановый период);</w:t>
      </w:r>
      <w:r>
        <w:br/>
      </w:r>
    </w:p>
    <w:p w:rsidR="005452D8" w:rsidRPr="001770A2" w:rsidRDefault="005452D8" w:rsidP="001770A2">
      <w:pPr>
        <w:pStyle w:val="formattext"/>
        <w:spacing w:before="0" w:beforeAutospacing="0" w:after="0" w:afterAutospacing="0"/>
        <w:ind w:firstLine="480"/>
        <w:jc w:val="both"/>
        <w:textAlignment w:val="baseline"/>
      </w:pPr>
      <w:r w:rsidRPr="001770A2">
        <w:t>необходимости уменьшения объема субсидии в случае сдачи в аренду предоставленного в установленном порядке недвижимого имущества и особо ценного движимого имущества, закрепленного за учреждением или приобретенного учреждением за счет средств, выделенных ГРБС на приобретение такого имущества;</w:t>
      </w:r>
      <w:r w:rsidRPr="001770A2">
        <w:br/>
      </w:r>
    </w:p>
    <w:p w:rsidR="005452D8" w:rsidRPr="001770A2" w:rsidRDefault="005452D8" w:rsidP="001770A2">
      <w:pPr>
        <w:pStyle w:val="formattext"/>
        <w:spacing w:before="0" w:beforeAutospacing="0" w:after="0" w:afterAutospacing="0"/>
        <w:jc w:val="both"/>
        <w:textAlignment w:val="baseline"/>
      </w:pPr>
    </w:p>
    <w:p w:rsidR="005452D8" w:rsidRPr="001770A2" w:rsidRDefault="005452D8" w:rsidP="001770A2">
      <w:pPr>
        <w:pStyle w:val="formattext"/>
        <w:spacing w:before="0" w:beforeAutospacing="0" w:after="0" w:afterAutospacing="0"/>
        <w:ind w:firstLine="480"/>
        <w:jc w:val="both"/>
        <w:textAlignment w:val="baseline"/>
      </w:pPr>
      <w:r w:rsidRPr="001770A2">
        <w:t>необходимости уменьшения объема субсидии в случае, если бюджетное или автономное учреждение осуществляет платную деятельность, в рамках установленного муниципального задания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ГРБС в муниципальном задании;</w:t>
      </w:r>
      <w:r w:rsidRPr="001770A2">
        <w:br/>
      </w:r>
    </w:p>
    <w:p w:rsidR="005452D8" w:rsidRDefault="005452D8" w:rsidP="005452D8">
      <w:pPr>
        <w:pStyle w:val="formattext"/>
        <w:spacing w:before="0" w:beforeAutospacing="0" w:after="0" w:afterAutospacing="0"/>
        <w:textAlignment w:val="baseline"/>
      </w:pPr>
    </w:p>
    <w:p w:rsidR="005452D8" w:rsidRDefault="005452D8" w:rsidP="00FD25E2">
      <w:pPr>
        <w:pStyle w:val="formattext"/>
        <w:spacing w:before="0" w:beforeAutospacing="0" w:after="0" w:afterAutospacing="0"/>
        <w:ind w:firstLine="480"/>
        <w:jc w:val="both"/>
        <w:textAlignment w:val="baseline"/>
      </w:pPr>
      <w:r w:rsidRPr="001770A2">
        <w:t xml:space="preserve">внесения изменений в нормативные затраты в связи с изменением размеров выплат работникам (отдельным категориям работников) учреждения, непосредственно связанных с оказанием муниципальной услуги (выполнением работы), иных выплат, связанных с </w:t>
      </w:r>
      <w:r w:rsidRPr="001770A2">
        <w:lastRenderedPageBreak/>
        <w:t>оказанием муниципальной услуги (выполнением работы), приводящих к изменению объема финансового обеспечения выполнения муниципального задания, вследствие принятия нормативных правовых актов Российской Федерации (внесения изменений в нормативные правовые акты Российской Федерации) без соответствующего изменения показателей, характеризующих объем муниципальных услуг (работ), установленных в</w:t>
      </w:r>
      <w:r w:rsidR="00FD25E2">
        <w:t xml:space="preserve"> </w:t>
      </w:r>
      <w:r>
        <w:t>муниципальном задании.</w:t>
      </w:r>
      <w:r>
        <w:br/>
      </w:r>
    </w:p>
    <w:p w:rsidR="001770A2" w:rsidRDefault="005452D8" w:rsidP="001770A2">
      <w:pPr>
        <w:pStyle w:val="formattext"/>
        <w:spacing w:before="0" w:beforeAutospacing="0" w:after="0" w:afterAutospacing="0"/>
        <w:ind w:firstLine="480"/>
        <w:jc w:val="both"/>
        <w:textAlignment w:val="baseline"/>
      </w:pPr>
      <w:r>
        <w:t>Изменение нормативных затрат на оказание муниципальной услуги (затрат на выполнение работы) осуществляется не позднее 2</w:t>
      </w:r>
      <w:r w:rsidR="001770A2">
        <w:t>0</w:t>
      </w:r>
      <w:r>
        <w:t xml:space="preserve"> декабря текущего года, за исключением случаев создания нового учреждения и формирования для него муниципального задания, а также внесения изменений в решение </w:t>
      </w:r>
      <w:r w:rsidR="001770A2">
        <w:t>Совета депутатов</w:t>
      </w:r>
      <w:r>
        <w:t xml:space="preserve"> о местном бюджете в случае изменения объема бюджетных ассигнований на финансовое обеспечение выполнения </w:t>
      </w:r>
    </w:p>
    <w:p w:rsidR="005452D8" w:rsidRDefault="005452D8" w:rsidP="005452D8">
      <w:pPr>
        <w:pStyle w:val="formattext"/>
        <w:spacing w:before="0" w:beforeAutospacing="0" w:after="0" w:afterAutospacing="0"/>
        <w:textAlignment w:val="baseline"/>
      </w:pPr>
      <w:r>
        <w:t>муниципального задания.</w:t>
      </w:r>
      <w:r>
        <w:br/>
      </w:r>
    </w:p>
    <w:p w:rsidR="005452D8" w:rsidRDefault="005452D8" w:rsidP="001770A2">
      <w:pPr>
        <w:pStyle w:val="formattext"/>
        <w:spacing w:before="0" w:beforeAutospacing="0" w:after="0" w:afterAutospacing="0"/>
        <w:ind w:firstLine="480"/>
        <w:jc w:val="both"/>
        <w:textAlignment w:val="baseline"/>
      </w:pPr>
      <w:r>
        <w:t>33. Предоставление бюджетному учреждению или автономному учреждению субсидии в течение текущего года осуществляется на основании соглашения о предоставлении субсидии из бюджета, заключаемого администрацией (и муниципальным учреждением, осуществляющим переданные полномочия) с бюджетным учреждением или автономным учреждением (далее - соглашение) в соответствии с типовой формой согласно </w:t>
      </w:r>
      <w:hyperlink r:id="rId16" w:anchor="2F5NIV7" w:history="1">
        <w:r w:rsidRPr="001770A2">
          <w:rPr>
            <w:rStyle w:val="a9"/>
            <w:color w:val="auto"/>
            <w:u w:val="none"/>
          </w:rPr>
          <w:t xml:space="preserve">приложению N </w:t>
        </w:r>
      </w:hyperlink>
      <w:r w:rsidR="001770A2">
        <w:t>3</w:t>
      </w:r>
      <w:r>
        <w:t> (</w:t>
      </w:r>
      <w:hyperlink r:id="rId17" w:anchor="1BK82E4" w:history="1">
        <w:r w:rsidRPr="001770A2">
          <w:rPr>
            <w:rStyle w:val="a9"/>
            <w:color w:val="auto"/>
            <w:u w:val="none"/>
          </w:rPr>
          <w:t>приложению N</w:t>
        </w:r>
      </w:hyperlink>
      <w:r w:rsidRPr="001770A2">
        <w:t> </w:t>
      </w:r>
      <w:r w:rsidR="001770A2">
        <w:t>3</w:t>
      </w:r>
      <w:r>
        <w:t>.1) к настоящему Порядку. Объем финансового обеспечения выполнения муниципального задания (размер субсидии), рассчитанный в соответствии с пунктом 13 настоящего Порядка, округляется до целых рублей. Соглашение заключается сторонами не позднее 10 рабочих дней со дня утверждения муниципального задания - по 5 рабочих дней для каждой из сторон. Подписание бюджетным учреждением и автономным учреждением соглашения с протоколом разногласий недопустимо.</w:t>
      </w:r>
      <w:r>
        <w:br/>
      </w:r>
    </w:p>
    <w:p w:rsidR="005452D8" w:rsidRPr="001770A2" w:rsidRDefault="005452D8" w:rsidP="00DD0A61">
      <w:pPr>
        <w:pStyle w:val="formattext"/>
        <w:spacing w:before="0" w:beforeAutospacing="0" w:after="0" w:afterAutospacing="0"/>
        <w:ind w:firstLine="480"/>
        <w:textAlignment w:val="baseline"/>
      </w:pPr>
      <w:r w:rsidRPr="001770A2">
        <w:t>Типовая форма соглашения может быть уточнена и дополнена в части порядка перечисления субсидии в случае необходимости перечисления субсидии в объеме, превышающем оплату фактически оказанных услуг (выполненных работ) за предыдущий период для:</w:t>
      </w:r>
      <w:r w:rsidRPr="001770A2">
        <w:br/>
      </w:r>
    </w:p>
    <w:p w:rsidR="005452D8" w:rsidRDefault="005452D8" w:rsidP="005452D8">
      <w:pPr>
        <w:pStyle w:val="formattext"/>
        <w:spacing w:before="0" w:beforeAutospacing="0" w:after="0" w:afterAutospacing="0"/>
        <w:ind w:firstLine="480"/>
        <w:textAlignment w:val="baseline"/>
      </w:pPr>
      <w:r>
        <w:t>1) бюджетного учреждения или автономного учреждения, оказание услуг (выполнение работ) которого зависит от сезонных условий;</w:t>
      </w:r>
      <w:r>
        <w:br/>
      </w:r>
    </w:p>
    <w:p w:rsidR="005452D8" w:rsidRDefault="005452D8" w:rsidP="001770A2">
      <w:pPr>
        <w:pStyle w:val="formattext"/>
        <w:spacing w:before="0" w:beforeAutospacing="0" w:after="0" w:afterAutospacing="0"/>
        <w:ind w:firstLine="480"/>
        <w:textAlignment w:val="baseline"/>
      </w:pPr>
      <w:r>
        <w:t>2) бюджетного учреждения или автономного учреждения, находящегося в процессе реорганизации или ликвидации;</w:t>
      </w:r>
      <w:r>
        <w:br/>
      </w:r>
    </w:p>
    <w:p w:rsidR="005452D8" w:rsidRDefault="005452D8" w:rsidP="001770A2">
      <w:pPr>
        <w:pStyle w:val="formattext"/>
        <w:spacing w:before="0" w:beforeAutospacing="0" w:after="0" w:afterAutospacing="0"/>
        <w:ind w:firstLine="480"/>
        <w:textAlignment w:val="baseline"/>
      </w:pPr>
      <w:r>
        <w:t>3) случаев предоставления субсидии в части выплат в рамках </w:t>
      </w:r>
      <w:hyperlink r:id="rId18" w:anchor="7D20K3" w:history="1">
        <w:r w:rsidRPr="001770A2">
          <w:rPr>
            <w:rStyle w:val="a9"/>
            <w:color w:val="auto"/>
            <w:u w:val="none"/>
          </w:rPr>
          <w:t>Указа Президента Российской Федерации от 07.05.2018 N 204 "О национальных целях и стратегических задачах развития Российской Федерации на период до 2024 года"</w:t>
        </w:r>
      </w:hyperlink>
      <w:r w:rsidRPr="001770A2">
        <w:t>;</w:t>
      </w:r>
      <w:r w:rsidRPr="001770A2">
        <w:br/>
      </w:r>
    </w:p>
    <w:p w:rsidR="005452D8" w:rsidRDefault="005452D8" w:rsidP="005452D8">
      <w:pPr>
        <w:pStyle w:val="formattext"/>
        <w:spacing w:before="0" w:beforeAutospacing="0" w:after="0" w:afterAutospacing="0"/>
        <w:ind w:firstLine="480"/>
        <w:textAlignment w:val="baseline"/>
      </w:pPr>
      <w:r>
        <w:t>4) бюджетного учреждения или автономного учреждения, оказывающего муниципальные услуги (выполняющего работы), процесс оказания (выполнения) которых требует неравномерного финансового обеспечения в течение текущего года.</w:t>
      </w:r>
      <w:r>
        <w:br/>
      </w:r>
    </w:p>
    <w:p w:rsidR="005452D8" w:rsidRDefault="005452D8" w:rsidP="00FD25E2">
      <w:pPr>
        <w:pStyle w:val="formattext"/>
        <w:spacing w:before="0" w:beforeAutospacing="0" w:after="0" w:afterAutospacing="0"/>
        <w:ind w:firstLine="480"/>
        <w:jc w:val="both"/>
        <w:textAlignment w:val="baseline"/>
      </w:pPr>
      <w:r w:rsidRPr="001770A2">
        <w:t xml:space="preserve">Соглашение заключается на бумажном носителе, за подписью главы </w:t>
      </w:r>
      <w:r w:rsidR="001770A2" w:rsidRPr="001770A2">
        <w:t>администрации муниципального образования</w:t>
      </w:r>
      <w:r w:rsidR="00DD0A61">
        <w:t xml:space="preserve"> </w:t>
      </w:r>
      <w:r w:rsidR="001770A2" w:rsidRPr="001770A2">
        <w:rPr>
          <w:rStyle w:val="31"/>
          <w:b w:val="0"/>
          <w:sz w:val="24"/>
          <w:szCs w:val="24"/>
        </w:rPr>
        <w:t xml:space="preserve">Лебяженское городское поселение </w:t>
      </w:r>
      <w:r w:rsidR="001770A2" w:rsidRPr="001770A2">
        <w:t>муниципального образования</w:t>
      </w:r>
      <w:r w:rsidR="00DD0A61">
        <w:t xml:space="preserve"> </w:t>
      </w:r>
      <w:r w:rsidR="001770A2" w:rsidRPr="001770A2">
        <w:rPr>
          <w:rStyle w:val="31"/>
          <w:b w:val="0"/>
          <w:sz w:val="24"/>
          <w:szCs w:val="24"/>
        </w:rPr>
        <w:t>Ломоносовский муниципальный район Ленинградской области или</w:t>
      </w:r>
      <w:r>
        <w:t>уполномоченны</w:t>
      </w:r>
      <w:r w:rsidR="001770A2">
        <w:t>ми</w:t>
      </w:r>
      <w:r>
        <w:t xml:space="preserve"> лиц</w:t>
      </w:r>
      <w:r w:rsidR="001770A2">
        <w:t>ами</w:t>
      </w:r>
      <w:r>
        <w:t xml:space="preserve"> администрации и учреждения.</w:t>
      </w:r>
      <w:r>
        <w:br/>
      </w:r>
    </w:p>
    <w:p w:rsidR="005452D8" w:rsidRDefault="005452D8" w:rsidP="005452D8">
      <w:pPr>
        <w:pStyle w:val="formattext"/>
        <w:spacing w:before="0" w:beforeAutospacing="0" w:after="0" w:afterAutospacing="0"/>
        <w:ind w:firstLine="480"/>
        <w:textAlignment w:val="baseline"/>
      </w:pPr>
      <w:r>
        <w:t>34. Перечисление субсидии осуществляется на основании сведений, представляемых в квартальном отчете об исполнении муниципального задания по форме согласно </w:t>
      </w:r>
      <w:hyperlink r:id="rId19" w:anchor="3D6GKM" w:history="1">
        <w:r w:rsidRPr="001770A2">
          <w:rPr>
            <w:rStyle w:val="a9"/>
            <w:color w:val="auto"/>
            <w:u w:val="none"/>
          </w:rPr>
          <w:t xml:space="preserve">приложению </w:t>
        </w:r>
        <w:r w:rsidR="00FD25E2">
          <w:rPr>
            <w:rStyle w:val="a9"/>
            <w:color w:val="auto"/>
            <w:u w:val="none"/>
          </w:rPr>
          <w:lastRenderedPageBreak/>
          <w:t>№</w:t>
        </w:r>
        <w:r w:rsidRPr="001770A2">
          <w:rPr>
            <w:rStyle w:val="a9"/>
            <w:color w:val="auto"/>
            <w:u w:val="none"/>
          </w:rPr>
          <w:t xml:space="preserve"> </w:t>
        </w:r>
      </w:hyperlink>
      <w:r w:rsidR="001770A2">
        <w:t>4</w:t>
      </w:r>
      <w:r>
        <w:t> к настоящему Порядку.</w:t>
      </w:r>
      <w:r>
        <w:br/>
      </w:r>
    </w:p>
    <w:p w:rsidR="005452D8" w:rsidRDefault="005452D8" w:rsidP="005452D8">
      <w:pPr>
        <w:pStyle w:val="formattext"/>
        <w:spacing w:before="0" w:beforeAutospacing="0" w:after="0" w:afterAutospacing="0"/>
        <w:ind w:firstLine="480"/>
        <w:textAlignment w:val="baseline"/>
      </w:pPr>
      <w:r>
        <w:t>Рассмотрение квартального отчета об исполнении муниципального задания осуществляется в соответствии с частями пятой и шестой пункта 9 настоящего Порядка.</w:t>
      </w:r>
      <w:r>
        <w:br/>
      </w:r>
    </w:p>
    <w:p w:rsidR="005452D8" w:rsidRDefault="005452D8" w:rsidP="001770A2">
      <w:pPr>
        <w:pStyle w:val="formattext"/>
        <w:spacing w:before="0" w:beforeAutospacing="0" w:after="0" w:afterAutospacing="0"/>
        <w:ind w:firstLine="480"/>
        <w:textAlignment w:val="baseline"/>
      </w:pPr>
      <w:r>
        <w:t>Субсидия бюджетному учреждению перечисляется на лицевой счет бюджетного учреждения.</w:t>
      </w:r>
      <w:r>
        <w:br/>
      </w:r>
    </w:p>
    <w:p w:rsidR="005452D8" w:rsidRDefault="005452D8" w:rsidP="001770A2">
      <w:pPr>
        <w:pStyle w:val="formattext"/>
        <w:spacing w:before="0" w:beforeAutospacing="0" w:after="0" w:afterAutospacing="0"/>
        <w:ind w:firstLine="480"/>
        <w:textAlignment w:val="baseline"/>
      </w:pPr>
      <w:r>
        <w:t>Субсидия автономному учреждению перечисляется на лицевой счет, открытый автономному учреждению.</w:t>
      </w:r>
      <w:r>
        <w:br/>
      </w:r>
    </w:p>
    <w:p w:rsidR="00FD25E2" w:rsidRDefault="005452D8" w:rsidP="00DD0A61">
      <w:pPr>
        <w:pStyle w:val="formattext"/>
        <w:spacing w:before="0" w:beforeAutospacing="0" w:after="0" w:afterAutospacing="0"/>
        <w:ind w:firstLine="480"/>
        <w:jc w:val="both"/>
        <w:textAlignment w:val="baseline"/>
      </w:pPr>
      <w:r>
        <w:t>Перечисление внеочередной части субсидии осуществляется на основании расчета суммы субсидии на финансовое обеспечение выполнения муниципального задания, подлежащей перечислению по результатам его исполнения за отчетный период (далее - расчет), отделом бухгалтерского учета и контроля</w:t>
      </w:r>
      <w:r w:rsidR="00FD25E2">
        <w:t xml:space="preserve"> местной</w:t>
      </w:r>
      <w:r>
        <w:t xml:space="preserve"> администрации</w:t>
      </w:r>
      <w:r w:rsidR="00DD0A61">
        <w:t xml:space="preserve"> </w:t>
      </w:r>
      <w:r w:rsidR="001770A2" w:rsidRPr="008015D6">
        <w:t>муниципального образования</w:t>
      </w:r>
      <w:r w:rsidR="00DD0A61">
        <w:t xml:space="preserve"> </w:t>
      </w:r>
      <w:r w:rsidR="001770A2" w:rsidRPr="008015D6">
        <w:rPr>
          <w:rStyle w:val="31"/>
          <w:b w:val="0"/>
          <w:color w:val="000000"/>
          <w:sz w:val="24"/>
          <w:szCs w:val="24"/>
        </w:rPr>
        <w:t xml:space="preserve">Лебяженское городское поселение </w:t>
      </w:r>
      <w:r w:rsidR="001770A2" w:rsidRPr="008015D6">
        <w:t>муниципального образования</w:t>
      </w:r>
      <w:r w:rsidR="00DD0A61">
        <w:t xml:space="preserve"> </w:t>
      </w:r>
      <w:r w:rsidR="001770A2" w:rsidRPr="008015D6">
        <w:rPr>
          <w:rStyle w:val="31"/>
          <w:b w:val="0"/>
          <w:color w:val="000000"/>
          <w:sz w:val="24"/>
          <w:szCs w:val="24"/>
        </w:rPr>
        <w:t>Ломоносовский муниципальный район Ленинградской области</w:t>
      </w:r>
      <w:r>
        <w:t>, осуществляюще</w:t>
      </w:r>
      <w:r w:rsidR="001770A2">
        <w:t>й</w:t>
      </w:r>
      <w:r>
        <w:t xml:space="preserve"> функции и полномочия учредителя в отношении муниципальных бюджетных или автономныхучреждений) в сроки, </w:t>
      </w:r>
    </w:p>
    <w:p w:rsidR="005452D8" w:rsidRDefault="005452D8" w:rsidP="00FD25E2">
      <w:pPr>
        <w:pStyle w:val="formattext"/>
        <w:spacing w:before="0" w:beforeAutospacing="0" w:after="0" w:afterAutospacing="0"/>
        <w:textAlignment w:val="baseline"/>
      </w:pPr>
      <w:r>
        <w:t>определенные соглашением.</w:t>
      </w:r>
      <w:r>
        <w:br/>
      </w:r>
    </w:p>
    <w:p w:rsidR="00FD25E2" w:rsidRDefault="005452D8" w:rsidP="00DD0A61">
      <w:pPr>
        <w:pStyle w:val="formattext"/>
        <w:spacing w:before="0" w:beforeAutospacing="0" w:after="0" w:afterAutospacing="0"/>
        <w:ind w:firstLine="480"/>
        <w:jc w:val="both"/>
        <w:textAlignment w:val="baseline"/>
      </w:pPr>
      <w:r>
        <w:t xml:space="preserve">При представлении бюджетным учреждением или автономным учреждением в квартальном отчете об исполнении муниципального задания фактических значений показателей объема оказания муниципальной услуги (выполнения работы), превышающих их плановые значения на соответствующий квартал текущего года, администрация вправе использовать для расчета плановые значения показателей объема оказания муниципальной </w:t>
      </w:r>
    </w:p>
    <w:p w:rsidR="005452D8" w:rsidRDefault="005452D8" w:rsidP="00FD25E2">
      <w:pPr>
        <w:pStyle w:val="formattext"/>
        <w:spacing w:before="0" w:beforeAutospacing="0" w:after="0" w:afterAutospacing="0"/>
        <w:textAlignment w:val="baseline"/>
      </w:pPr>
      <w:r>
        <w:t>услуги (выполнения работы).</w:t>
      </w:r>
      <w:r>
        <w:br/>
      </w:r>
    </w:p>
    <w:p w:rsidR="005452D8" w:rsidRDefault="005452D8" w:rsidP="00DD0A61">
      <w:pPr>
        <w:pStyle w:val="formattext"/>
        <w:spacing w:before="0" w:beforeAutospacing="0" w:after="0" w:afterAutospacing="0"/>
        <w:ind w:firstLine="480"/>
        <w:jc w:val="both"/>
        <w:textAlignment w:val="baseline"/>
      </w:pPr>
      <w:r>
        <w:t>При непредставлении учреждением доработанного квартального отчета об исполнении муниципального задания либо представлении его без устранения замечаний, администрация вправе использовать для расчета сведения, полученные в ходе проведения мониторинга и контроля за выполнением муниципального задания.</w:t>
      </w:r>
      <w:r>
        <w:br/>
      </w:r>
    </w:p>
    <w:p w:rsidR="005452D8" w:rsidRDefault="005452D8" w:rsidP="00DD0A61">
      <w:pPr>
        <w:pStyle w:val="formattext"/>
        <w:spacing w:before="0" w:beforeAutospacing="0" w:after="0" w:afterAutospacing="0"/>
        <w:ind w:firstLine="480"/>
        <w:jc w:val="both"/>
        <w:textAlignment w:val="baseline"/>
      </w:pPr>
      <w:r>
        <w:t xml:space="preserve">В целях аналитического учета для детализации расходов бюджетных учреждений или автономных учреждений, источником финансового обеспечения которых являются субсидии, </w:t>
      </w:r>
      <w:r w:rsidR="00732E9D">
        <w:t>администрация</w:t>
      </w:r>
      <w:r>
        <w:t xml:space="preserve"> вправе ввести коды дополнительной классификации расходов бюджетных учреждений или автономных учреждений согласно предложениям </w:t>
      </w:r>
      <w:r w:rsidR="00732E9D">
        <w:t>бюджетных и автономных учреждений</w:t>
      </w:r>
      <w:r>
        <w:t>.</w:t>
      </w:r>
      <w:r>
        <w:br/>
      </w:r>
    </w:p>
    <w:p w:rsidR="005452D8" w:rsidRDefault="005452D8" w:rsidP="00DD0A61">
      <w:pPr>
        <w:pStyle w:val="formattext"/>
        <w:spacing w:before="0" w:beforeAutospacing="0" w:after="0" w:afterAutospacing="0"/>
        <w:ind w:firstLine="480"/>
        <w:jc w:val="both"/>
        <w:textAlignment w:val="baseline"/>
      </w:pPr>
      <w:r>
        <w:t>При утверждении в текущем году нового муниципального задания бюджетные учреждения или автономные учреждения обязаны обеспечить частичный возврат субсидии в случае, если предоставленный объем субсидии превышает объем субсидии, утвержденный новым муниципальным заданием.</w:t>
      </w:r>
      <w:r>
        <w:br/>
      </w:r>
    </w:p>
    <w:p w:rsidR="005452D8" w:rsidRPr="00732E9D" w:rsidRDefault="005452D8" w:rsidP="00DD0A61">
      <w:pPr>
        <w:pStyle w:val="formattext"/>
        <w:shd w:val="clear" w:color="auto" w:fill="FFFFFF"/>
        <w:spacing w:before="0" w:beforeAutospacing="0" w:after="0" w:afterAutospacing="0"/>
        <w:ind w:firstLine="480"/>
        <w:jc w:val="both"/>
        <w:textAlignment w:val="baseline"/>
        <w:rPr>
          <w:rFonts w:ascii="Arial" w:hAnsi="Arial" w:cs="Arial"/>
        </w:rPr>
      </w:pPr>
      <w:r w:rsidRPr="00732E9D">
        <w:t>35. В случае исполнения бюджетными учреждениями или автономными учреждениями муниципального задания в меньшем объеме, чем это предусмотрено, или с качеством, не соответствующим требованиям к оказанию муниципальных услуг (выполнению работ), определенным в муниципальном задании, администрация не позднее 30 календарных дней после представлени</w:t>
      </w:r>
      <w:r w:rsidR="00DD0A61">
        <w:t xml:space="preserve">я годового отчета об исполнении </w:t>
      </w:r>
      <w:r w:rsidRPr="00732E9D">
        <w:t>муниципального задания направляет письменное требование бюджетному учреждению или автономному учреждению о частичном или полном возврате субсидии на основании заключения об объемах субсидии, подлежащей возврату (далее - заключение), по форме согласно </w:t>
      </w:r>
      <w:hyperlink r:id="rId20" w:anchor="1EQ2E6U" w:history="1">
        <w:r w:rsidRPr="00732E9D">
          <w:rPr>
            <w:rStyle w:val="a9"/>
            <w:color w:val="auto"/>
            <w:u w:val="none"/>
          </w:rPr>
          <w:t xml:space="preserve">приложению N </w:t>
        </w:r>
      </w:hyperlink>
      <w:r w:rsidR="00732E9D" w:rsidRPr="00732E9D">
        <w:t>5</w:t>
      </w:r>
      <w:r w:rsidRPr="00732E9D">
        <w:t> к настоящему Порядку.</w:t>
      </w:r>
      <w:r w:rsidRPr="00732E9D">
        <w:br/>
      </w:r>
    </w:p>
    <w:p w:rsidR="005452D8" w:rsidRPr="00732E9D" w:rsidRDefault="005452D8" w:rsidP="00732E9D">
      <w:pPr>
        <w:pStyle w:val="formattext"/>
        <w:shd w:val="clear" w:color="auto" w:fill="FFFFFF"/>
        <w:spacing w:before="0" w:beforeAutospacing="0" w:after="0" w:afterAutospacing="0"/>
        <w:ind w:firstLine="480"/>
        <w:jc w:val="both"/>
        <w:textAlignment w:val="baseline"/>
        <w:rPr>
          <w:rFonts w:ascii="Arial" w:hAnsi="Arial" w:cs="Arial"/>
        </w:rPr>
      </w:pPr>
      <w:r w:rsidRPr="00732E9D">
        <w:lastRenderedPageBreak/>
        <w:t>Бюджетное учреждение или автономное учреждение в течение 10 рабочих дней с момента поступления заключения от администрации обязано осуществить частичный или полный возврат предоставленной субсидии в бюджет. Возврат осуществляется за счет остатков средств субсидии, средств от приносящей доход деятельности. В случае отсутствия вышеуказанных источников возврат субсидии осуществляется в течение периода, необходимого для полного возмещения излишне израсходованных средств субсидии. Порядок и сроки возврата субсидии устанавливаются соглашением о возврате субсидии на финансовое обеспечение выполнения муниципального задания, заключаемым между администрацией и бюджетным учреждением или автономным учреждением в течение 30 календарных дней после направления заключения.</w:t>
      </w:r>
      <w:r w:rsidRPr="00732E9D">
        <w:br/>
      </w:r>
    </w:p>
    <w:p w:rsidR="005452D8" w:rsidRPr="00732E9D" w:rsidRDefault="005452D8" w:rsidP="00732E9D">
      <w:pPr>
        <w:pStyle w:val="formattext"/>
        <w:shd w:val="clear" w:color="auto" w:fill="FFFFFF"/>
        <w:spacing w:before="0" w:beforeAutospacing="0" w:after="0" w:afterAutospacing="0"/>
        <w:ind w:firstLine="480"/>
        <w:jc w:val="both"/>
        <w:textAlignment w:val="baseline"/>
      </w:pPr>
      <w:r w:rsidRPr="00732E9D">
        <w:t>36. Расходы бюджетных учреждений и автономных учреждений на оказание муниципальных услуг (выполнение работ) сверх установленных в муниципальном задании объемных показателей осуществляются за счет средств учреждения, либо по решению администрации за счет увеличения размера субсидии.</w:t>
      </w:r>
      <w:r w:rsidRPr="00732E9D">
        <w:br/>
      </w:r>
    </w:p>
    <w:p w:rsidR="005452D8" w:rsidRPr="00732E9D" w:rsidRDefault="005452D8" w:rsidP="00732E9D">
      <w:pPr>
        <w:pStyle w:val="formattext"/>
        <w:shd w:val="clear" w:color="auto" w:fill="FFFFFF"/>
        <w:spacing w:before="0" w:beforeAutospacing="0" w:after="0" w:afterAutospacing="0"/>
        <w:ind w:firstLine="480"/>
        <w:jc w:val="both"/>
        <w:textAlignment w:val="baseline"/>
      </w:pPr>
      <w:r w:rsidRPr="00732E9D">
        <w:t>37. 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 оказанных муниципальных услуг (невыполненных работ), подлежат перечислению бюджетными учреждениями или автономными учреждениями</w:t>
      </w:r>
      <w:r w:rsidR="00732E9D" w:rsidRPr="00732E9D">
        <w:t>.</w:t>
      </w:r>
    </w:p>
    <w:p w:rsidR="005452D8" w:rsidRPr="00732E9D" w:rsidRDefault="005452D8" w:rsidP="00732E9D">
      <w:pPr>
        <w:pStyle w:val="formattext"/>
        <w:shd w:val="clear" w:color="auto" w:fill="FFFFFF"/>
        <w:spacing w:before="0" w:beforeAutospacing="0" w:after="0" w:afterAutospacing="0"/>
        <w:jc w:val="both"/>
        <w:textAlignment w:val="baseline"/>
      </w:pPr>
    </w:p>
    <w:p w:rsidR="005452D8" w:rsidRPr="00732E9D" w:rsidRDefault="005452D8" w:rsidP="00732E9D">
      <w:pPr>
        <w:pStyle w:val="formattext"/>
        <w:shd w:val="clear" w:color="auto" w:fill="FFFFFF"/>
        <w:spacing w:before="0" w:beforeAutospacing="0" w:after="0" w:afterAutospacing="0"/>
        <w:ind w:firstLine="480"/>
        <w:jc w:val="both"/>
        <w:textAlignment w:val="baseline"/>
      </w:pPr>
      <w:r w:rsidRPr="00732E9D">
        <w:t>При досрочном прекращении выполнения муниципального задания в связи с реорганизацией бюджетного учреждения или автономного учреждения неиспользованные остатки субсидии подлежат перечислению соответствующим бюджетным учреждениям или автономным учреждениям, являющимся правопреемниками.</w:t>
      </w:r>
      <w:r w:rsidRPr="00732E9D">
        <w:br/>
      </w:r>
    </w:p>
    <w:p w:rsidR="005452D8" w:rsidRPr="00732E9D" w:rsidRDefault="005452D8" w:rsidP="00732E9D">
      <w:pPr>
        <w:pStyle w:val="formattext"/>
        <w:shd w:val="clear" w:color="auto" w:fill="FFFFFF"/>
        <w:spacing w:before="0" w:beforeAutospacing="0" w:after="0" w:afterAutospacing="0"/>
        <w:ind w:firstLine="480"/>
        <w:jc w:val="both"/>
        <w:textAlignment w:val="baseline"/>
        <w:rPr>
          <w:rFonts w:ascii="Arial" w:hAnsi="Arial" w:cs="Arial"/>
        </w:rPr>
      </w:pPr>
      <w:r w:rsidRPr="00732E9D">
        <w:t>При изменении в течение текущего финансового года типа бюджетного учреждения или автономного учреждения на казенное неиспользованные остатки субсидии подлежат возврату администрации.</w:t>
      </w:r>
      <w:r w:rsidRPr="00732E9D">
        <w:br/>
      </w:r>
    </w:p>
    <w:p w:rsidR="005452D8" w:rsidRPr="00732E9D" w:rsidRDefault="005452D8" w:rsidP="00DD0A61">
      <w:pPr>
        <w:pStyle w:val="formattext"/>
        <w:shd w:val="clear" w:color="auto" w:fill="FFFFFF"/>
        <w:spacing w:before="0" w:beforeAutospacing="0" w:after="0" w:afterAutospacing="0"/>
        <w:ind w:firstLine="480"/>
        <w:jc w:val="both"/>
        <w:textAlignment w:val="baseline"/>
        <w:rPr>
          <w:rFonts w:ascii="Arial" w:hAnsi="Arial" w:cs="Arial"/>
        </w:rPr>
      </w:pPr>
      <w:r w:rsidRPr="00732E9D">
        <w:t>38. Объем субсидии бюджетному учреждению или автономному учреждению, подлежащей возврату (</w:t>
      </w:r>
      <w:proofErr w:type="spellStart"/>
      <w:r w:rsidRPr="00732E9D">
        <w:t>Vjs</w:t>
      </w:r>
      <w:proofErr w:type="spellEnd"/>
      <w:r w:rsidRPr="00732E9D">
        <w:t>), определяется по формуле:</w:t>
      </w:r>
      <w:r w:rsidRPr="00732E9D">
        <w:br/>
      </w:r>
      <w:r w:rsidRPr="00732E9D">
        <w:rPr>
          <w:rFonts w:ascii="Arial" w:hAnsi="Arial" w:cs="Arial"/>
        </w:rPr>
        <w:br/>
      </w:r>
      <w:r w:rsidRPr="00732E9D">
        <w:rPr>
          <w:rFonts w:ascii="Arial" w:hAnsi="Arial" w:cs="Arial"/>
          <w:noProof/>
        </w:rPr>
        <w:drawing>
          <wp:inline distT="0" distB="0" distL="0" distR="0">
            <wp:extent cx="5940425" cy="302260"/>
            <wp:effectExtent l="0" t="0" r="3175" b="2540"/>
            <wp:docPr id="11" name="Рисунок 11" descr="https://api.docs.cntd.ru/img/57/08/74/72/1/d60ef822-c32e-497a-acc2-c90a9003656e/P00B4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pi.docs.cntd.ru/img/57/08/74/72/1/d60ef822-c32e-497a-acc2-c90a9003656e/P00B4000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425" cy="302260"/>
                    </a:xfrm>
                    <a:prstGeom prst="rect">
                      <a:avLst/>
                    </a:prstGeom>
                    <a:noFill/>
                    <a:ln>
                      <a:noFill/>
                    </a:ln>
                  </pic:spPr>
                </pic:pic>
              </a:graphicData>
            </a:graphic>
          </wp:inline>
        </w:drawing>
      </w:r>
    </w:p>
    <w:p w:rsidR="005452D8" w:rsidRPr="00732E9D" w:rsidRDefault="005452D8" w:rsidP="005452D8">
      <w:pPr>
        <w:pStyle w:val="formattext"/>
        <w:shd w:val="clear" w:color="auto" w:fill="FFFFFF"/>
        <w:spacing w:before="0" w:beforeAutospacing="0" w:after="0" w:afterAutospacing="0"/>
        <w:textAlignment w:val="baseline"/>
        <w:rPr>
          <w:rFonts w:ascii="Arial" w:hAnsi="Arial" w:cs="Arial"/>
        </w:rPr>
      </w:pPr>
    </w:p>
    <w:p w:rsidR="005452D8" w:rsidRPr="00732E9D" w:rsidRDefault="005452D8" w:rsidP="00DD0A61">
      <w:pPr>
        <w:pStyle w:val="formattext"/>
        <w:shd w:val="clear" w:color="auto" w:fill="FFFFFF"/>
        <w:spacing w:before="0" w:beforeAutospacing="0" w:after="0" w:afterAutospacing="0"/>
        <w:ind w:firstLine="480"/>
        <w:textAlignment w:val="baseline"/>
        <w:rPr>
          <w:rFonts w:ascii="Arial" w:hAnsi="Arial" w:cs="Arial"/>
        </w:rPr>
      </w:pPr>
      <w:proofErr w:type="spellStart"/>
      <w:r w:rsidRPr="00732E9D">
        <w:rPr>
          <w:rFonts w:ascii="Arial" w:hAnsi="Arial" w:cs="Arial"/>
        </w:rPr>
        <w:t>Ni</w:t>
      </w:r>
      <w:proofErr w:type="spellEnd"/>
      <w:r w:rsidRPr="00732E9D">
        <w:rPr>
          <w:rFonts w:ascii="Arial" w:hAnsi="Arial" w:cs="Arial"/>
        </w:rPr>
        <w:t xml:space="preserve"> - </w:t>
      </w:r>
      <w:r w:rsidRPr="00732E9D">
        <w:t>нормативные затраты на оказание i-й муниципальной услуги, установленной в разделе муниципального задания (далее - i-й муниципальной услуги), в отчетном году;</w:t>
      </w:r>
      <w:r w:rsidRPr="00732E9D">
        <w:br/>
      </w:r>
    </w:p>
    <w:p w:rsidR="005452D8" w:rsidRPr="00732E9D" w:rsidRDefault="005452D8" w:rsidP="00DD0A61">
      <w:pPr>
        <w:pStyle w:val="formattext"/>
        <w:shd w:val="clear" w:color="auto" w:fill="FFFFFF"/>
        <w:spacing w:before="0" w:beforeAutospacing="0" w:after="0" w:afterAutospacing="0"/>
        <w:ind w:firstLine="480"/>
        <w:textAlignment w:val="baseline"/>
        <w:rPr>
          <w:rFonts w:ascii="Arial" w:hAnsi="Arial" w:cs="Arial"/>
        </w:rPr>
      </w:pPr>
      <w:proofErr w:type="spellStart"/>
      <w:r w:rsidRPr="00732E9D">
        <w:rPr>
          <w:rFonts w:ascii="Arial" w:hAnsi="Arial" w:cs="Arial"/>
        </w:rPr>
        <w:t>Pi</w:t>
      </w:r>
      <w:proofErr w:type="spellEnd"/>
      <w:r w:rsidRPr="00732E9D">
        <w:rPr>
          <w:rFonts w:ascii="Arial" w:hAnsi="Arial" w:cs="Arial"/>
        </w:rPr>
        <w:t xml:space="preserve"> - </w:t>
      </w:r>
      <w:r w:rsidRPr="00732E9D">
        <w:t>размер платы (тариф и цена) за оказание i-й муниципальной услуги, за оказание которой в соответствии с законодательством Российской Федерации предусмотрено взимание платы, установленный муниципальным заданием;</w:t>
      </w:r>
      <w:r w:rsidRPr="00732E9D">
        <w:br/>
      </w:r>
    </w:p>
    <w:p w:rsidR="005452D8" w:rsidRPr="00732E9D" w:rsidRDefault="005452D8" w:rsidP="00DD0A61">
      <w:pPr>
        <w:pStyle w:val="formattext"/>
        <w:shd w:val="clear" w:color="auto" w:fill="FFFFFF"/>
        <w:spacing w:before="0" w:beforeAutospacing="0" w:after="0" w:afterAutospacing="0"/>
        <w:ind w:firstLine="480"/>
        <w:textAlignment w:val="baseline"/>
        <w:rPr>
          <w:rFonts w:ascii="Arial" w:hAnsi="Arial" w:cs="Arial"/>
        </w:rPr>
      </w:pPr>
      <w:proofErr w:type="spellStart"/>
      <w:r w:rsidRPr="00732E9D">
        <w:rPr>
          <w:rFonts w:ascii="Arial" w:hAnsi="Arial" w:cs="Arial"/>
        </w:rPr>
        <w:t>Vi</w:t>
      </w:r>
      <w:proofErr w:type="spellEnd"/>
      <w:r w:rsidRPr="00732E9D">
        <w:rPr>
          <w:rFonts w:ascii="Arial" w:hAnsi="Arial" w:cs="Arial"/>
        </w:rPr>
        <w:t xml:space="preserve"> - </w:t>
      </w:r>
      <w:r w:rsidRPr="00732E9D">
        <w:t>объем i-й муниципальной услуги, установленный в разделе муниципального задания, в отчетном году;</w:t>
      </w:r>
      <w:r w:rsidRPr="00732E9D">
        <w:br/>
      </w:r>
    </w:p>
    <w:p w:rsidR="005452D8" w:rsidRPr="00732E9D" w:rsidRDefault="005452D8" w:rsidP="00DD0A61">
      <w:pPr>
        <w:pStyle w:val="formattext"/>
        <w:shd w:val="clear" w:color="auto" w:fill="FFFFFF"/>
        <w:spacing w:before="0" w:beforeAutospacing="0" w:after="0" w:afterAutospacing="0"/>
        <w:ind w:firstLine="480"/>
        <w:textAlignment w:val="baseline"/>
        <w:rPr>
          <w:rFonts w:ascii="Arial" w:hAnsi="Arial" w:cs="Arial"/>
        </w:rPr>
      </w:pPr>
      <w:proofErr w:type="spellStart"/>
      <w:r w:rsidRPr="00732E9D">
        <w:rPr>
          <w:rFonts w:ascii="Arial" w:hAnsi="Arial" w:cs="Arial"/>
        </w:rPr>
        <w:t>Rki</w:t>
      </w:r>
      <w:proofErr w:type="spellEnd"/>
      <w:r w:rsidRPr="00732E9D">
        <w:rPr>
          <w:rFonts w:ascii="Arial" w:hAnsi="Arial" w:cs="Arial"/>
        </w:rPr>
        <w:t xml:space="preserve">, </w:t>
      </w:r>
      <w:proofErr w:type="spellStart"/>
      <w:r w:rsidRPr="00732E9D">
        <w:rPr>
          <w:rFonts w:ascii="Arial" w:hAnsi="Arial" w:cs="Arial"/>
        </w:rPr>
        <w:t>Rkw</w:t>
      </w:r>
      <w:proofErr w:type="spellEnd"/>
      <w:r w:rsidRPr="00732E9D">
        <w:rPr>
          <w:rFonts w:ascii="Arial" w:hAnsi="Arial" w:cs="Arial"/>
        </w:rPr>
        <w:t xml:space="preserve"> - </w:t>
      </w:r>
      <w:r w:rsidRPr="00732E9D">
        <w:t>коэффициент соответствия фактического объема оказания i-й муниципальной услуги (выполнения w-й работы) муниципальному заданию;</w:t>
      </w:r>
      <w:r w:rsidRPr="00732E9D">
        <w:br/>
      </w:r>
    </w:p>
    <w:p w:rsidR="005452D8" w:rsidRPr="00732E9D" w:rsidRDefault="005452D8" w:rsidP="00DD0A61">
      <w:pPr>
        <w:pStyle w:val="formattext"/>
        <w:shd w:val="clear" w:color="auto" w:fill="FFFFFF"/>
        <w:spacing w:before="0" w:beforeAutospacing="0" w:after="0" w:afterAutospacing="0"/>
        <w:ind w:firstLine="480"/>
        <w:textAlignment w:val="baseline"/>
      </w:pPr>
      <w:proofErr w:type="spellStart"/>
      <w:r w:rsidRPr="00732E9D">
        <w:rPr>
          <w:rFonts w:ascii="Arial" w:hAnsi="Arial" w:cs="Arial"/>
        </w:rPr>
        <w:t>Rqi</w:t>
      </w:r>
      <w:proofErr w:type="spellEnd"/>
      <w:r w:rsidRPr="00732E9D">
        <w:rPr>
          <w:rFonts w:ascii="Arial" w:hAnsi="Arial" w:cs="Arial"/>
        </w:rPr>
        <w:t xml:space="preserve">, </w:t>
      </w:r>
      <w:proofErr w:type="spellStart"/>
      <w:r w:rsidRPr="00732E9D">
        <w:rPr>
          <w:rFonts w:ascii="Arial" w:hAnsi="Arial" w:cs="Arial"/>
        </w:rPr>
        <w:t>Rqw</w:t>
      </w:r>
      <w:proofErr w:type="spellEnd"/>
      <w:r w:rsidRPr="00732E9D">
        <w:rPr>
          <w:rFonts w:ascii="Arial" w:hAnsi="Arial" w:cs="Arial"/>
        </w:rPr>
        <w:t xml:space="preserve"> - </w:t>
      </w:r>
      <w:r w:rsidRPr="00732E9D">
        <w:t>коэффициент соответствия i-й муниципальной услуги (w-й работы) установленным требованиям к качеству;</w:t>
      </w:r>
      <w:r w:rsidRPr="00732E9D">
        <w:br/>
      </w:r>
    </w:p>
    <w:p w:rsidR="005452D8" w:rsidRPr="00732E9D" w:rsidRDefault="005452D8" w:rsidP="00DD0A61">
      <w:pPr>
        <w:pStyle w:val="formattext"/>
        <w:shd w:val="clear" w:color="auto" w:fill="FFFFFF"/>
        <w:spacing w:before="0" w:beforeAutospacing="0" w:after="0" w:afterAutospacing="0"/>
        <w:ind w:firstLine="480"/>
        <w:textAlignment w:val="baseline"/>
        <w:rPr>
          <w:rFonts w:ascii="Arial" w:hAnsi="Arial" w:cs="Arial"/>
        </w:rPr>
      </w:pPr>
      <w:proofErr w:type="spellStart"/>
      <w:r w:rsidRPr="00732E9D">
        <w:rPr>
          <w:rFonts w:ascii="Arial" w:hAnsi="Arial" w:cs="Arial"/>
        </w:rPr>
        <w:lastRenderedPageBreak/>
        <w:t>Nw</w:t>
      </w:r>
      <w:proofErr w:type="spellEnd"/>
      <w:r w:rsidRPr="00732E9D">
        <w:rPr>
          <w:rFonts w:ascii="Arial" w:hAnsi="Arial" w:cs="Arial"/>
        </w:rPr>
        <w:t xml:space="preserve"> - </w:t>
      </w:r>
      <w:r w:rsidRPr="00937C9B">
        <w:t>затраты на выполнение w-й работы, установленной в разделе муниципального задания (далее - w-й работы), в отчетном году;</w:t>
      </w:r>
      <w:r w:rsidRPr="00937C9B">
        <w:br/>
      </w:r>
    </w:p>
    <w:p w:rsidR="005452D8" w:rsidRPr="00732E9D" w:rsidRDefault="005452D8" w:rsidP="00DD0A61">
      <w:pPr>
        <w:pStyle w:val="formattext"/>
        <w:shd w:val="clear" w:color="auto" w:fill="FFFFFF"/>
        <w:spacing w:before="0" w:beforeAutospacing="0" w:after="0" w:afterAutospacing="0"/>
        <w:ind w:firstLine="480"/>
        <w:textAlignment w:val="baseline"/>
        <w:rPr>
          <w:rFonts w:ascii="Arial" w:hAnsi="Arial" w:cs="Arial"/>
        </w:rPr>
      </w:pPr>
      <w:proofErr w:type="spellStart"/>
      <w:r w:rsidRPr="00732E9D">
        <w:rPr>
          <w:rFonts w:ascii="Arial" w:hAnsi="Arial" w:cs="Arial"/>
        </w:rPr>
        <w:t>Vw</w:t>
      </w:r>
      <w:proofErr w:type="spellEnd"/>
      <w:r w:rsidRPr="00732E9D">
        <w:rPr>
          <w:rFonts w:ascii="Arial" w:hAnsi="Arial" w:cs="Arial"/>
        </w:rPr>
        <w:t xml:space="preserve"> - объем w-й </w:t>
      </w:r>
      <w:r w:rsidRPr="00937C9B">
        <w:t>работы, установленный в разделе муниципального задания, в отчетном году.</w:t>
      </w:r>
      <w:r w:rsidRPr="00937C9B">
        <w:br/>
      </w:r>
    </w:p>
    <w:p w:rsidR="005452D8" w:rsidRPr="00732E9D" w:rsidRDefault="005452D8" w:rsidP="00937C9B">
      <w:pPr>
        <w:pStyle w:val="formattext"/>
        <w:shd w:val="clear" w:color="auto" w:fill="FFFFFF"/>
        <w:spacing w:before="0" w:beforeAutospacing="0" w:after="0" w:afterAutospacing="0"/>
        <w:ind w:firstLine="480"/>
        <w:textAlignment w:val="baseline"/>
        <w:rPr>
          <w:rFonts w:ascii="Arial" w:hAnsi="Arial" w:cs="Arial"/>
        </w:rPr>
      </w:pPr>
      <w:r w:rsidRPr="00732E9D">
        <w:rPr>
          <w:rFonts w:ascii="Arial" w:hAnsi="Arial" w:cs="Arial"/>
        </w:rPr>
        <w:t xml:space="preserve">Если </w:t>
      </w:r>
      <w:proofErr w:type="spellStart"/>
      <w:r w:rsidRPr="00732E9D">
        <w:rPr>
          <w:rFonts w:ascii="Arial" w:hAnsi="Arial" w:cs="Arial"/>
        </w:rPr>
        <w:t>Vjs</w:t>
      </w:r>
      <w:proofErr w:type="spellEnd"/>
      <w:r w:rsidR="00DD0A61">
        <w:rPr>
          <w:rFonts w:ascii="Arial" w:hAnsi="Arial" w:cs="Arial"/>
        </w:rPr>
        <w:t xml:space="preserve"> </w:t>
      </w:r>
      <w:r w:rsidRPr="00937C9B">
        <w:t xml:space="preserve">имеет отрицательное значение, то субсидия возврату не подлежит. Если </w:t>
      </w:r>
      <w:proofErr w:type="spellStart"/>
      <w:r w:rsidRPr="00937C9B">
        <w:t>Vjs</w:t>
      </w:r>
      <w:proofErr w:type="spellEnd"/>
      <w:r w:rsidRPr="00937C9B">
        <w:t xml:space="preserve"> имеет положительное значение, то субсидия подлежит возврату в размере этого значения.</w:t>
      </w:r>
      <w:r w:rsidRPr="00937C9B">
        <w:br/>
      </w:r>
    </w:p>
    <w:p w:rsidR="005452D8" w:rsidRPr="00732E9D" w:rsidRDefault="005452D8" w:rsidP="00FD25E2">
      <w:pPr>
        <w:pStyle w:val="formattext"/>
        <w:shd w:val="clear" w:color="auto" w:fill="FFFFFF"/>
        <w:spacing w:before="0" w:beforeAutospacing="0" w:after="0" w:afterAutospacing="0"/>
        <w:ind w:firstLine="480"/>
        <w:jc w:val="both"/>
        <w:textAlignment w:val="baseline"/>
        <w:rPr>
          <w:rFonts w:ascii="Arial" w:hAnsi="Arial" w:cs="Arial"/>
        </w:rPr>
      </w:pPr>
      <w:r w:rsidRPr="00937C9B">
        <w:t>39. Коэффициент соответствия фактического объема оказания i-й муниципальной услуги (выполнения w-й работы) муниципальному заданию (</w:t>
      </w:r>
      <w:proofErr w:type="spellStart"/>
      <w:r w:rsidRPr="00937C9B">
        <w:t>Rki</w:t>
      </w:r>
      <w:proofErr w:type="spellEnd"/>
      <w:r w:rsidRPr="00937C9B">
        <w:t xml:space="preserve">(w)) и коэффициент соответствия i-й муниципальной услуги (w-й работы) установленным требованиям к качеству </w:t>
      </w:r>
      <w:proofErr w:type="spellStart"/>
      <w:r w:rsidRPr="00937C9B">
        <w:t>Rqi</w:t>
      </w:r>
      <w:proofErr w:type="spellEnd"/>
      <w:r w:rsidRPr="00937C9B">
        <w:t>(w) определяются по результатам мониторинга исполнения муниципального задания, проводимого в рамках рассмотрения годового отчета об исполнении муниципального задания, и иных контрольных мероприятий.</w:t>
      </w:r>
      <w:r w:rsidRPr="00937C9B">
        <w:br/>
      </w:r>
    </w:p>
    <w:p w:rsidR="00FD25E2" w:rsidRDefault="005452D8" w:rsidP="00DD0A61">
      <w:pPr>
        <w:pStyle w:val="formattext"/>
        <w:shd w:val="clear" w:color="auto" w:fill="FFFFFF"/>
        <w:spacing w:before="0" w:beforeAutospacing="0" w:after="0" w:afterAutospacing="0"/>
        <w:ind w:firstLine="480"/>
        <w:jc w:val="both"/>
        <w:textAlignment w:val="baseline"/>
      </w:pPr>
      <w:r w:rsidRPr="00937C9B">
        <w:t>Значение коэффициента соответствия фактического объема оказания i-й муниципальной услуги (выполнения w-й работы) муниципальному заданию (</w:t>
      </w:r>
      <w:proofErr w:type="spellStart"/>
      <w:r w:rsidRPr="00937C9B">
        <w:t>Rki</w:t>
      </w:r>
      <w:proofErr w:type="spellEnd"/>
      <w:r w:rsidRPr="00937C9B">
        <w:t xml:space="preserve">(w)) устанавливается в зависимости от значения показателя, характеризующего результативность выполнения объема i-й муниципальной услуги (w-й работы) К1i(w), определяемого по результатам мониторинга исполнения муниципального задания, и определяется в соответствии с критериями, </w:t>
      </w:r>
    </w:p>
    <w:p w:rsidR="00880221" w:rsidRDefault="005452D8" w:rsidP="00FD25E2">
      <w:pPr>
        <w:pStyle w:val="formattext"/>
        <w:shd w:val="clear" w:color="auto" w:fill="FFFFFF"/>
        <w:spacing w:before="0" w:beforeAutospacing="0" w:after="0" w:afterAutospacing="0"/>
        <w:textAlignment w:val="baseline"/>
        <w:rPr>
          <w:rFonts w:ascii="Arial" w:hAnsi="Arial" w:cs="Arial"/>
          <w:color w:val="444444"/>
        </w:rPr>
      </w:pPr>
      <w:r w:rsidRPr="00937C9B">
        <w:t>указанными в таблице 1.</w:t>
      </w:r>
      <w:r w:rsidR="00880221">
        <w:rPr>
          <w:rFonts w:ascii="Arial" w:hAnsi="Arial" w:cs="Arial"/>
          <w:color w:val="444444"/>
        </w:rPr>
        <w:br/>
      </w:r>
      <w:r w:rsidR="00880221">
        <w:rPr>
          <w:rFonts w:ascii="Arial" w:hAnsi="Arial" w:cs="Arial"/>
          <w:color w:val="444444"/>
        </w:rPr>
        <w:br/>
        <w:t>Таблица 1</w:t>
      </w:r>
    </w:p>
    <w:p w:rsidR="00FD25E2" w:rsidRDefault="00FD25E2" w:rsidP="00FD25E2">
      <w:pPr>
        <w:pStyle w:val="formattext"/>
        <w:shd w:val="clear" w:color="auto" w:fill="FFFFFF"/>
        <w:spacing w:before="0" w:beforeAutospacing="0" w:after="0" w:afterAutospacing="0"/>
        <w:textAlignment w:val="baseline"/>
        <w:rPr>
          <w:rFonts w:ascii="Arial" w:hAnsi="Arial" w:cs="Arial"/>
          <w:color w:val="444444"/>
        </w:rPr>
      </w:pPr>
    </w:p>
    <w:p w:rsidR="00880221" w:rsidRDefault="00880221" w:rsidP="00880221">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br/>
        <w:t>ЗНАЧЕНИЕ КОЭФФИЦИЕНТА СООТВЕТСТВИЯ ФАКТИЧЕСКОГО ОБЪЕМА ОКАЗАНИЯ МУНИЦИПАЛЬНОЙ УСЛУГИ (ВЫПОЛНЕНИЯ РАБОТЫ)</w:t>
      </w:r>
      <w:r>
        <w:rPr>
          <w:rFonts w:ascii="Arial" w:hAnsi="Arial" w:cs="Arial"/>
          <w:b/>
          <w:bCs/>
          <w:color w:val="444444"/>
        </w:rPr>
        <w:br/>
      </w:r>
    </w:p>
    <w:tbl>
      <w:tblPr>
        <w:tblW w:w="0" w:type="auto"/>
        <w:tblCellMar>
          <w:left w:w="0" w:type="dxa"/>
          <w:right w:w="0" w:type="dxa"/>
        </w:tblCellMar>
        <w:tblLook w:val="04A0" w:firstRow="1" w:lastRow="0" w:firstColumn="1" w:lastColumn="0" w:noHBand="0" w:noVBand="1"/>
      </w:tblPr>
      <w:tblGrid>
        <w:gridCol w:w="924"/>
        <w:gridCol w:w="2402"/>
        <w:gridCol w:w="3511"/>
        <w:gridCol w:w="2587"/>
      </w:tblGrid>
      <w:tr w:rsidR="00880221" w:rsidTr="00880221">
        <w:trPr>
          <w:trHeight w:val="12"/>
        </w:trPr>
        <w:tc>
          <w:tcPr>
            <w:tcW w:w="924" w:type="dxa"/>
            <w:tcBorders>
              <w:top w:val="nil"/>
              <w:left w:val="nil"/>
              <w:bottom w:val="nil"/>
              <w:right w:val="nil"/>
            </w:tcBorders>
            <w:shd w:val="clear" w:color="auto" w:fill="auto"/>
            <w:hideMark/>
          </w:tcPr>
          <w:p w:rsidR="00880221" w:rsidRDefault="00880221">
            <w:pPr>
              <w:rPr>
                <w:rFonts w:ascii="Arial" w:hAnsi="Arial" w:cs="Arial"/>
                <w:b/>
                <w:bCs/>
                <w:color w:val="444444"/>
              </w:rPr>
            </w:pPr>
          </w:p>
        </w:tc>
        <w:tc>
          <w:tcPr>
            <w:tcW w:w="2402" w:type="dxa"/>
            <w:tcBorders>
              <w:top w:val="nil"/>
              <w:left w:val="nil"/>
              <w:bottom w:val="nil"/>
              <w:right w:val="nil"/>
            </w:tcBorders>
            <w:shd w:val="clear" w:color="auto" w:fill="auto"/>
            <w:hideMark/>
          </w:tcPr>
          <w:p w:rsidR="00880221" w:rsidRDefault="00880221">
            <w:pPr>
              <w:rPr>
                <w:sz w:val="20"/>
                <w:szCs w:val="20"/>
              </w:rPr>
            </w:pPr>
          </w:p>
        </w:tc>
        <w:tc>
          <w:tcPr>
            <w:tcW w:w="3511" w:type="dxa"/>
            <w:tcBorders>
              <w:top w:val="nil"/>
              <w:left w:val="nil"/>
              <w:bottom w:val="nil"/>
              <w:right w:val="nil"/>
            </w:tcBorders>
            <w:shd w:val="clear" w:color="auto" w:fill="auto"/>
            <w:hideMark/>
          </w:tcPr>
          <w:p w:rsidR="00880221" w:rsidRDefault="00880221">
            <w:pPr>
              <w:rPr>
                <w:sz w:val="20"/>
                <w:szCs w:val="20"/>
              </w:rPr>
            </w:pPr>
          </w:p>
        </w:tc>
        <w:tc>
          <w:tcPr>
            <w:tcW w:w="2587" w:type="dxa"/>
            <w:tcBorders>
              <w:top w:val="nil"/>
              <w:left w:val="nil"/>
              <w:bottom w:val="nil"/>
              <w:right w:val="nil"/>
            </w:tcBorders>
            <w:shd w:val="clear" w:color="auto" w:fill="auto"/>
            <w:hideMark/>
          </w:tcPr>
          <w:p w:rsidR="00880221" w:rsidRDefault="00880221">
            <w:pPr>
              <w:rPr>
                <w:sz w:val="20"/>
                <w:szCs w:val="20"/>
              </w:rPr>
            </w:pPr>
          </w:p>
        </w:tc>
      </w:tr>
      <w:tr w:rsidR="00937C9B" w:rsidRPr="00937C9B" w:rsidTr="00880221">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937C9B" w:rsidRDefault="00880221">
            <w:pPr>
              <w:pStyle w:val="formattext"/>
              <w:spacing w:before="0" w:beforeAutospacing="0" w:after="0" w:afterAutospacing="0"/>
              <w:jc w:val="center"/>
              <w:textAlignment w:val="baseline"/>
              <w:rPr>
                <w:sz w:val="18"/>
                <w:szCs w:val="18"/>
              </w:rPr>
            </w:pPr>
            <w:r w:rsidRPr="00937C9B">
              <w:rPr>
                <w:sz w:val="18"/>
                <w:szCs w:val="18"/>
              </w:rPr>
              <w:t>Номер строки</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937C9B" w:rsidRDefault="00880221">
            <w:pPr>
              <w:pStyle w:val="formattext"/>
              <w:spacing w:before="0" w:beforeAutospacing="0" w:after="0" w:afterAutospacing="0"/>
              <w:jc w:val="center"/>
              <w:textAlignment w:val="baseline"/>
              <w:rPr>
                <w:sz w:val="18"/>
                <w:szCs w:val="18"/>
              </w:rPr>
            </w:pPr>
            <w:r w:rsidRPr="00937C9B">
              <w:rPr>
                <w:sz w:val="18"/>
                <w:szCs w:val="18"/>
              </w:rPr>
              <w:t>Значение показателя, характеризующего результативность выполнения объема i-й муниципальной услуги (w-й работы) K1i(w)</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937C9B" w:rsidRDefault="00880221">
            <w:pPr>
              <w:pStyle w:val="formattext"/>
              <w:spacing w:before="0" w:beforeAutospacing="0" w:after="0" w:afterAutospacing="0"/>
              <w:jc w:val="center"/>
              <w:textAlignment w:val="baseline"/>
              <w:rPr>
                <w:sz w:val="18"/>
                <w:szCs w:val="18"/>
              </w:rPr>
            </w:pPr>
            <w:r w:rsidRPr="00937C9B">
              <w:rPr>
                <w:sz w:val="18"/>
                <w:szCs w:val="18"/>
              </w:rPr>
              <w:t>Интерпретация значений показателя K1i (K1w)</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937C9B" w:rsidRDefault="00880221">
            <w:pPr>
              <w:pStyle w:val="formattext"/>
              <w:spacing w:before="0" w:beforeAutospacing="0" w:after="0" w:afterAutospacing="0"/>
              <w:jc w:val="center"/>
              <w:textAlignment w:val="baseline"/>
              <w:rPr>
                <w:sz w:val="18"/>
                <w:szCs w:val="18"/>
              </w:rPr>
            </w:pPr>
            <w:r w:rsidRPr="00937C9B">
              <w:rPr>
                <w:sz w:val="18"/>
                <w:szCs w:val="18"/>
              </w:rPr>
              <w:t xml:space="preserve">Значение коэффициента соответствия фактического объема оказания i-й муниципальной услуги (выполнения w-й работы) </w:t>
            </w:r>
            <w:proofErr w:type="spellStart"/>
            <w:r w:rsidRPr="00937C9B">
              <w:rPr>
                <w:sz w:val="18"/>
                <w:szCs w:val="18"/>
              </w:rPr>
              <w:t>Rki</w:t>
            </w:r>
            <w:proofErr w:type="spellEnd"/>
            <w:r w:rsidRPr="00937C9B">
              <w:rPr>
                <w:sz w:val="18"/>
                <w:szCs w:val="18"/>
              </w:rPr>
              <w:t>(w) (с учетом допустимых отклонений, в пределах которых муниципальное задание считается выполненным)</w:t>
            </w:r>
          </w:p>
        </w:tc>
      </w:tr>
      <w:tr w:rsidR="00937C9B" w:rsidRPr="00937C9B" w:rsidTr="00880221">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937C9B" w:rsidRDefault="00880221">
            <w:pPr>
              <w:pStyle w:val="formattext"/>
              <w:spacing w:before="0" w:beforeAutospacing="0" w:after="0" w:afterAutospacing="0"/>
              <w:jc w:val="center"/>
              <w:textAlignment w:val="baseline"/>
              <w:rPr>
                <w:sz w:val="18"/>
                <w:szCs w:val="18"/>
              </w:rPr>
            </w:pPr>
            <w:r w:rsidRPr="00937C9B">
              <w:rPr>
                <w:sz w:val="18"/>
                <w:szCs w:val="18"/>
              </w:rPr>
              <w:t>1.</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937C9B" w:rsidRDefault="00880221">
            <w:pPr>
              <w:pStyle w:val="formattext"/>
              <w:spacing w:before="0" w:beforeAutospacing="0" w:after="0" w:afterAutospacing="0"/>
              <w:jc w:val="center"/>
              <w:textAlignment w:val="baseline"/>
              <w:rPr>
                <w:sz w:val="18"/>
                <w:szCs w:val="18"/>
              </w:rPr>
            </w:pPr>
            <w:r w:rsidRPr="00937C9B">
              <w:rPr>
                <w:sz w:val="18"/>
                <w:szCs w:val="18"/>
              </w:rPr>
              <w:t>K1i(w</w:t>
            </w:r>
            <w:proofErr w:type="gramStart"/>
            <w:r w:rsidRPr="00937C9B">
              <w:rPr>
                <w:sz w:val="18"/>
                <w:szCs w:val="18"/>
              </w:rPr>
              <w:t>) &gt;</w:t>
            </w:r>
            <w:proofErr w:type="gramEnd"/>
            <w:r w:rsidRPr="00937C9B">
              <w:rPr>
                <w:sz w:val="18"/>
                <w:szCs w:val="18"/>
              </w:rPr>
              <w:t>= 100%</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937C9B" w:rsidRDefault="00880221">
            <w:pPr>
              <w:pStyle w:val="formattext"/>
              <w:spacing w:before="0" w:beforeAutospacing="0" w:after="0" w:afterAutospacing="0"/>
              <w:jc w:val="center"/>
              <w:textAlignment w:val="baseline"/>
              <w:rPr>
                <w:sz w:val="18"/>
                <w:szCs w:val="18"/>
              </w:rPr>
            </w:pPr>
            <w:r w:rsidRPr="00937C9B">
              <w:rPr>
                <w:sz w:val="18"/>
                <w:szCs w:val="18"/>
              </w:rPr>
              <w:t>муниципальное задание по показателю, характеризующему результативность выполнения объема i-й муниципальной услуги (w-й работы), выполнено с допустимыми отклонениями</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937C9B" w:rsidRDefault="00880221">
            <w:pPr>
              <w:pStyle w:val="formattext"/>
              <w:spacing w:before="0" w:beforeAutospacing="0" w:after="0" w:afterAutospacing="0"/>
              <w:jc w:val="center"/>
              <w:textAlignment w:val="baseline"/>
              <w:rPr>
                <w:sz w:val="18"/>
                <w:szCs w:val="18"/>
              </w:rPr>
            </w:pPr>
            <w:r w:rsidRPr="00937C9B">
              <w:rPr>
                <w:sz w:val="18"/>
                <w:szCs w:val="18"/>
              </w:rPr>
              <w:t>1,00</w:t>
            </w:r>
          </w:p>
        </w:tc>
      </w:tr>
      <w:tr w:rsidR="00937C9B" w:rsidRPr="00937C9B" w:rsidTr="00880221">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937C9B" w:rsidRDefault="00880221">
            <w:pPr>
              <w:pStyle w:val="formattext"/>
              <w:spacing w:before="0" w:beforeAutospacing="0" w:after="0" w:afterAutospacing="0"/>
              <w:jc w:val="center"/>
              <w:textAlignment w:val="baseline"/>
              <w:rPr>
                <w:sz w:val="18"/>
                <w:szCs w:val="18"/>
              </w:rPr>
            </w:pPr>
            <w:r w:rsidRPr="00937C9B">
              <w:rPr>
                <w:sz w:val="18"/>
                <w:szCs w:val="18"/>
              </w:rPr>
              <w:t>2.</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937C9B" w:rsidRDefault="00880221">
            <w:pPr>
              <w:pStyle w:val="formattext"/>
              <w:spacing w:before="0" w:beforeAutospacing="0" w:after="0" w:afterAutospacing="0"/>
              <w:jc w:val="center"/>
              <w:textAlignment w:val="baseline"/>
              <w:rPr>
                <w:sz w:val="18"/>
                <w:szCs w:val="18"/>
              </w:rPr>
            </w:pPr>
            <w:r w:rsidRPr="00937C9B">
              <w:rPr>
                <w:sz w:val="18"/>
                <w:szCs w:val="18"/>
              </w:rPr>
              <w:t xml:space="preserve">K1i(w) </w:t>
            </w:r>
            <w:proofErr w:type="gramStart"/>
            <w:r w:rsidRPr="00937C9B">
              <w:rPr>
                <w:sz w:val="18"/>
                <w:szCs w:val="18"/>
              </w:rPr>
              <w:t>&lt; 100</w:t>
            </w:r>
            <w:proofErr w:type="gramEnd"/>
            <w:r w:rsidRPr="00937C9B">
              <w:rPr>
                <w:sz w:val="18"/>
                <w:szCs w:val="18"/>
              </w:rPr>
              <w:t>%</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937C9B" w:rsidRDefault="00880221">
            <w:pPr>
              <w:pStyle w:val="formattext"/>
              <w:spacing w:before="0" w:beforeAutospacing="0" w:after="0" w:afterAutospacing="0"/>
              <w:jc w:val="center"/>
              <w:textAlignment w:val="baseline"/>
              <w:rPr>
                <w:sz w:val="18"/>
                <w:szCs w:val="18"/>
              </w:rPr>
            </w:pPr>
            <w:r w:rsidRPr="00937C9B">
              <w:rPr>
                <w:sz w:val="18"/>
                <w:szCs w:val="18"/>
              </w:rPr>
              <w:t>муниципальное задание по показателю, характеризующему результативность выполнения объема i-й муниципальной услуги (w-й работы), не выполнено</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937C9B" w:rsidRDefault="00880221">
            <w:pPr>
              <w:pStyle w:val="a3"/>
              <w:spacing w:before="0" w:beforeAutospacing="0" w:after="240" w:afterAutospacing="0"/>
              <w:jc w:val="center"/>
              <w:textAlignment w:val="baseline"/>
              <w:rPr>
                <w:sz w:val="18"/>
                <w:szCs w:val="18"/>
              </w:rPr>
            </w:pPr>
            <w:r w:rsidRPr="00937C9B">
              <w:rPr>
                <w:noProof/>
                <w:sz w:val="18"/>
                <w:szCs w:val="18"/>
              </w:rPr>
              <w:drawing>
                <wp:inline distT="0" distB="0" distL="0" distR="0">
                  <wp:extent cx="678180" cy="495300"/>
                  <wp:effectExtent l="0" t="0" r="7620" b="0"/>
                  <wp:docPr id="8" name="Рисунок 8" descr="https://api.docs.cntd.ru/img/57/08/74/72/1/d60ef822-c32e-497a-acc2-c90a9003656e/P00C200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i.docs.cntd.ru/img/57/08/74/72/1/d60ef822-c32e-497a-acc2-c90a9003656e/P00C2000B.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8180" cy="495300"/>
                          </a:xfrm>
                          <a:prstGeom prst="rect">
                            <a:avLst/>
                          </a:prstGeom>
                          <a:noFill/>
                          <a:ln>
                            <a:noFill/>
                          </a:ln>
                        </pic:spPr>
                      </pic:pic>
                    </a:graphicData>
                  </a:graphic>
                </wp:inline>
              </w:drawing>
            </w:r>
          </w:p>
        </w:tc>
      </w:tr>
    </w:tbl>
    <w:p w:rsidR="00880221" w:rsidRDefault="00880221" w:rsidP="00880221">
      <w:pPr>
        <w:pStyle w:val="formattext"/>
        <w:spacing w:before="0" w:beforeAutospacing="0" w:after="0" w:afterAutospacing="0"/>
        <w:textAlignment w:val="baseline"/>
        <w:rPr>
          <w:rFonts w:ascii="Arial" w:hAnsi="Arial" w:cs="Arial"/>
          <w:color w:val="444444"/>
        </w:rPr>
      </w:pPr>
    </w:p>
    <w:p w:rsidR="00880221" w:rsidRPr="00937C9B" w:rsidRDefault="00880221" w:rsidP="00880221">
      <w:pPr>
        <w:pStyle w:val="formattext"/>
        <w:spacing w:before="0" w:beforeAutospacing="0" w:after="0" w:afterAutospacing="0"/>
        <w:ind w:firstLine="480"/>
        <w:textAlignment w:val="baseline"/>
      </w:pPr>
      <w:r w:rsidRPr="00937C9B">
        <w:t>Значение показателя, характеризующего результативность выполнения объема i-й муниципальной услуги (w-й работы) (K1i(w)), определяется по каждой муниципальной услуге (работе) по формуле:</w:t>
      </w:r>
      <w:r w:rsidRPr="00937C9B">
        <w:br/>
      </w:r>
    </w:p>
    <w:p w:rsidR="00880221" w:rsidRPr="00937C9B" w:rsidRDefault="00880221" w:rsidP="00FD25E2">
      <w:pPr>
        <w:pStyle w:val="formattext"/>
        <w:spacing w:before="0" w:beforeAutospacing="0" w:after="0" w:afterAutospacing="0"/>
        <w:textAlignment w:val="baseline"/>
        <w:rPr>
          <w:rFonts w:ascii="Arial" w:hAnsi="Arial" w:cs="Arial"/>
        </w:rPr>
      </w:pPr>
      <w:r w:rsidRPr="00937C9B">
        <w:rPr>
          <w:rFonts w:ascii="Arial" w:hAnsi="Arial" w:cs="Arial"/>
          <w:noProof/>
        </w:rPr>
        <w:drawing>
          <wp:inline distT="0" distB="0" distL="0" distR="0">
            <wp:extent cx="3543300" cy="533400"/>
            <wp:effectExtent l="0" t="0" r="0" b="0"/>
            <wp:docPr id="7" name="Рисунок 7" descr="https://api.docs.cntd.ru/img/57/08/74/72/1/d60ef822-c32e-497a-acc2-c90a9003656e/P00C4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i.docs.cntd.ru/img/57/08/74/72/1/d60ef822-c32e-497a-acc2-c90a9003656e/P00C40000.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43300" cy="533400"/>
                    </a:xfrm>
                    <a:prstGeom prst="rect">
                      <a:avLst/>
                    </a:prstGeom>
                    <a:noFill/>
                    <a:ln>
                      <a:noFill/>
                    </a:ln>
                  </pic:spPr>
                </pic:pic>
              </a:graphicData>
            </a:graphic>
          </wp:inline>
        </w:drawing>
      </w:r>
    </w:p>
    <w:p w:rsidR="00880221" w:rsidRPr="00937C9B" w:rsidRDefault="00880221" w:rsidP="00937C9B">
      <w:pPr>
        <w:pStyle w:val="formattext"/>
        <w:spacing w:before="0" w:beforeAutospacing="0" w:after="0" w:afterAutospacing="0"/>
        <w:ind w:firstLine="480"/>
        <w:textAlignment w:val="baseline"/>
        <w:rPr>
          <w:rFonts w:ascii="Arial" w:hAnsi="Arial" w:cs="Arial"/>
        </w:rPr>
      </w:pPr>
      <w:r w:rsidRPr="00937C9B">
        <w:rPr>
          <w:rFonts w:ascii="Arial" w:hAnsi="Arial" w:cs="Arial"/>
        </w:rPr>
        <w:lastRenderedPageBreak/>
        <w:t xml:space="preserve">K1i(w) - </w:t>
      </w:r>
      <w:r w:rsidRPr="00937C9B">
        <w:t>значение показателя, характеризующего результативность выполнения объема i-й муниципальной услуги (w-й работы) (процентов);</w:t>
      </w:r>
      <w:r w:rsidRPr="00937C9B">
        <w:br/>
      </w:r>
    </w:p>
    <w:p w:rsidR="00880221" w:rsidRPr="00937C9B" w:rsidRDefault="00880221" w:rsidP="00937C9B">
      <w:pPr>
        <w:pStyle w:val="formattext"/>
        <w:spacing w:before="0" w:beforeAutospacing="0" w:after="0" w:afterAutospacing="0"/>
        <w:ind w:firstLine="480"/>
        <w:textAlignment w:val="baseline"/>
        <w:rPr>
          <w:rFonts w:ascii="Arial" w:hAnsi="Arial" w:cs="Arial"/>
        </w:rPr>
      </w:pPr>
      <w:proofErr w:type="spellStart"/>
      <w:r w:rsidRPr="00937C9B">
        <w:rPr>
          <w:rFonts w:ascii="Arial" w:hAnsi="Arial" w:cs="Arial"/>
        </w:rPr>
        <w:t>Vi</w:t>
      </w:r>
      <w:proofErr w:type="spellEnd"/>
      <w:r w:rsidRPr="00937C9B">
        <w:rPr>
          <w:rFonts w:ascii="Arial" w:hAnsi="Arial" w:cs="Arial"/>
        </w:rPr>
        <w:t>(w)</w:t>
      </w:r>
      <w:r w:rsidRPr="00937C9B">
        <w:t>факт - фактическое значение показателя, характеризующего результативность выполнения объема i-й муниципальной услуги (w-й работы), установленное в отчете об исполнении муниципальной задания (в натуральных показателях);</w:t>
      </w:r>
      <w:r w:rsidRPr="00937C9B">
        <w:br/>
      </w:r>
    </w:p>
    <w:p w:rsidR="00880221" w:rsidRPr="00937C9B" w:rsidRDefault="00880221" w:rsidP="00937C9B">
      <w:pPr>
        <w:pStyle w:val="formattext"/>
        <w:spacing w:before="0" w:beforeAutospacing="0" w:after="0" w:afterAutospacing="0"/>
        <w:ind w:firstLine="480"/>
        <w:textAlignment w:val="baseline"/>
      </w:pPr>
      <w:proofErr w:type="spellStart"/>
      <w:r w:rsidRPr="00937C9B">
        <w:rPr>
          <w:rFonts w:ascii="Arial" w:hAnsi="Arial" w:cs="Arial"/>
        </w:rPr>
        <w:t>Vi</w:t>
      </w:r>
      <w:proofErr w:type="spellEnd"/>
      <w:r w:rsidRPr="00937C9B">
        <w:rPr>
          <w:rFonts w:ascii="Arial" w:hAnsi="Arial" w:cs="Arial"/>
        </w:rPr>
        <w:t>(w)</w:t>
      </w:r>
      <w:r w:rsidRPr="00937C9B">
        <w:t>план - плановое значение показателя, характеризующего результативность выполнения объема i-й муниципальной услуги (w-й работы), установленное в муниципальном задании (в натуральных показателях);</w:t>
      </w:r>
      <w:r w:rsidRPr="00937C9B">
        <w:br/>
      </w:r>
    </w:p>
    <w:p w:rsidR="00880221" w:rsidRPr="00937C9B" w:rsidRDefault="00880221" w:rsidP="00937C9B">
      <w:pPr>
        <w:pStyle w:val="formattext"/>
        <w:spacing w:before="0" w:beforeAutospacing="0" w:after="0" w:afterAutospacing="0"/>
        <w:ind w:firstLine="480"/>
        <w:textAlignment w:val="baseline"/>
      </w:pPr>
      <w:r w:rsidRPr="00937C9B">
        <w:rPr>
          <w:rFonts w:ascii="Arial" w:hAnsi="Arial" w:cs="Arial"/>
        </w:rPr>
        <w:t xml:space="preserve">d - </w:t>
      </w:r>
      <w:r w:rsidRPr="00937C9B">
        <w:t>допустимое (возможное) отклонение от установленного показателя объема i-й муниципальной услуги (w-й работы), в пределах которого муниципальное задание считается выполненным (процентов).</w:t>
      </w:r>
      <w:r w:rsidRPr="00937C9B">
        <w:br/>
      </w:r>
    </w:p>
    <w:p w:rsidR="00880221" w:rsidRPr="00937C9B" w:rsidRDefault="00880221" w:rsidP="00880221">
      <w:pPr>
        <w:pStyle w:val="formattext"/>
        <w:spacing w:before="0" w:beforeAutospacing="0" w:after="0" w:afterAutospacing="0"/>
        <w:ind w:firstLine="480"/>
        <w:textAlignment w:val="baseline"/>
      </w:pPr>
      <w:r w:rsidRPr="00937C9B">
        <w:t>Значение коэффициента соответствия муниципальной услуги (работы) установленным требованиям к качеству (</w:t>
      </w:r>
      <w:proofErr w:type="spellStart"/>
      <w:r w:rsidRPr="00937C9B">
        <w:t>Rqi</w:t>
      </w:r>
      <w:proofErr w:type="spellEnd"/>
      <w:r w:rsidRPr="00937C9B">
        <w:t>(w)) определяется в зависимости от значения показателя, характеризующего достигнутый уровень качества i-й муниципальной услуги (w-й работы) (K2i(w)), определяемого по результатам мониторинга исполнения муниципального задания, и рассчитывается в соответствии с критериями, указанными в таблице 2.</w:t>
      </w:r>
      <w:r w:rsidRPr="00937C9B">
        <w:br/>
      </w:r>
    </w:p>
    <w:p w:rsidR="00880221" w:rsidRPr="00937C9B" w:rsidRDefault="00880221" w:rsidP="00937C9B">
      <w:pPr>
        <w:pStyle w:val="4"/>
        <w:spacing w:before="0" w:after="240"/>
        <w:jc w:val="right"/>
        <w:textAlignment w:val="baseline"/>
        <w:rPr>
          <w:rFonts w:ascii="Arial" w:hAnsi="Arial" w:cs="Arial"/>
          <w:b/>
          <w:bCs/>
          <w:color w:val="auto"/>
        </w:rPr>
      </w:pPr>
      <w:r w:rsidRPr="00937C9B">
        <w:rPr>
          <w:rFonts w:ascii="Arial" w:hAnsi="Arial" w:cs="Arial"/>
          <w:color w:val="auto"/>
        </w:rPr>
        <w:t>Таблица 2</w:t>
      </w:r>
      <w:r w:rsidRPr="00937C9B">
        <w:rPr>
          <w:rFonts w:ascii="Arial" w:hAnsi="Arial" w:cs="Arial"/>
          <w:b/>
          <w:bCs/>
          <w:color w:val="auto"/>
        </w:rPr>
        <w:br/>
      </w:r>
      <w:r w:rsidRPr="00937C9B">
        <w:rPr>
          <w:rFonts w:ascii="Arial" w:hAnsi="Arial" w:cs="Arial"/>
          <w:b/>
          <w:bCs/>
          <w:color w:val="auto"/>
        </w:rPr>
        <w:br/>
        <w:t>ЗНАЧЕНИЕ КОЭФФИЦИЕНТА СООТВЕТСТВИЯ МУНИЦИПАЛЬНОЙ УСЛУГИ (РАБОТЫ)</w:t>
      </w:r>
      <w:r w:rsidRPr="00937C9B">
        <w:rPr>
          <w:rFonts w:ascii="Arial" w:hAnsi="Arial" w:cs="Arial"/>
          <w:b/>
          <w:bCs/>
          <w:color w:val="auto"/>
        </w:rPr>
        <w:br/>
      </w:r>
    </w:p>
    <w:tbl>
      <w:tblPr>
        <w:tblW w:w="0" w:type="auto"/>
        <w:tblCellMar>
          <w:left w:w="0" w:type="dxa"/>
          <w:right w:w="0" w:type="dxa"/>
        </w:tblCellMar>
        <w:tblLook w:val="04A0" w:firstRow="1" w:lastRow="0" w:firstColumn="1" w:lastColumn="0" w:noHBand="0" w:noVBand="1"/>
      </w:tblPr>
      <w:tblGrid>
        <w:gridCol w:w="924"/>
        <w:gridCol w:w="2402"/>
        <w:gridCol w:w="3511"/>
        <w:gridCol w:w="2587"/>
      </w:tblGrid>
      <w:tr w:rsidR="00937C9B" w:rsidRPr="00937C9B" w:rsidTr="00880221">
        <w:trPr>
          <w:trHeight w:val="12"/>
        </w:trPr>
        <w:tc>
          <w:tcPr>
            <w:tcW w:w="924" w:type="dxa"/>
            <w:tcBorders>
              <w:top w:val="nil"/>
              <w:left w:val="nil"/>
              <w:bottom w:val="nil"/>
              <w:right w:val="nil"/>
            </w:tcBorders>
            <w:shd w:val="clear" w:color="auto" w:fill="auto"/>
            <w:hideMark/>
          </w:tcPr>
          <w:p w:rsidR="00880221" w:rsidRPr="00937C9B" w:rsidRDefault="00880221">
            <w:pPr>
              <w:rPr>
                <w:rFonts w:ascii="Arial" w:hAnsi="Arial" w:cs="Arial"/>
                <w:b/>
                <w:bCs/>
              </w:rPr>
            </w:pPr>
          </w:p>
        </w:tc>
        <w:tc>
          <w:tcPr>
            <w:tcW w:w="2402" w:type="dxa"/>
            <w:tcBorders>
              <w:top w:val="nil"/>
              <w:left w:val="nil"/>
              <w:bottom w:val="nil"/>
              <w:right w:val="nil"/>
            </w:tcBorders>
            <w:shd w:val="clear" w:color="auto" w:fill="auto"/>
            <w:hideMark/>
          </w:tcPr>
          <w:p w:rsidR="00880221" w:rsidRPr="00937C9B" w:rsidRDefault="00880221">
            <w:pPr>
              <w:rPr>
                <w:sz w:val="20"/>
                <w:szCs w:val="20"/>
              </w:rPr>
            </w:pPr>
          </w:p>
        </w:tc>
        <w:tc>
          <w:tcPr>
            <w:tcW w:w="3511" w:type="dxa"/>
            <w:tcBorders>
              <w:top w:val="nil"/>
              <w:left w:val="nil"/>
              <w:bottom w:val="nil"/>
              <w:right w:val="nil"/>
            </w:tcBorders>
            <w:shd w:val="clear" w:color="auto" w:fill="auto"/>
            <w:hideMark/>
          </w:tcPr>
          <w:p w:rsidR="00880221" w:rsidRPr="00937C9B" w:rsidRDefault="00880221">
            <w:pPr>
              <w:rPr>
                <w:sz w:val="20"/>
                <w:szCs w:val="20"/>
              </w:rPr>
            </w:pPr>
          </w:p>
        </w:tc>
        <w:tc>
          <w:tcPr>
            <w:tcW w:w="2587" w:type="dxa"/>
            <w:tcBorders>
              <w:top w:val="nil"/>
              <w:left w:val="nil"/>
              <w:bottom w:val="nil"/>
              <w:right w:val="nil"/>
            </w:tcBorders>
            <w:shd w:val="clear" w:color="auto" w:fill="auto"/>
            <w:hideMark/>
          </w:tcPr>
          <w:p w:rsidR="00880221" w:rsidRPr="00937C9B" w:rsidRDefault="00880221">
            <w:pPr>
              <w:rPr>
                <w:sz w:val="20"/>
                <w:szCs w:val="20"/>
              </w:rPr>
            </w:pPr>
          </w:p>
        </w:tc>
      </w:tr>
      <w:tr w:rsidR="00937C9B" w:rsidRPr="00937C9B" w:rsidTr="00880221">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937C9B" w:rsidRDefault="00880221">
            <w:pPr>
              <w:pStyle w:val="formattext"/>
              <w:spacing w:before="0" w:beforeAutospacing="0" w:after="0" w:afterAutospacing="0"/>
              <w:jc w:val="center"/>
              <w:textAlignment w:val="baseline"/>
              <w:rPr>
                <w:sz w:val="18"/>
                <w:szCs w:val="18"/>
              </w:rPr>
            </w:pPr>
            <w:r w:rsidRPr="00937C9B">
              <w:rPr>
                <w:sz w:val="18"/>
                <w:szCs w:val="18"/>
              </w:rPr>
              <w:t>Номер строки</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937C9B" w:rsidRDefault="00880221">
            <w:pPr>
              <w:pStyle w:val="formattext"/>
              <w:spacing w:before="0" w:beforeAutospacing="0" w:after="0" w:afterAutospacing="0"/>
              <w:jc w:val="center"/>
              <w:textAlignment w:val="baseline"/>
              <w:rPr>
                <w:sz w:val="18"/>
                <w:szCs w:val="18"/>
              </w:rPr>
            </w:pPr>
            <w:r w:rsidRPr="00937C9B">
              <w:rPr>
                <w:sz w:val="18"/>
                <w:szCs w:val="18"/>
              </w:rPr>
              <w:t>Значение показателя, характеризующего достигнутый уровень качества i-й муниципальной услуги (w-й работы) (K2i(w))</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937C9B" w:rsidRDefault="00880221">
            <w:pPr>
              <w:pStyle w:val="formattext"/>
              <w:spacing w:before="0" w:beforeAutospacing="0" w:after="0" w:afterAutospacing="0"/>
              <w:jc w:val="center"/>
              <w:textAlignment w:val="baseline"/>
              <w:rPr>
                <w:sz w:val="18"/>
                <w:szCs w:val="18"/>
              </w:rPr>
            </w:pPr>
            <w:r w:rsidRPr="00937C9B">
              <w:rPr>
                <w:sz w:val="18"/>
                <w:szCs w:val="18"/>
              </w:rPr>
              <w:t>Интерпретация значений показателя K2i(w)</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937C9B" w:rsidRDefault="00880221">
            <w:pPr>
              <w:pStyle w:val="formattext"/>
              <w:spacing w:before="0" w:beforeAutospacing="0" w:after="0" w:afterAutospacing="0"/>
              <w:jc w:val="center"/>
              <w:textAlignment w:val="baseline"/>
              <w:rPr>
                <w:sz w:val="18"/>
                <w:szCs w:val="18"/>
              </w:rPr>
            </w:pPr>
            <w:r w:rsidRPr="00937C9B">
              <w:rPr>
                <w:sz w:val="18"/>
                <w:szCs w:val="18"/>
              </w:rPr>
              <w:t>Значение коэффициента соответствия муниципальной услуги (работы) установленным требованиям к качеству (</w:t>
            </w:r>
            <w:proofErr w:type="spellStart"/>
            <w:r w:rsidRPr="00937C9B">
              <w:rPr>
                <w:sz w:val="18"/>
                <w:szCs w:val="18"/>
              </w:rPr>
              <w:t>Rqi</w:t>
            </w:r>
            <w:proofErr w:type="spellEnd"/>
            <w:r w:rsidRPr="00937C9B">
              <w:rPr>
                <w:sz w:val="18"/>
                <w:szCs w:val="18"/>
              </w:rPr>
              <w:t>(w))</w:t>
            </w:r>
          </w:p>
        </w:tc>
      </w:tr>
      <w:tr w:rsidR="00937C9B" w:rsidRPr="00937C9B" w:rsidTr="00880221">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937C9B" w:rsidRDefault="00880221">
            <w:pPr>
              <w:pStyle w:val="formattext"/>
              <w:spacing w:before="0" w:beforeAutospacing="0" w:after="0" w:afterAutospacing="0"/>
              <w:jc w:val="center"/>
              <w:textAlignment w:val="baseline"/>
              <w:rPr>
                <w:sz w:val="18"/>
                <w:szCs w:val="18"/>
              </w:rPr>
            </w:pPr>
            <w:r w:rsidRPr="00937C9B">
              <w:rPr>
                <w:sz w:val="18"/>
                <w:szCs w:val="18"/>
              </w:rPr>
              <w:t>1.</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937C9B" w:rsidRDefault="00880221">
            <w:pPr>
              <w:pStyle w:val="formattext"/>
              <w:spacing w:before="0" w:beforeAutospacing="0" w:after="0" w:afterAutospacing="0"/>
              <w:jc w:val="center"/>
              <w:textAlignment w:val="baseline"/>
              <w:rPr>
                <w:sz w:val="18"/>
                <w:szCs w:val="18"/>
              </w:rPr>
            </w:pPr>
            <w:r w:rsidRPr="00937C9B">
              <w:rPr>
                <w:sz w:val="18"/>
                <w:szCs w:val="18"/>
              </w:rPr>
              <w:t>K2i(w</w:t>
            </w:r>
            <w:proofErr w:type="gramStart"/>
            <w:r w:rsidRPr="00937C9B">
              <w:rPr>
                <w:sz w:val="18"/>
                <w:szCs w:val="18"/>
              </w:rPr>
              <w:t>) &gt;</w:t>
            </w:r>
            <w:proofErr w:type="gramEnd"/>
            <w:r w:rsidRPr="00937C9B">
              <w:rPr>
                <w:sz w:val="18"/>
                <w:szCs w:val="18"/>
              </w:rPr>
              <w:t>= 100% - d &lt;*&gt;</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937C9B" w:rsidRDefault="00880221">
            <w:pPr>
              <w:pStyle w:val="formattext"/>
              <w:spacing w:before="0" w:beforeAutospacing="0" w:after="0" w:afterAutospacing="0"/>
              <w:jc w:val="center"/>
              <w:textAlignment w:val="baseline"/>
              <w:rPr>
                <w:sz w:val="18"/>
                <w:szCs w:val="18"/>
              </w:rPr>
            </w:pPr>
            <w:r w:rsidRPr="00937C9B">
              <w:rPr>
                <w:sz w:val="18"/>
                <w:szCs w:val="18"/>
              </w:rPr>
              <w:t>муниципальное задание по показателю, характеризующему достигнутый уровень качества i-й муниципальной услуги (w-й работы), выполнено с допустимыми отклонениями</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937C9B" w:rsidRDefault="00880221">
            <w:pPr>
              <w:pStyle w:val="formattext"/>
              <w:spacing w:before="0" w:beforeAutospacing="0" w:after="0" w:afterAutospacing="0"/>
              <w:jc w:val="center"/>
              <w:textAlignment w:val="baseline"/>
              <w:rPr>
                <w:sz w:val="18"/>
                <w:szCs w:val="18"/>
              </w:rPr>
            </w:pPr>
            <w:r w:rsidRPr="00937C9B">
              <w:rPr>
                <w:sz w:val="18"/>
                <w:szCs w:val="18"/>
              </w:rPr>
              <w:t>1,00</w:t>
            </w:r>
          </w:p>
        </w:tc>
      </w:tr>
      <w:tr w:rsidR="00937C9B" w:rsidRPr="00937C9B" w:rsidTr="00880221">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937C9B" w:rsidRDefault="00880221">
            <w:pPr>
              <w:pStyle w:val="formattext"/>
              <w:spacing w:before="0" w:beforeAutospacing="0" w:after="0" w:afterAutospacing="0"/>
              <w:jc w:val="center"/>
              <w:textAlignment w:val="baseline"/>
              <w:rPr>
                <w:sz w:val="18"/>
                <w:szCs w:val="18"/>
              </w:rPr>
            </w:pPr>
            <w:r w:rsidRPr="00937C9B">
              <w:rPr>
                <w:sz w:val="18"/>
                <w:szCs w:val="18"/>
              </w:rPr>
              <w:t>2.</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937C9B" w:rsidRDefault="00880221">
            <w:pPr>
              <w:pStyle w:val="formattext"/>
              <w:spacing w:before="0" w:beforeAutospacing="0" w:after="0" w:afterAutospacing="0"/>
              <w:jc w:val="center"/>
              <w:textAlignment w:val="baseline"/>
              <w:rPr>
                <w:sz w:val="18"/>
                <w:szCs w:val="18"/>
              </w:rPr>
            </w:pPr>
            <w:r w:rsidRPr="00937C9B">
              <w:rPr>
                <w:sz w:val="18"/>
                <w:szCs w:val="18"/>
              </w:rPr>
              <w:t xml:space="preserve">K2i(w) </w:t>
            </w:r>
            <w:proofErr w:type="gramStart"/>
            <w:r w:rsidRPr="00937C9B">
              <w:rPr>
                <w:sz w:val="18"/>
                <w:szCs w:val="18"/>
              </w:rPr>
              <w:t>&lt; 100</w:t>
            </w:r>
            <w:proofErr w:type="gramEnd"/>
            <w:r w:rsidRPr="00937C9B">
              <w:rPr>
                <w:sz w:val="18"/>
                <w:szCs w:val="18"/>
              </w:rPr>
              <w:t>% - d</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937C9B" w:rsidRDefault="00880221">
            <w:pPr>
              <w:pStyle w:val="formattext"/>
              <w:spacing w:before="0" w:beforeAutospacing="0" w:after="0" w:afterAutospacing="0"/>
              <w:jc w:val="center"/>
              <w:textAlignment w:val="baseline"/>
              <w:rPr>
                <w:sz w:val="18"/>
                <w:szCs w:val="18"/>
              </w:rPr>
            </w:pPr>
            <w:r w:rsidRPr="00937C9B">
              <w:rPr>
                <w:sz w:val="18"/>
                <w:szCs w:val="18"/>
              </w:rPr>
              <w:t>муниципальное задание по показателю, характеризующему достигнутый уровень качества i-й муниципальной услуги (w-й работы), не выполнено</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937C9B" w:rsidRDefault="00880221">
            <w:pPr>
              <w:pStyle w:val="a3"/>
              <w:spacing w:before="0" w:beforeAutospacing="0" w:after="240" w:afterAutospacing="0"/>
              <w:jc w:val="center"/>
              <w:textAlignment w:val="baseline"/>
              <w:rPr>
                <w:sz w:val="18"/>
                <w:szCs w:val="18"/>
              </w:rPr>
            </w:pPr>
            <w:r w:rsidRPr="00937C9B">
              <w:rPr>
                <w:noProof/>
                <w:sz w:val="18"/>
                <w:szCs w:val="18"/>
              </w:rPr>
              <w:drawing>
                <wp:inline distT="0" distB="0" distL="0" distR="0">
                  <wp:extent cx="678180" cy="495300"/>
                  <wp:effectExtent l="0" t="0" r="7620" b="0"/>
                  <wp:docPr id="6" name="Рисунок 6" descr="https://api.docs.cntd.ru/img/57/08/74/72/1/d60ef822-c32e-497a-acc2-c90a9003656e/P00CD00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i.docs.cntd.ru/img/57/08/74/72/1/d60ef822-c32e-497a-acc2-c90a9003656e/P00CD000B.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78180" cy="495300"/>
                          </a:xfrm>
                          <a:prstGeom prst="rect">
                            <a:avLst/>
                          </a:prstGeom>
                          <a:noFill/>
                          <a:ln>
                            <a:noFill/>
                          </a:ln>
                        </pic:spPr>
                      </pic:pic>
                    </a:graphicData>
                  </a:graphic>
                </wp:inline>
              </w:drawing>
            </w:r>
          </w:p>
        </w:tc>
      </w:tr>
    </w:tbl>
    <w:p w:rsidR="00880221" w:rsidRPr="00937C9B" w:rsidRDefault="00880221" w:rsidP="00880221">
      <w:pPr>
        <w:pStyle w:val="formattext"/>
        <w:spacing w:before="0" w:beforeAutospacing="0" w:after="0" w:afterAutospacing="0"/>
        <w:textAlignment w:val="baseline"/>
        <w:rPr>
          <w:rFonts w:ascii="Arial" w:hAnsi="Arial" w:cs="Arial"/>
          <w:sz w:val="18"/>
          <w:szCs w:val="18"/>
        </w:rPr>
      </w:pPr>
    </w:p>
    <w:p w:rsidR="00880221" w:rsidRPr="00937C9B" w:rsidRDefault="00880221" w:rsidP="00880221">
      <w:pPr>
        <w:pStyle w:val="formattext"/>
        <w:spacing w:before="0" w:beforeAutospacing="0" w:after="0" w:afterAutospacing="0"/>
        <w:textAlignment w:val="baseline"/>
        <w:rPr>
          <w:rFonts w:ascii="Arial" w:hAnsi="Arial" w:cs="Arial"/>
        </w:rPr>
      </w:pPr>
      <w:r w:rsidRPr="00937C9B">
        <w:rPr>
          <w:rFonts w:ascii="Arial" w:hAnsi="Arial" w:cs="Arial"/>
        </w:rPr>
        <w:t>________________</w:t>
      </w:r>
      <w:r w:rsidRPr="00937C9B">
        <w:rPr>
          <w:rFonts w:ascii="Arial" w:hAnsi="Arial" w:cs="Arial"/>
        </w:rPr>
        <w:br/>
      </w:r>
    </w:p>
    <w:p w:rsidR="00880221" w:rsidRPr="00937C9B" w:rsidRDefault="00880221" w:rsidP="00880221">
      <w:pPr>
        <w:pStyle w:val="formattext"/>
        <w:spacing w:before="0" w:beforeAutospacing="0" w:after="0" w:afterAutospacing="0"/>
        <w:ind w:firstLine="480"/>
        <w:textAlignment w:val="baseline"/>
      </w:pPr>
      <w:r w:rsidRPr="00937C9B">
        <w:rPr>
          <w:rFonts w:ascii="Arial" w:hAnsi="Arial" w:cs="Arial"/>
        </w:rPr>
        <w:t xml:space="preserve">* d - </w:t>
      </w:r>
      <w:r w:rsidRPr="00937C9B">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r w:rsidRPr="00937C9B">
        <w:br/>
      </w:r>
    </w:p>
    <w:p w:rsidR="00880221" w:rsidRPr="00937C9B" w:rsidRDefault="00880221" w:rsidP="00880221">
      <w:pPr>
        <w:pStyle w:val="formattext"/>
        <w:spacing w:before="0" w:beforeAutospacing="0" w:after="0" w:afterAutospacing="0"/>
        <w:textAlignment w:val="baseline"/>
      </w:pPr>
    </w:p>
    <w:p w:rsidR="00880221" w:rsidRPr="00937C9B" w:rsidRDefault="00880221" w:rsidP="00937C9B">
      <w:pPr>
        <w:pStyle w:val="formattext"/>
        <w:spacing w:before="0" w:beforeAutospacing="0" w:after="0" w:afterAutospacing="0"/>
        <w:ind w:firstLine="480"/>
        <w:textAlignment w:val="baseline"/>
        <w:rPr>
          <w:rFonts w:ascii="Arial" w:hAnsi="Arial" w:cs="Arial"/>
        </w:rPr>
      </w:pPr>
      <w:r w:rsidRPr="00937C9B">
        <w:t>Значение показателя, характеризующего достигнутый уровень качества i-й муниципальной услуги (w-й работы) (K2i(w)), определяется по каждой муниципальной услуге (работе) по формуле:</w:t>
      </w:r>
      <w:r w:rsidRPr="00937C9B">
        <w:br/>
      </w:r>
      <w:r w:rsidRPr="00937C9B">
        <w:rPr>
          <w:rFonts w:ascii="Arial" w:hAnsi="Arial" w:cs="Arial"/>
        </w:rPr>
        <w:br/>
      </w:r>
      <w:r w:rsidRPr="00937C9B">
        <w:rPr>
          <w:rFonts w:ascii="Arial" w:hAnsi="Arial" w:cs="Arial"/>
          <w:noProof/>
        </w:rPr>
        <w:drawing>
          <wp:inline distT="0" distB="0" distL="0" distR="0">
            <wp:extent cx="3345180" cy="342900"/>
            <wp:effectExtent l="0" t="0" r="7620" b="0"/>
            <wp:docPr id="5" name="Рисунок 5" descr="https://api.docs.cntd.ru/img/57/08/74/72/1/d60ef822-c32e-497a-acc2-c90a9003656e/P00D1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i.docs.cntd.ru/img/57/08/74/72/1/d60ef822-c32e-497a-acc2-c90a9003656e/P00D10000.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45180" cy="342900"/>
                    </a:xfrm>
                    <a:prstGeom prst="rect">
                      <a:avLst/>
                    </a:prstGeom>
                    <a:noFill/>
                    <a:ln>
                      <a:noFill/>
                    </a:ln>
                  </pic:spPr>
                </pic:pic>
              </a:graphicData>
            </a:graphic>
          </wp:inline>
        </w:drawing>
      </w:r>
    </w:p>
    <w:p w:rsidR="00880221" w:rsidRPr="00937C9B" w:rsidRDefault="00880221" w:rsidP="00880221">
      <w:pPr>
        <w:pStyle w:val="formattext"/>
        <w:spacing w:before="0" w:beforeAutospacing="0" w:after="0" w:afterAutospacing="0"/>
        <w:ind w:firstLine="480"/>
        <w:textAlignment w:val="baseline"/>
      </w:pPr>
      <w:r w:rsidRPr="00937C9B">
        <w:rPr>
          <w:rFonts w:ascii="Arial" w:hAnsi="Arial" w:cs="Arial"/>
        </w:rPr>
        <w:lastRenderedPageBreak/>
        <w:t xml:space="preserve">K2i(w) - </w:t>
      </w:r>
      <w:r w:rsidRPr="00937C9B">
        <w:t>значение показателя, характеризующего достигнутый уровень качества i-й муниципальной услуги (w-й работы) (процентов);</w:t>
      </w:r>
      <w:r w:rsidRPr="00937C9B">
        <w:br/>
      </w:r>
    </w:p>
    <w:p w:rsidR="00880221" w:rsidRPr="00937C9B" w:rsidRDefault="00880221" w:rsidP="00937C9B">
      <w:pPr>
        <w:pStyle w:val="formattext"/>
        <w:spacing w:before="0" w:beforeAutospacing="0" w:after="0" w:afterAutospacing="0"/>
        <w:ind w:firstLine="480"/>
        <w:textAlignment w:val="baseline"/>
      </w:pPr>
      <w:r w:rsidRPr="00937C9B">
        <w:rPr>
          <w:rFonts w:ascii="Arial" w:hAnsi="Arial" w:cs="Arial"/>
        </w:rPr>
        <w:t xml:space="preserve">K2i(w)k - </w:t>
      </w:r>
      <w:r w:rsidRPr="00937C9B">
        <w:t>значение по каждому k-</w:t>
      </w:r>
      <w:proofErr w:type="spellStart"/>
      <w:r w:rsidRPr="00937C9B">
        <w:t>му</w:t>
      </w:r>
      <w:proofErr w:type="spellEnd"/>
      <w:r w:rsidRPr="00937C9B">
        <w:t xml:space="preserve"> показателю, характеризующему достигнутый уровень качества i-й муниципальной услуги (w-й работы) (процентов);</w:t>
      </w:r>
      <w:r w:rsidRPr="00937C9B">
        <w:br/>
      </w:r>
    </w:p>
    <w:p w:rsidR="00880221" w:rsidRPr="00937C9B" w:rsidRDefault="00880221" w:rsidP="00937C9B">
      <w:pPr>
        <w:pStyle w:val="formattext"/>
        <w:spacing w:before="0" w:beforeAutospacing="0" w:after="0" w:afterAutospacing="0"/>
        <w:ind w:firstLine="480"/>
        <w:textAlignment w:val="baseline"/>
        <w:rPr>
          <w:rFonts w:ascii="Arial" w:hAnsi="Arial" w:cs="Arial"/>
        </w:rPr>
      </w:pPr>
      <w:proofErr w:type="spellStart"/>
      <w:r w:rsidRPr="00937C9B">
        <w:rPr>
          <w:rFonts w:ascii="Arial" w:hAnsi="Arial" w:cs="Arial"/>
        </w:rPr>
        <w:t>KBi</w:t>
      </w:r>
      <w:proofErr w:type="spellEnd"/>
      <w:r w:rsidRPr="00937C9B">
        <w:rPr>
          <w:rFonts w:ascii="Arial" w:hAnsi="Arial" w:cs="Arial"/>
        </w:rPr>
        <w:t xml:space="preserve">(w)k - </w:t>
      </w:r>
      <w:r w:rsidRPr="00937C9B">
        <w:t>коэффициент весомости k-го показателя, характеризующего достигнутый уровень качества i-й муниципальной услуги (w-й работы) (процентов</w:t>
      </w:r>
      <w:r w:rsidRPr="00937C9B">
        <w:rPr>
          <w:rFonts w:ascii="Arial" w:hAnsi="Arial" w:cs="Arial"/>
        </w:rPr>
        <w:t>);</w:t>
      </w:r>
      <w:r w:rsidRPr="00937C9B">
        <w:rPr>
          <w:rFonts w:ascii="Arial" w:hAnsi="Arial" w:cs="Arial"/>
        </w:rPr>
        <w:br/>
      </w:r>
    </w:p>
    <w:p w:rsidR="00880221" w:rsidRPr="00937C9B" w:rsidRDefault="00880221" w:rsidP="00937C9B">
      <w:pPr>
        <w:pStyle w:val="formattext"/>
        <w:spacing w:before="0" w:beforeAutospacing="0" w:after="0" w:afterAutospacing="0"/>
        <w:ind w:firstLine="480"/>
        <w:textAlignment w:val="baseline"/>
        <w:rPr>
          <w:rFonts w:ascii="Arial" w:hAnsi="Arial" w:cs="Arial"/>
        </w:rPr>
      </w:pPr>
      <w:r w:rsidRPr="00937C9B">
        <w:rPr>
          <w:rFonts w:ascii="Arial" w:hAnsi="Arial" w:cs="Arial"/>
        </w:rPr>
        <w:t xml:space="preserve">m - </w:t>
      </w:r>
      <w:r w:rsidRPr="00937C9B">
        <w:t>количество показателей, характеризующих достигнутый уровень качества i-й муниципальной услуги (w-й работы).</w:t>
      </w:r>
      <w:r w:rsidRPr="00937C9B">
        <w:br/>
      </w:r>
    </w:p>
    <w:p w:rsidR="00880221" w:rsidRPr="00937C9B" w:rsidRDefault="00880221" w:rsidP="00937C9B">
      <w:pPr>
        <w:pStyle w:val="formattext"/>
        <w:spacing w:before="0" w:beforeAutospacing="0" w:after="0" w:afterAutospacing="0"/>
        <w:ind w:firstLine="480"/>
        <w:textAlignment w:val="baseline"/>
      </w:pPr>
      <w:r w:rsidRPr="00937C9B">
        <w:t>Сумма коэффициентов весомости всех показателей, характеризующих достигнутый уровень качества i-й муниципальной услуги (w-й работы), должна быть равна 100%.</w:t>
      </w:r>
      <w:r w:rsidRPr="00937C9B">
        <w:br/>
      </w:r>
    </w:p>
    <w:p w:rsidR="00880221" w:rsidRDefault="00880221" w:rsidP="00937C9B">
      <w:pPr>
        <w:pStyle w:val="formattext"/>
        <w:spacing w:before="0" w:beforeAutospacing="0" w:after="0" w:afterAutospacing="0"/>
        <w:ind w:firstLine="480"/>
        <w:textAlignment w:val="baseline"/>
        <w:rPr>
          <w:rFonts w:ascii="Arial" w:hAnsi="Arial" w:cs="Arial"/>
          <w:color w:val="444444"/>
        </w:rPr>
      </w:pPr>
      <w:r w:rsidRPr="00937C9B">
        <w:t>Значение по каждому k-</w:t>
      </w:r>
      <w:proofErr w:type="spellStart"/>
      <w:r w:rsidRPr="00937C9B">
        <w:t>му</w:t>
      </w:r>
      <w:proofErr w:type="spellEnd"/>
      <w:r w:rsidRPr="00937C9B">
        <w:t xml:space="preserve"> показателю, характеризующему достигнутый уровень качества i-й муниципальной услуги (w-й работы) (K2i(w)k), может находиться в диапазоне от 0 до 100% и рассчитывается с учетом следующих методов:</w:t>
      </w:r>
      <w:r w:rsidRPr="00937C9B">
        <w:br/>
      </w:r>
    </w:p>
    <w:p w:rsidR="00880221" w:rsidRPr="00937C9B" w:rsidRDefault="00880221" w:rsidP="00937C9B">
      <w:pPr>
        <w:pStyle w:val="formattext"/>
        <w:spacing w:before="0" w:beforeAutospacing="0" w:after="0" w:afterAutospacing="0"/>
        <w:ind w:firstLine="480"/>
        <w:textAlignment w:val="baseline"/>
      </w:pPr>
      <w:r w:rsidRPr="00937C9B">
        <w:t>1) если значение показателя, характеризующего достигнутый уровень качества муниципальной услуги (работы), выражено логическим значением (например, "да/нет", "имеется/отсутствует"), описанием результата либо значением, равным нулю, то:</w:t>
      </w:r>
      <w:r w:rsidRPr="00937C9B">
        <w:br/>
      </w:r>
    </w:p>
    <w:p w:rsidR="00880221" w:rsidRPr="00937C9B" w:rsidRDefault="00880221" w:rsidP="00937C9B">
      <w:pPr>
        <w:pStyle w:val="formattext"/>
        <w:spacing w:before="0" w:beforeAutospacing="0" w:after="0" w:afterAutospacing="0"/>
        <w:ind w:firstLine="480"/>
        <w:textAlignment w:val="baseline"/>
      </w:pPr>
      <w:r w:rsidRPr="00937C9B">
        <w:t>при соответствии фактического значения значению, установленному в муниципальном задании, значение показателя, характеризующего достигнутый уровень качества i-й муниципальной услуги (w-й работы) (K2i(w)k), признается равным 100%;</w:t>
      </w:r>
      <w:r w:rsidRPr="00937C9B">
        <w:br/>
      </w:r>
    </w:p>
    <w:p w:rsidR="00880221" w:rsidRPr="00937C9B" w:rsidRDefault="00880221" w:rsidP="00937C9B">
      <w:pPr>
        <w:pStyle w:val="formattext"/>
        <w:spacing w:before="0" w:beforeAutospacing="0" w:after="0" w:afterAutospacing="0"/>
        <w:ind w:firstLine="480"/>
        <w:textAlignment w:val="baseline"/>
      </w:pPr>
      <w:r w:rsidRPr="00937C9B">
        <w:t>при несоответствии фактического значения значению, установленному в муниципальном задании, значение показателя, характеризующего достигнутый уровень качества i-й муниципальной услуги (w-й работы) (K2i(w)k), признается равным нулю;</w:t>
      </w:r>
      <w:r w:rsidRPr="00937C9B">
        <w:br/>
      </w:r>
    </w:p>
    <w:p w:rsidR="00880221" w:rsidRDefault="00880221" w:rsidP="00937C9B">
      <w:pPr>
        <w:pStyle w:val="formattext"/>
        <w:spacing w:before="0" w:beforeAutospacing="0" w:after="0" w:afterAutospacing="0"/>
        <w:ind w:firstLine="480"/>
        <w:textAlignment w:val="baseline"/>
        <w:rPr>
          <w:rFonts w:ascii="Arial" w:hAnsi="Arial" w:cs="Arial"/>
          <w:color w:val="444444"/>
        </w:rPr>
      </w:pPr>
      <w:r w:rsidRPr="00937C9B">
        <w:t>2) если значение показателя, характеризующего достигнутый уровень качества i-й муниципальной услуги (w-й работы), выражено числовым значением в виде определения (установления) верхней границы нормативного значения показателя (например, "не более" либо иная формулировка показателя качества муниципальной услуги (работы), большее значение которого отражает худшее качество муниципальной услуги (работы)), то значение показателя, характеризующего достигнутый уровень качества i-й муниципальной услуги (w-й работы) (K2i(w)k), определяется расчетным путем по формуле:</w:t>
      </w:r>
      <w:r w:rsidRPr="00937C9B">
        <w:br/>
      </w:r>
      <w:r>
        <w:rPr>
          <w:rFonts w:ascii="Arial" w:hAnsi="Arial" w:cs="Arial"/>
          <w:noProof/>
          <w:color w:val="444444"/>
        </w:rPr>
        <w:drawing>
          <wp:inline distT="0" distB="0" distL="0" distR="0">
            <wp:extent cx="5341620" cy="640080"/>
            <wp:effectExtent l="0" t="0" r="0" b="7620"/>
            <wp:docPr id="4" name="Рисунок 4" descr="https://api.docs.cntd.ru/img/57/08/74/72/1/d60ef822-c32e-497a-acc2-c90a9003656e/P00DC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i.docs.cntd.ru/img/57/08/74/72/1/d60ef822-c32e-497a-acc2-c90a9003656e/P00DC000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41620" cy="640080"/>
                    </a:xfrm>
                    <a:prstGeom prst="rect">
                      <a:avLst/>
                    </a:prstGeom>
                    <a:noFill/>
                    <a:ln>
                      <a:noFill/>
                    </a:ln>
                  </pic:spPr>
                </pic:pic>
              </a:graphicData>
            </a:graphic>
          </wp:inline>
        </w:drawing>
      </w:r>
    </w:p>
    <w:p w:rsidR="00880221" w:rsidRPr="00937C9B" w:rsidRDefault="00880221" w:rsidP="00937C9B">
      <w:pPr>
        <w:pStyle w:val="formattext"/>
        <w:spacing w:before="0" w:beforeAutospacing="0" w:after="0" w:afterAutospacing="0"/>
        <w:textAlignment w:val="baseline"/>
      </w:pPr>
      <w:r>
        <w:rPr>
          <w:rFonts w:ascii="Arial" w:hAnsi="Arial" w:cs="Arial"/>
          <w:color w:val="444444"/>
        </w:rPr>
        <w:br/>
      </w:r>
      <w:proofErr w:type="spellStart"/>
      <w:r w:rsidRPr="00937C9B">
        <w:t>qi</w:t>
      </w:r>
      <w:proofErr w:type="spellEnd"/>
      <w:r w:rsidRPr="00937C9B">
        <w:t>(w)</w:t>
      </w:r>
      <w:proofErr w:type="spellStart"/>
      <w:r w:rsidRPr="00937C9B">
        <w:t>kфакт</w:t>
      </w:r>
      <w:proofErr w:type="spellEnd"/>
      <w:r w:rsidRPr="00937C9B">
        <w:t xml:space="preserve"> - фактическое значение k-го показателя, характеризующего качество i-й муниципальной услуги (w-й работы) (далее - фактическое значение k-го показателя);</w:t>
      </w:r>
      <w:r w:rsidRPr="00937C9B">
        <w:br/>
      </w:r>
    </w:p>
    <w:p w:rsidR="00880221" w:rsidRDefault="00880221" w:rsidP="00937C9B">
      <w:pPr>
        <w:pStyle w:val="formattext"/>
        <w:spacing w:before="0" w:beforeAutospacing="0" w:after="0" w:afterAutospacing="0"/>
        <w:ind w:firstLine="480"/>
        <w:textAlignment w:val="baseline"/>
        <w:rPr>
          <w:rFonts w:ascii="Arial" w:hAnsi="Arial" w:cs="Arial"/>
          <w:color w:val="444444"/>
        </w:rPr>
      </w:pPr>
      <w:proofErr w:type="spellStart"/>
      <w:r w:rsidRPr="00937C9B">
        <w:t>qi</w:t>
      </w:r>
      <w:proofErr w:type="spellEnd"/>
      <w:r w:rsidRPr="00937C9B">
        <w:t>(w)</w:t>
      </w:r>
      <w:proofErr w:type="spellStart"/>
      <w:r w:rsidRPr="00937C9B">
        <w:t>kплан</w:t>
      </w:r>
      <w:proofErr w:type="spellEnd"/>
      <w:r w:rsidRPr="00937C9B">
        <w:t xml:space="preserve"> - плановое значение k-го показателя, характеризующего качество i-й муниципальной услуги (w-й работы) (далее - плановое значение k-го показателя).</w:t>
      </w:r>
      <w:r w:rsidRPr="00937C9B">
        <w:br/>
      </w:r>
    </w:p>
    <w:p w:rsidR="00880221" w:rsidRPr="00937C9B" w:rsidRDefault="00880221" w:rsidP="00937C9B">
      <w:pPr>
        <w:pStyle w:val="formattext"/>
        <w:spacing w:before="0" w:beforeAutospacing="0" w:after="0" w:afterAutospacing="0"/>
        <w:ind w:firstLine="480"/>
        <w:textAlignment w:val="baseline"/>
      </w:pPr>
      <w:r w:rsidRPr="00937C9B">
        <w:t>При этом</w:t>
      </w:r>
      <w:r w:rsidR="00477E86" w:rsidRPr="00937C9B">
        <w:t>,</w:t>
      </w:r>
      <w:r w:rsidRPr="00937C9B">
        <w:t xml:space="preserve"> в случае если фактическое значение k-го показателя меньше планового значения k-го показателя и (или) равно нулю, то значение показателя, характеризующего достигнутый уровень качества i-й муниципальной услуги (w-й работы) (K2ik), признается равным 100%. В случае если расчетное значение показателя, характеризующего достигнутый уровень качества i-й муниципальной услуги (w-й работы) (K2i(w)k), приобретает </w:t>
      </w:r>
      <w:r w:rsidRPr="00937C9B">
        <w:lastRenderedPageBreak/>
        <w:t>отрицательное значение, то значение показателя, характеризующего достигнутый уровень качества i-й муниципальной услуги (w-й работы) (K2i(w)k), признается равным нулю.</w:t>
      </w:r>
      <w:r w:rsidRPr="00937C9B">
        <w:br/>
      </w:r>
    </w:p>
    <w:p w:rsidR="00880221" w:rsidRPr="00937C9B" w:rsidRDefault="00880221" w:rsidP="00937C9B">
      <w:pPr>
        <w:pStyle w:val="formattext"/>
        <w:spacing w:before="0" w:beforeAutospacing="0" w:after="0" w:afterAutospacing="0"/>
        <w:ind w:firstLine="480"/>
        <w:textAlignment w:val="baseline"/>
      </w:pPr>
      <w:r w:rsidRPr="00937C9B">
        <w:t>Если плановое значение k-го показателя равно нулю, то значение показателя, характеризующего достигнутый уровень качества i-й муниципальной услуги (w-й работы) (K2i(w)k), принимает значение с учетом следующих методов:</w:t>
      </w:r>
      <w:r w:rsidRPr="00937C9B">
        <w:br/>
      </w:r>
    </w:p>
    <w:p w:rsidR="00880221" w:rsidRPr="00937C9B" w:rsidRDefault="00880221" w:rsidP="00937C9B">
      <w:pPr>
        <w:pStyle w:val="formattext"/>
        <w:spacing w:before="0" w:beforeAutospacing="0" w:after="0" w:afterAutospacing="0"/>
        <w:ind w:firstLine="480"/>
        <w:textAlignment w:val="baseline"/>
      </w:pPr>
      <w:r w:rsidRPr="00937C9B">
        <w:t>если фактическое значение k-го показателя меньше либо равно нулю, то значение показателя, характеризующего достигнутый уровень качества i-й муниципальной услуги (w-й работы) (K2i(w)k), признается равным 100%;</w:t>
      </w:r>
      <w:r w:rsidRPr="00937C9B">
        <w:br/>
      </w:r>
    </w:p>
    <w:p w:rsidR="00880221" w:rsidRPr="00937C9B" w:rsidRDefault="00880221" w:rsidP="00937C9B">
      <w:pPr>
        <w:pStyle w:val="formattext"/>
        <w:spacing w:before="0" w:beforeAutospacing="0" w:after="0" w:afterAutospacing="0"/>
        <w:ind w:firstLine="480"/>
        <w:textAlignment w:val="baseline"/>
      </w:pPr>
      <w:r w:rsidRPr="00937C9B">
        <w:t>если фактическое значение k-го показателя больше нуля, то значение показателя, характеризующего достигнутый уровень качества i-й муниципальной услуги (w-й работы) (K2i(w)k), признается равным нулю;</w:t>
      </w:r>
      <w:r w:rsidRPr="00937C9B">
        <w:br/>
      </w:r>
    </w:p>
    <w:p w:rsidR="00880221" w:rsidRDefault="00880221" w:rsidP="00937C9B">
      <w:pPr>
        <w:pStyle w:val="formattext"/>
        <w:spacing w:before="0" w:beforeAutospacing="0" w:after="0" w:afterAutospacing="0"/>
        <w:ind w:firstLine="480"/>
        <w:textAlignment w:val="baseline"/>
        <w:rPr>
          <w:rFonts w:ascii="Arial" w:hAnsi="Arial" w:cs="Arial"/>
          <w:color w:val="444444"/>
        </w:rPr>
      </w:pPr>
      <w:r w:rsidRPr="00937C9B">
        <w:t>3) если значение показателя, характеризующего достигнутый уровень качества i-й муниципальной услуги (w-й работы), выражено числовым значением в виде определения (установления) нижней границы нормативного значения показателя (например, "не менее" либо иная формулировка показателя качества муниципальной услуги (работы), большее значение которого отражает лучшее качество муниципальной услуги (работы)), то значение показателя, характеризующего результативность выполнения качества i-й муниципальной услуги (w-й работы) (K2i(w)k), определяется расчетным путем по формуле:</w:t>
      </w:r>
      <w:r>
        <w:rPr>
          <w:rFonts w:ascii="Arial" w:hAnsi="Arial" w:cs="Arial"/>
          <w:color w:val="444444"/>
        </w:rPr>
        <w:br/>
      </w:r>
      <w:r>
        <w:rPr>
          <w:rFonts w:ascii="Arial" w:hAnsi="Arial" w:cs="Arial"/>
          <w:noProof/>
          <w:color w:val="444444"/>
        </w:rPr>
        <w:drawing>
          <wp:inline distT="0" distB="0" distL="0" distR="0">
            <wp:extent cx="4998720" cy="640080"/>
            <wp:effectExtent l="0" t="0" r="0" b="7620"/>
            <wp:docPr id="3" name="Рисунок 3" descr="https://api.docs.cntd.ru/img/57/08/74/72/1/d60ef822-c32e-497a-acc2-c90a9003656e/P00E4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i.docs.cntd.ru/img/57/08/74/72/1/d60ef822-c32e-497a-acc2-c90a9003656e/P00E40000.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98720" cy="640080"/>
                    </a:xfrm>
                    <a:prstGeom prst="rect">
                      <a:avLst/>
                    </a:prstGeom>
                    <a:noFill/>
                    <a:ln>
                      <a:noFill/>
                    </a:ln>
                  </pic:spPr>
                </pic:pic>
              </a:graphicData>
            </a:graphic>
          </wp:inline>
        </w:drawing>
      </w:r>
    </w:p>
    <w:p w:rsidR="00880221" w:rsidRPr="00A531FC" w:rsidRDefault="00880221" w:rsidP="000D046F">
      <w:pPr>
        <w:pStyle w:val="formattext"/>
        <w:spacing w:before="0" w:beforeAutospacing="0" w:after="0" w:afterAutospacing="0"/>
        <w:ind w:firstLine="480"/>
        <w:textAlignment w:val="baseline"/>
      </w:pPr>
      <w:r w:rsidRPr="00A531FC">
        <w:t>При этом</w:t>
      </w:r>
      <w:r w:rsidR="00477E86" w:rsidRPr="00A531FC">
        <w:t>,</w:t>
      </w:r>
      <w:r w:rsidRPr="00A531FC">
        <w:t xml:space="preserve"> в случае если фактическое значение k-го показателя больше планового значения k-го показателя, то значение показателя, характеризующего достигнутый уровень качества i-й муниципальной услуги (w-й работы) (K2i(w)k), признается равным 100%. В случае если расчетное значение показателя, характеризующего достигнутый уровень качества i-й муниципальной услуги (w-й работы) (K2i(w)k), приобретает отрицательное значение, то значение показателя, характеризующего достигнутый уровень качества i-й муниципальной услуги (w-й работы) (K2i(w)k), признается равным нулю.</w:t>
      </w:r>
      <w:r w:rsidRPr="00A531FC">
        <w:br/>
        <w:t>Если плановое значение k-го показателя равно нулю, то значение показателя, характеризующего достигнутый уровень качества i-й муниципальной услуги (w-й работы) (K2i(w)k), принимает значение с учетом следующих методов:</w:t>
      </w:r>
      <w:r w:rsidRPr="00A531FC">
        <w:br/>
      </w:r>
    </w:p>
    <w:p w:rsidR="00880221" w:rsidRPr="00A531FC" w:rsidRDefault="00880221" w:rsidP="000D046F">
      <w:pPr>
        <w:pStyle w:val="formattext"/>
        <w:spacing w:before="0" w:beforeAutospacing="0" w:after="0" w:afterAutospacing="0"/>
        <w:ind w:firstLine="480"/>
        <w:textAlignment w:val="baseline"/>
      </w:pPr>
      <w:r w:rsidRPr="00A531FC">
        <w:t>если фактическое значение k-го показателя больше либо равно нулю, то значение показателя, характеризующего достигнутый уровень качества i-й муниципальной услуги (w-й работы) (K2i(w)k), признается равным 100%;</w:t>
      </w:r>
      <w:r w:rsidRPr="00A531FC">
        <w:br/>
      </w:r>
    </w:p>
    <w:p w:rsidR="00880221" w:rsidRPr="00A531FC" w:rsidRDefault="00880221" w:rsidP="000D046F">
      <w:pPr>
        <w:pStyle w:val="formattext"/>
        <w:spacing w:before="0" w:beforeAutospacing="0" w:after="0" w:afterAutospacing="0"/>
        <w:ind w:firstLine="480"/>
        <w:textAlignment w:val="baseline"/>
      </w:pPr>
      <w:r w:rsidRPr="00A531FC">
        <w:t>если фактическое значение k-го показателя меньше нуля, то значение показателя, характеризующего достигнутый уровень качества i-й муниципальной услуги (w-й работы) (K2i(w)k), признается равным нулю.</w:t>
      </w:r>
      <w:r w:rsidRPr="00A531FC">
        <w:br/>
      </w:r>
    </w:p>
    <w:p w:rsidR="000D046F" w:rsidRDefault="00880221" w:rsidP="000D046F">
      <w:pPr>
        <w:pStyle w:val="formattext"/>
        <w:spacing w:before="0" w:beforeAutospacing="0" w:after="0" w:afterAutospacing="0"/>
        <w:ind w:firstLine="480"/>
        <w:textAlignment w:val="baseline"/>
        <w:rPr>
          <w:rFonts w:ascii="Arial" w:hAnsi="Arial" w:cs="Arial"/>
        </w:rPr>
      </w:pPr>
      <w:r w:rsidRPr="00A531FC">
        <w:t>Коэффициент весомости k-го показателя, характеризующего достигнутый уровень качества i-й муниципальной услуги (w-й работы), устанавливается по результатам балльной оценки значимости каждого показателя (таблица 3).</w:t>
      </w:r>
      <w:r w:rsidRPr="00A531FC">
        <w:br/>
      </w:r>
    </w:p>
    <w:p w:rsidR="00FD25E2" w:rsidRDefault="00FD25E2" w:rsidP="000D046F">
      <w:pPr>
        <w:pStyle w:val="formattext"/>
        <w:spacing w:before="0" w:beforeAutospacing="0" w:after="0" w:afterAutospacing="0"/>
        <w:ind w:firstLine="480"/>
        <w:textAlignment w:val="baseline"/>
      </w:pPr>
    </w:p>
    <w:p w:rsidR="00FD25E2" w:rsidRDefault="00FD25E2" w:rsidP="000D046F">
      <w:pPr>
        <w:pStyle w:val="formattext"/>
        <w:spacing w:before="0" w:beforeAutospacing="0" w:after="0" w:afterAutospacing="0"/>
        <w:ind w:firstLine="480"/>
        <w:textAlignment w:val="baseline"/>
      </w:pPr>
    </w:p>
    <w:p w:rsidR="00FD25E2" w:rsidRDefault="00FD25E2" w:rsidP="000D046F">
      <w:pPr>
        <w:pStyle w:val="formattext"/>
        <w:spacing w:before="0" w:beforeAutospacing="0" w:after="0" w:afterAutospacing="0"/>
        <w:ind w:firstLine="480"/>
        <w:textAlignment w:val="baseline"/>
      </w:pPr>
    </w:p>
    <w:p w:rsidR="00FD25E2" w:rsidRDefault="00FD25E2" w:rsidP="000D046F">
      <w:pPr>
        <w:pStyle w:val="formattext"/>
        <w:spacing w:before="0" w:beforeAutospacing="0" w:after="0" w:afterAutospacing="0"/>
        <w:ind w:firstLine="480"/>
        <w:textAlignment w:val="baseline"/>
      </w:pPr>
    </w:p>
    <w:p w:rsidR="00FD25E2" w:rsidRDefault="00FD25E2" w:rsidP="000D046F">
      <w:pPr>
        <w:pStyle w:val="formattext"/>
        <w:spacing w:before="0" w:beforeAutospacing="0" w:after="0" w:afterAutospacing="0"/>
        <w:ind w:firstLine="480"/>
        <w:textAlignment w:val="baseline"/>
      </w:pPr>
    </w:p>
    <w:p w:rsidR="00880221" w:rsidRPr="000D046F" w:rsidRDefault="00880221" w:rsidP="000D046F">
      <w:pPr>
        <w:pStyle w:val="formattext"/>
        <w:spacing w:before="0" w:beforeAutospacing="0" w:after="0" w:afterAutospacing="0"/>
        <w:ind w:firstLine="480"/>
        <w:textAlignment w:val="baseline"/>
      </w:pPr>
      <w:r w:rsidRPr="000D046F">
        <w:lastRenderedPageBreak/>
        <w:t>Таблица 3</w:t>
      </w:r>
    </w:p>
    <w:p w:rsidR="00880221" w:rsidRPr="000D046F" w:rsidRDefault="00880221" w:rsidP="00880221">
      <w:pPr>
        <w:pStyle w:val="headertext"/>
        <w:spacing w:before="0" w:beforeAutospacing="0" w:after="240" w:afterAutospacing="0"/>
        <w:jc w:val="center"/>
        <w:textAlignment w:val="baseline"/>
        <w:rPr>
          <w:b/>
          <w:bCs/>
          <w:color w:val="444444"/>
        </w:rPr>
      </w:pPr>
      <w:r w:rsidRPr="000D046F">
        <w:rPr>
          <w:b/>
          <w:bCs/>
          <w:color w:val="444444"/>
        </w:rPr>
        <w:br/>
        <w:t>ЗНАЧЕНИЯ ПОКАЗАТЕЛЕЙ, ОПРЕДЕЛЕННЫХ ПО РЕЗУЛЬТАТАМ БАЛЛЬНОЙ ОЦЕНКИ</w:t>
      </w:r>
      <w:r w:rsidRPr="000D046F">
        <w:rPr>
          <w:b/>
          <w:bCs/>
          <w:color w:val="444444"/>
        </w:rPr>
        <w:br/>
      </w:r>
    </w:p>
    <w:tbl>
      <w:tblPr>
        <w:tblW w:w="0" w:type="auto"/>
        <w:tblCellMar>
          <w:left w:w="0" w:type="dxa"/>
          <w:right w:w="0" w:type="dxa"/>
        </w:tblCellMar>
        <w:tblLook w:val="04A0" w:firstRow="1" w:lastRow="0" w:firstColumn="1" w:lastColumn="0" w:noHBand="0" w:noVBand="1"/>
      </w:tblPr>
      <w:tblGrid>
        <w:gridCol w:w="924"/>
        <w:gridCol w:w="1663"/>
        <w:gridCol w:w="6838"/>
      </w:tblGrid>
      <w:tr w:rsidR="00880221" w:rsidRPr="000D046F" w:rsidTr="00880221">
        <w:trPr>
          <w:trHeight w:val="12"/>
        </w:trPr>
        <w:tc>
          <w:tcPr>
            <w:tcW w:w="924" w:type="dxa"/>
            <w:tcBorders>
              <w:top w:val="nil"/>
              <w:left w:val="nil"/>
              <w:bottom w:val="nil"/>
              <w:right w:val="nil"/>
            </w:tcBorders>
            <w:shd w:val="clear" w:color="auto" w:fill="auto"/>
            <w:hideMark/>
          </w:tcPr>
          <w:p w:rsidR="00880221" w:rsidRPr="000D046F" w:rsidRDefault="00880221">
            <w:pPr>
              <w:rPr>
                <w:rFonts w:ascii="Times New Roman" w:hAnsi="Times New Roman" w:cs="Times New Roman"/>
                <w:b/>
                <w:bCs/>
                <w:color w:val="444444"/>
              </w:rPr>
            </w:pPr>
          </w:p>
        </w:tc>
        <w:tc>
          <w:tcPr>
            <w:tcW w:w="1663" w:type="dxa"/>
            <w:tcBorders>
              <w:top w:val="nil"/>
              <w:left w:val="nil"/>
              <w:bottom w:val="nil"/>
              <w:right w:val="nil"/>
            </w:tcBorders>
            <w:shd w:val="clear" w:color="auto" w:fill="auto"/>
            <w:hideMark/>
          </w:tcPr>
          <w:p w:rsidR="00880221" w:rsidRPr="000D046F" w:rsidRDefault="00880221">
            <w:pPr>
              <w:rPr>
                <w:rFonts w:ascii="Times New Roman" w:hAnsi="Times New Roman" w:cs="Times New Roman"/>
                <w:sz w:val="20"/>
                <w:szCs w:val="20"/>
              </w:rPr>
            </w:pPr>
          </w:p>
        </w:tc>
        <w:tc>
          <w:tcPr>
            <w:tcW w:w="6838" w:type="dxa"/>
            <w:tcBorders>
              <w:top w:val="nil"/>
              <w:left w:val="nil"/>
              <w:bottom w:val="nil"/>
              <w:right w:val="nil"/>
            </w:tcBorders>
            <w:shd w:val="clear" w:color="auto" w:fill="auto"/>
            <w:hideMark/>
          </w:tcPr>
          <w:p w:rsidR="00880221" w:rsidRPr="000D046F" w:rsidRDefault="00880221">
            <w:pPr>
              <w:rPr>
                <w:rFonts w:ascii="Times New Roman" w:hAnsi="Times New Roman" w:cs="Times New Roman"/>
                <w:sz w:val="20"/>
                <w:szCs w:val="20"/>
              </w:rPr>
            </w:pPr>
          </w:p>
        </w:tc>
      </w:tr>
      <w:tr w:rsidR="00880221" w:rsidRPr="000D046F" w:rsidTr="00880221">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textAlignment w:val="baseline"/>
              <w:rPr>
                <w:sz w:val="20"/>
                <w:szCs w:val="20"/>
              </w:rPr>
            </w:pPr>
            <w:r w:rsidRPr="000D046F">
              <w:rPr>
                <w:sz w:val="20"/>
                <w:szCs w:val="20"/>
              </w:rPr>
              <w:t>Номер строки</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textAlignment w:val="baseline"/>
              <w:rPr>
                <w:sz w:val="20"/>
                <w:szCs w:val="20"/>
              </w:rPr>
            </w:pPr>
            <w:r w:rsidRPr="000D046F">
              <w:rPr>
                <w:sz w:val="20"/>
                <w:szCs w:val="20"/>
              </w:rPr>
              <w:t>Количество баллов</w:t>
            </w:r>
          </w:p>
        </w:tc>
        <w:tc>
          <w:tcPr>
            <w:tcW w:w="6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textAlignment w:val="baseline"/>
              <w:rPr>
                <w:sz w:val="20"/>
                <w:szCs w:val="20"/>
              </w:rPr>
            </w:pPr>
            <w:r w:rsidRPr="000D046F">
              <w:rPr>
                <w:sz w:val="20"/>
                <w:szCs w:val="20"/>
              </w:rPr>
              <w:t>Значение (оценка) показателя</w:t>
            </w:r>
          </w:p>
        </w:tc>
      </w:tr>
      <w:tr w:rsidR="00880221" w:rsidRPr="000D046F" w:rsidTr="00880221">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textAlignment w:val="baseline"/>
              <w:rPr>
                <w:sz w:val="20"/>
                <w:szCs w:val="20"/>
              </w:rPr>
            </w:pPr>
            <w:r w:rsidRPr="000D046F">
              <w:rPr>
                <w:sz w:val="20"/>
                <w:szCs w:val="20"/>
              </w:rP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textAlignment w:val="baseline"/>
              <w:rPr>
                <w:sz w:val="20"/>
                <w:szCs w:val="20"/>
              </w:rPr>
            </w:pPr>
            <w:r w:rsidRPr="000D046F">
              <w:rPr>
                <w:sz w:val="20"/>
                <w:szCs w:val="20"/>
              </w:rPr>
              <w:t>0</w:t>
            </w:r>
          </w:p>
        </w:tc>
        <w:tc>
          <w:tcPr>
            <w:tcW w:w="6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textAlignment w:val="baseline"/>
              <w:rPr>
                <w:sz w:val="20"/>
                <w:szCs w:val="20"/>
              </w:rPr>
            </w:pPr>
            <w:r w:rsidRPr="000D046F">
              <w:rPr>
                <w:sz w:val="20"/>
                <w:szCs w:val="20"/>
              </w:rPr>
              <w:t>показатель не имеет значения для оценки качества услуги (работы)</w:t>
            </w:r>
          </w:p>
        </w:tc>
      </w:tr>
      <w:tr w:rsidR="00880221" w:rsidRPr="000D046F" w:rsidTr="00880221">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textAlignment w:val="baseline"/>
              <w:rPr>
                <w:sz w:val="20"/>
                <w:szCs w:val="20"/>
              </w:rPr>
            </w:pPr>
            <w:r w:rsidRPr="000D046F">
              <w:rPr>
                <w:sz w:val="20"/>
                <w:szCs w:val="20"/>
              </w:rPr>
              <w:t>2.</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textAlignment w:val="baseline"/>
              <w:rPr>
                <w:sz w:val="20"/>
                <w:szCs w:val="20"/>
              </w:rPr>
            </w:pPr>
            <w:r w:rsidRPr="000D046F">
              <w:rPr>
                <w:sz w:val="20"/>
                <w:szCs w:val="20"/>
              </w:rPr>
              <w:t>1</w:t>
            </w:r>
          </w:p>
        </w:tc>
        <w:tc>
          <w:tcPr>
            <w:tcW w:w="6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textAlignment w:val="baseline"/>
              <w:rPr>
                <w:sz w:val="20"/>
                <w:szCs w:val="20"/>
              </w:rPr>
            </w:pPr>
            <w:r w:rsidRPr="000D046F">
              <w:rPr>
                <w:sz w:val="20"/>
                <w:szCs w:val="20"/>
              </w:rPr>
              <w:t>показатель имеет минимальное значение для оценки качества услуги (работы)</w:t>
            </w:r>
          </w:p>
        </w:tc>
      </w:tr>
      <w:tr w:rsidR="00880221" w:rsidRPr="000D046F" w:rsidTr="00880221">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textAlignment w:val="baseline"/>
              <w:rPr>
                <w:sz w:val="20"/>
                <w:szCs w:val="20"/>
              </w:rPr>
            </w:pPr>
            <w:r w:rsidRPr="000D046F">
              <w:rPr>
                <w:sz w:val="20"/>
                <w:szCs w:val="20"/>
              </w:rPr>
              <w:t>3.</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textAlignment w:val="baseline"/>
              <w:rPr>
                <w:sz w:val="20"/>
                <w:szCs w:val="20"/>
              </w:rPr>
            </w:pPr>
            <w:r w:rsidRPr="000D046F">
              <w:rPr>
                <w:sz w:val="20"/>
                <w:szCs w:val="20"/>
              </w:rPr>
              <w:t>2</w:t>
            </w:r>
          </w:p>
        </w:tc>
        <w:tc>
          <w:tcPr>
            <w:tcW w:w="6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textAlignment w:val="baseline"/>
              <w:rPr>
                <w:sz w:val="20"/>
                <w:szCs w:val="20"/>
              </w:rPr>
            </w:pPr>
            <w:r w:rsidRPr="000D046F">
              <w:rPr>
                <w:sz w:val="20"/>
                <w:szCs w:val="20"/>
              </w:rPr>
              <w:t>показатель имеет низкое значение для оценки качества услуги (работы)</w:t>
            </w:r>
          </w:p>
        </w:tc>
      </w:tr>
      <w:tr w:rsidR="00880221" w:rsidRPr="000D046F" w:rsidTr="00880221">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textAlignment w:val="baseline"/>
              <w:rPr>
                <w:sz w:val="20"/>
                <w:szCs w:val="20"/>
              </w:rPr>
            </w:pPr>
            <w:r w:rsidRPr="000D046F">
              <w:rPr>
                <w:sz w:val="20"/>
                <w:szCs w:val="20"/>
              </w:rPr>
              <w:t>4.</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textAlignment w:val="baseline"/>
              <w:rPr>
                <w:sz w:val="20"/>
                <w:szCs w:val="20"/>
              </w:rPr>
            </w:pPr>
            <w:r w:rsidRPr="000D046F">
              <w:rPr>
                <w:sz w:val="20"/>
                <w:szCs w:val="20"/>
              </w:rPr>
              <w:t>3</w:t>
            </w:r>
          </w:p>
        </w:tc>
        <w:tc>
          <w:tcPr>
            <w:tcW w:w="6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textAlignment w:val="baseline"/>
              <w:rPr>
                <w:sz w:val="20"/>
                <w:szCs w:val="20"/>
              </w:rPr>
            </w:pPr>
            <w:r w:rsidRPr="000D046F">
              <w:rPr>
                <w:sz w:val="20"/>
                <w:szCs w:val="20"/>
              </w:rPr>
              <w:t>показатель имеет существенное значение для оценки качества услуги (работы)</w:t>
            </w:r>
          </w:p>
        </w:tc>
      </w:tr>
      <w:tr w:rsidR="00880221" w:rsidRPr="000D046F" w:rsidTr="00880221">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textAlignment w:val="baseline"/>
              <w:rPr>
                <w:sz w:val="20"/>
                <w:szCs w:val="20"/>
              </w:rPr>
            </w:pPr>
            <w:r w:rsidRPr="000D046F">
              <w:rPr>
                <w:sz w:val="20"/>
                <w:szCs w:val="20"/>
              </w:rPr>
              <w:t>5.</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textAlignment w:val="baseline"/>
              <w:rPr>
                <w:sz w:val="20"/>
                <w:szCs w:val="20"/>
              </w:rPr>
            </w:pPr>
            <w:r w:rsidRPr="000D046F">
              <w:rPr>
                <w:sz w:val="20"/>
                <w:szCs w:val="20"/>
              </w:rPr>
              <w:t>4</w:t>
            </w:r>
          </w:p>
        </w:tc>
        <w:tc>
          <w:tcPr>
            <w:tcW w:w="6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textAlignment w:val="baseline"/>
              <w:rPr>
                <w:sz w:val="20"/>
                <w:szCs w:val="20"/>
              </w:rPr>
            </w:pPr>
            <w:r w:rsidRPr="000D046F">
              <w:rPr>
                <w:sz w:val="20"/>
                <w:szCs w:val="20"/>
              </w:rPr>
              <w:t>показатель имеет высокое значение для оценки качества услуги (работы)</w:t>
            </w:r>
          </w:p>
        </w:tc>
      </w:tr>
      <w:tr w:rsidR="00880221" w:rsidRPr="000D046F" w:rsidTr="00880221">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textAlignment w:val="baseline"/>
              <w:rPr>
                <w:sz w:val="20"/>
                <w:szCs w:val="20"/>
              </w:rPr>
            </w:pPr>
            <w:r w:rsidRPr="000D046F">
              <w:rPr>
                <w:sz w:val="20"/>
                <w:szCs w:val="20"/>
              </w:rPr>
              <w:t>6.</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textAlignment w:val="baseline"/>
              <w:rPr>
                <w:sz w:val="20"/>
                <w:szCs w:val="20"/>
              </w:rPr>
            </w:pPr>
            <w:r w:rsidRPr="000D046F">
              <w:rPr>
                <w:sz w:val="20"/>
                <w:szCs w:val="20"/>
              </w:rPr>
              <w:t>5</w:t>
            </w:r>
          </w:p>
        </w:tc>
        <w:tc>
          <w:tcPr>
            <w:tcW w:w="6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textAlignment w:val="baseline"/>
              <w:rPr>
                <w:sz w:val="20"/>
                <w:szCs w:val="20"/>
              </w:rPr>
            </w:pPr>
            <w:r w:rsidRPr="000D046F">
              <w:rPr>
                <w:sz w:val="20"/>
                <w:szCs w:val="20"/>
              </w:rPr>
              <w:t>показатель имеет максимальное значение (является определяющим) для оценки качества услуги (работы)</w:t>
            </w:r>
          </w:p>
        </w:tc>
      </w:tr>
    </w:tbl>
    <w:p w:rsidR="00880221" w:rsidRPr="000D046F" w:rsidRDefault="00880221" w:rsidP="00880221">
      <w:pPr>
        <w:pStyle w:val="formattext"/>
        <w:spacing w:before="0" w:beforeAutospacing="0" w:after="0" w:afterAutospacing="0"/>
        <w:textAlignment w:val="baseline"/>
        <w:rPr>
          <w:color w:val="444444"/>
        </w:rPr>
      </w:pPr>
    </w:p>
    <w:p w:rsidR="00880221" w:rsidRDefault="00880221" w:rsidP="00880221">
      <w:pPr>
        <w:pStyle w:val="formattext"/>
        <w:spacing w:before="0" w:beforeAutospacing="0" w:after="0" w:afterAutospacing="0"/>
        <w:ind w:firstLine="480"/>
        <w:textAlignment w:val="baseline"/>
        <w:rPr>
          <w:rFonts w:ascii="Arial" w:hAnsi="Arial" w:cs="Arial"/>
          <w:color w:val="444444"/>
        </w:rPr>
      </w:pPr>
      <w:r w:rsidRPr="000D046F">
        <w:rPr>
          <w:color w:val="444444"/>
        </w:rPr>
        <w:t>Коэффициент весомости k-го показателя, характеризующего достигнутый уровень качества i-й муниципальной услуги (w-й работы) (</w:t>
      </w:r>
      <w:proofErr w:type="spellStart"/>
      <w:r w:rsidRPr="000D046F">
        <w:rPr>
          <w:color w:val="444444"/>
        </w:rPr>
        <w:t>KBi</w:t>
      </w:r>
      <w:proofErr w:type="spellEnd"/>
      <w:r w:rsidRPr="000D046F">
        <w:rPr>
          <w:color w:val="444444"/>
        </w:rPr>
        <w:t>(w)k), рассчитывается по формуле:</w:t>
      </w:r>
      <w:r w:rsidRPr="000D046F">
        <w:rPr>
          <w:color w:val="444444"/>
        </w:rPr>
        <w:br/>
      </w:r>
    </w:p>
    <w:p w:rsidR="00880221" w:rsidRDefault="00880221" w:rsidP="00880221">
      <w:pPr>
        <w:pStyle w:val="formattext"/>
        <w:spacing w:before="0" w:beforeAutospacing="0" w:after="0" w:afterAutospacing="0"/>
        <w:jc w:val="center"/>
        <w:textAlignment w:val="baseline"/>
        <w:rPr>
          <w:rFonts w:ascii="Arial" w:hAnsi="Arial" w:cs="Arial"/>
          <w:color w:val="444444"/>
        </w:rPr>
      </w:pPr>
      <w:r>
        <w:rPr>
          <w:rFonts w:ascii="Arial" w:hAnsi="Arial" w:cs="Arial"/>
          <w:noProof/>
          <w:color w:val="444444"/>
        </w:rPr>
        <w:drawing>
          <wp:inline distT="0" distB="0" distL="0" distR="0">
            <wp:extent cx="2407920" cy="617220"/>
            <wp:effectExtent l="0" t="0" r="0" b="0"/>
            <wp:docPr id="1" name="Рисунок 1" descr="https://api.docs.cntd.ru/img/57/08/74/72/1/d60ef822-c32e-497a-acc2-c90a9003656e/P00EF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i.docs.cntd.ru/img/57/08/74/72/1/d60ef822-c32e-497a-acc2-c90a9003656e/P00EF0000.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07920" cy="617220"/>
                    </a:xfrm>
                    <a:prstGeom prst="rect">
                      <a:avLst/>
                    </a:prstGeom>
                    <a:noFill/>
                    <a:ln>
                      <a:noFill/>
                    </a:ln>
                  </pic:spPr>
                </pic:pic>
              </a:graphicData>
            </a:graphic>
          </wp:inline>
        </w:drawing>
      </w:r>
    </w:p>
    <w:p w:rsidR="000D046F" w:rsidRDefault="00880221" w:rsidP="000D046F">
      <w:pPr>
        <w:pStyle w:val="formattext"/>
        <w:spacing w:before="0" w:beforeAutospacing="0" w:after="0" w:afterAutospacing="0"/>
        <w:textAlignment w:val="baseline"/>
      </w:pPr>
      <w:r>
        <w:rPr>
          <w:rFonts w:ascii="Arial" w:hAnsi="Arial" w:cs="Arial"/>
          <w:color w:val="444444"/>
        </w:rPr>
        <w:br/>
      </w:r>
      <w:proofErr w:type="spellStart"/>
      <w:r w:rsidRPr="000D046F">
        <w:t>Бi</w:t>
      </w:r>
      <w:proofErr w:type="spellEnd"/>
      <w:r w:rsidRPr="000D046F">
        <w:t>(w)k - балльная оценка, присвоенная k-</w:t>
      </w:r>
      <w:proofErr w:type="spellStart"/>
      <w:r w:rsidRPr="000D046F">
        <w:t>му</w:t>
      </w:r>
      <w:proofErr w:type="spellEnd"/>
      <w:r w:rsidRPr="000D046F">
        <w:t xml:space="preserve"> показателю, характеризующему достигнутый уровень качества i-й муниципальной услуги (w-й работы);</w:t>
      </w:r>
      <w:r w:rsidRPr="000D046F">
        <w:br/>
      </w:r>
    </w:p>
    <w:p w:rsidR="00880221" w:rsidRPr="000D046F" w:rsidRDefault="00880221" w:rsidP="00880221">
      <w:pPr>
        <w:pStyle w:val="formattext"/>
        <w:spacing w:before="0" w:beforeAutospacing="0" w:after="0" w:afterAutospacing="0"/>
        <w:textAlignment w:val="baseline"/>
      </w:pPr>
      <w:r w:rsidRPr="000D046F">
        <w:t>m - количество показателей, характеризующих достигнутый уровень качества i-й муниципальной услуги (w-й работы).</w:t>
      </w:r>
      <w:r w:rsidRPr="000D046F">
        <w:br/>
      </w:r>
    </w:p>
    <w:p w:rsidR="00880221" w:rsidRPr="000D046F" w:rsidRDefault="00880221" w:rsidP="00880221">
      <w:pPr>
        <w:pStyle w:val="formattext"/>
        <w:spacing w:before="0" w:beforeAutospacing="0" w:after="0" w:afterAutospacing="0"/>
        <w:ind w:firstLine="480"/>
        <w:textAlignment w:val="baseline"/>
      </w:pPr>
      <w:r w:rsidRPr="000D046F">
        <w:t>Коэффициент соответствия фактического объема оказания i-й муниципальной услуги (выполнения w-й работы) муниципальному заданию (</w:t>
      </w:r>
      <w:proofErr w:type="spellStart"/>
      <w:r w:rsidRPr="000D046F">
        <w:t>Rki</w:t>
      </w:r>
      <w:proofErr w:type="spellEnd"/>
      <w:r w:rsidRPr="000D046F">
        <w:t>(w)), коэффициент соответствия i-й муниципальной услуги (w-й работы) установленным требованиям к качеству и значение показателя, характеризующего достигнутый уровень качества i-й муниципальной услуги (w-й работы) (K2i(w)), определяются с точностью до двух знаков после запятой по правилам математического округления.</w:t>
      </w:r>
      <w:r w:rsidRPr="000D046F">
        <w:br/>
      </w:r>
    </w:p>
    <w:p w:rsidR="00880221" w:rsidRPr="000D046F" w:rsidRDefault="00880221" w:rsidP="00880221">
      <w:pPr>
        <w:pStyle w:val="formattext"/>
        <w:spacing w:before="0" w:beforeAutospacing="0" w:after="0" w:afterAutospacing="0"/>
        <w:textAlignment w:val="baseline"/>
      </w:pPr>
    </w:p>
    <w:p w:rsidR="00880221" w:rsidRDefault="00880221" w:rsidP="000D046F">
      <w:pPr>
        <w:pStyle w:val="formattext"/>
        <w:spacing w:before="0" w:beforeAutospacing="0" w:after="0" w:afterAutospacing="0"/>
        <w:ind w:firstLine="480"/>
        <w:textAlignment w:val="baseline"/>
        <w:rPr>
          <w:rFonts w:ascii="Arial" w:hAnsi="Arial" w:cs="Arial"/>
          <w:color w:val="444444"/>
        </w:rPr>
      </w:pPr>
      <w:r w:rsidRPr="000D046F">
        <w:t>40. Субсидия, предоставленная бюджетному учреждению или автономному учреждению на финансовое обеспечение выполнения муниципального задания, подлежит возврату указанным учреждением в местный бюджет в объеме, соответствующем не достигнутым показателям муниципального задания.</w:t>
      </w:r>
      <w:r w:rsidRPr="000D046F">
        <w:br/>
      </w:r>
    </w:p>
    <w:p w:rsidR="00880221" w:rsidRPr="000D046F" w:rsidRDefault="00880221" w:rsidP="000D046F">
      <w:pPr>
        <w:pStyle w:val="formattext"/>
        <w:spacing w:before="0" w:beforeAutospacing="0" w:after="0" w:afterAutospacing="0"/>
        <w:ind w:firstLine="480"/>
        <w:textAlignment w:val="baseline"/>
      </w:pPr>
      <w:r w:rsidRPr="000D046F">
        <w:t>Не использованные в текущем году остатки средств, предоставленных бюджетному учреждению или автономному учреждению из бюджета, за исключением подлежащих возврату в соответствии с частью первой настоящего пункта, используются в очередном году в соответствии с планом финансово-хозяйственной деятельности бюджетного учреждения или автономного учреждения для достижения целей, ради которых это учреждение создано.</w:t>
      </w:r>
      <w:r w:rsidRPr="000D046F">
        <w:br/>
      </w:r>
      <w:r>
        <w:rPr>
          <w:rFonts w:ascii="Arial" w:hAnsi="Arial" w:cs="Arial"/>
          <w:color w:val="444444"/>
        </w:rPr>
        <w:br/>
      </w:r>
      <w:r w:rsidRPr="000D046F">
        <w:t>Глава 4. МОНИТОРИНГ И КОНТРОЛЬ ЗА ВЫПОЛНЕНИЕМ МУНИЦИПАЛЬНОГО ЗАДАНИЯ</w:t>
      </w:r>
    </w:p>
    <w:p w:rsidR="00880221" w:rsidRPr="000D046F" w:rsidRDefault="00880221" w:rsidP="00FD25E2">
      <w:pPr>
        <w:pStyle w:val="formattext"/>
        <w:spacing w:before="0" w:beforeAutospacing="0" w:after="0" w:afterAutospacing="0"/>
        <w:ind w:firstLine="480"/>
        <w:jc w:val="both"/>
        <w:textAlignment w:val="baseline"/>
      </w:pPr>
      <w:r w:rsidRPr="000D046F">
        <w:t xml:space="preserve">41. Мониторинг и контроль за выполнением муниципального задания учреждениями (далее - мониторинг и контроль) осуществляют структурные подразделения, муниципальные </w:t>
      </w:r>
      <w:r w:rsidRPr="000D046F">
        <w:lastRenderedPageBreak/>
        <w:t xml:space="preserve">учреждения, осуществляющие функции и полномочия учредителя в отношении </w:t>
      </w:r>
      <w:r w:rsidR="00FD25E2">
        <w:t>м</w:t>
      </w:r>
      <w:r w:rsidRPr="000D046F">
        <w:t>униципальных бюджетных или автономных учреждений.</w:t>
      </w:r>
      <w:r w:rsidRPr="000D046F">
        <w:br/>
      </w:r>
    </w:p>
    <w:p w:rsidR="00880221" w:rsidRPr="000D046F" w:rsidRDefault="00880221" w:rsidP="00FD25E2">
      <w:pPr>
        <w:pStyle w:val="formattext"/>
        <w:spacing w:before="0" w:beforeAutospacing="0" w:after="0" w:afterAutospacing="0"/>
        <w:ind w:firstLine="480"/>
        <w:jc w:val="both"/>
        <w:textAlignment w:val="baseline"/>
      </w:pPr>
      <w:r w:rsidRPr="000D046F">
        <w:t xml:space="preserve">42. Мониторинг проводится </w:t>
      </w:r>
      <w:r w:rsidR="00243A49">
        <w:t>администрацией</w:t>
      </w:r>
      <w:r w:rsidRPr="000D046F">
        <w:t>, осуществляющ</w:t>
      </w:r>
      <w:r w:rsidR="00243A49">
        <w:t>ей</w:t>
      </w:r>
      <w:r w:rsidRPr="000D046F">
        <w:t xml:space="preserve"> функции и полномочия учредителя в отношении муниципальных бюджетных или автономных учреждений, ежеквартально по состоянию на последнее число последнего месяца отчетного квартала на основании отчетов, представленных учреждениями в соответствии с пунктом 9 настоящего Порядка.</w:t>
      </w:r>
      <w:r w:rsidRPr="000D046F">
        <w:br/>
      </w:r>
    </w:p>
    <w:p w:rsidR="00880221" w:rsidRPr="007B505A" w:rsidRDefault="00880221" w:rsidP="000D046F">
      <w:pPr>
        <w:pStyle w:val="formattext"/>
        <w:spacing w:before="0" w:beforeAutospacing="0" w:after="0" w:afterAutospacing="0"/>
        <w:ind w:firstLine="480"/>
        <w:textAlignment w:val="baseline"/>
        <w:rPr>
          <w:rFonts w:ascii="Arial" w:hAnsi="Arial" w:cs="Arial"/>
          <w:color w:val="000000" w:themeColor="text1"/>
        </w:rPr>
      </w:pPr>
      <w:r w:rsidRPr="000D046F">
        <w:t>При проведении мониторинг осуществляется:</w:t>
      </w:r>
      <w:r w:rsidRPr="000D046F">
        <w:br/>
      </w:r>
    </w:p>
    <w:p w:rsidR="00880221" w:rsidRPr="007B505A" w:rsidRDefault="00880221" w:rsidP="000D046F">
      <w:pPr>
        <w:pStyle w:val="formattext"/>
        <w:spacing w:before="0" w:beforeAutospacing="0" w:after="0" w:afterAutospacing="0"/>
        <w:ind w:firstLine="480"/>
        <w:textAlignment w:val="baseline"/>
        <w:rPr>
          <w:color w:val="000000" w:themeColor="text1"/>
        </w:rPr>
      </w:pPr>
      <w:r w:rsidRPr="007B505A">
        <w:rPr>
          <w:color w:val="000000" w:themeColor="text1"/>
        </w:rPr>
        <w:t>1) сбор отчетов;</w:t>
      </w:r>
      <w:r w:rsidRPr="007B505A">
        <w:rPr>
          <w:color w:val="000000" w:themeColor="text1"/>
        </w:rPr>
        <w:br/>
      </w:r>
    </w:p>
    <w:p w:rsidR="00880221" w:rsidRPr="007B505A" w:rsidRDefault="00880221" w:rsidP="000D046F">
      <w:pPr>
        <w:pStyle w:val="formattext"/>
        <w:spacing w:before="0" w:beforeAutospacing="0" w:after="0" w:afterAutospacing="0"/>
        <w:ind w:firstLine="480"/>
        <w:textAlignment w:val="baseline"/>
        <w:rPr>
          <w:color w:val="000000" w:themeColor="text1"/>
        </w:rPr>
      </w:pPr>
      <w:r w:rsidRPr="007B505A">
        <w:rPr>
          <w:color w:val="000000" w:themeColor="text1"/>
        </w:rPr>
        <w:t>2) оценка соответствия фактических значений показателей, характеризующих объем выполнения муниципального задания за отчетный период, значениям, утвержденным в муниципальном задании;</w:t>
      </w:r>
      <w:r w:rsidRPr="007B505A">
        <w:rPr>
          <w:color w:val="000000" w:themeColor="text1"/>
        </w:rPr>
        <w:br/>
      </w:r>
    </w:p>
    <w:p w:rsidR="00880221" w:rsidRPr="007B505A" w:rsidRDefault="00880221" w:rsidP="00880221">
      <w:pPr>
        <w:pStyle w:val="formattext"/>
        <w:spacing w:before="0" w:beforeAutospacing="0" w:after="0" w:afterAutospacing="0"/>
        <w:ind w:firstLine="480"/>
        <w:textAlignment w:val="baseline"/>
        <w:rPr>
          <w:color w:val="000000" w:themeColor="text1"/>
        </w:rPr>
      </w:pPr>
      <w:r w:rsidRPr="007B505A">
        <w:rPr>
          <w:color w:val="000000" w:themeColor="text1"/>
        </w:rPr>
        <w:t>3) оценка соответствия фактических значений показателей, характеризующих качество выполнения муниципального задания за отчетный период, значениям, утвержденным в муниципальном задании;</w:t>
      </w:r>
      <w:r w:rsidRPr="007B505A">
        <w:rPr>
          <w:color w:val="000000" w:themeColor="text1"/>
        </w:rPr>
        <w:br/>
      </w:r>
    </w:p>
    <w:p w:rsidR="00880221" w:rsidRPr="000D046F" w:rsidRDefault="00880221" w:rsidP="00880221">
      <w:pPr>
        <w:pStyle w:val="formattext"/>
        <w:spacing w:before="0" w:beforeAutospacing="0" w:after="0" w:afterAutospacing="0"/>
        <w:ind w:firstLine="480"/>
        <w:textAlignment w:val="baseline"/>
        <w:rPr>
          <w:color w:val="444444"/>
        </w:rPr>
      </w:pPr>
      <w:r w:rsidRPr="007B505A">
        <w:rPr>
          <w:color w:val="000000" w:themeColor="text1"/>
        </w:rPr>
        <w:t>4) для бюджетного учреждения или автономного учреждения оценка соблюдения условий соглашения.</w:t>
      </w:r>
      <w:r w:rsidRPr="000D046F">
        <w:rPr>
          <w:color w:val="444444"/>
        </w:rPr>
        <w:br/>
      </w:r>
    </w:p>
    <w:p w:rsidR="00880221" w:rsidRDefault="00880221" w:rsidP="000D046F">
      <w:pPr>
        <w:pStyle w:val="formattext"/>
        <w:spacing w:before="0" w:beforeAutospacing="0" w:after="0" w:afterAutospacing="0"/>
        <w:ind w:firstLine="480"/>
        <w:textAlignment w:val="baseline"/>
        <w:rPr>
          <w:rFonts w:ascii="Arial" w:hAnsi="Arial" w:cs="Arial"/>
          <w:color w:val="444444"/>
        </w:rPr>
      </w:pPr>
      <w:r w:rsidRPr="000D046F">
        <w:rPr>
          <w:color w:val="444444"/>
        </w:rPr>
        <w:t>Результатом мониторинга является прогнозный анализ перспективы выполнения учреждением муниципального задания и, в случае наличия перспектив невыполнения, - принятие мер, направленных на обеспечение его выполнения.</w:t>
      </w:r>
      <w:r w:rsidRPr="000D046F">
        <w:rPr>
          <w:color w:val="444444"/>
        </w:rPr>
        <w:br/>
      </w:r>
    </w:p>
    <w:p w:rsidR="00880221" w:rsidRPr="000D046F" w:rsidRDefault="00880221" w:rsidP="000D046F">
      <w:pPr>
        <w:pStyle w:val="formattext"/>
        <w:spacing w:before="0" w:beforeAutospacing="0" w:after="0" w:afterAutospacing="0"/>
        <w:ind w:firstLine="480"/>
        <w:textAlignment w:val="baseline"/>
      </w:pPr>
      <w:r w:rsidRPr="000D046F">
        <w:t>43. Контроль осуществляется структурными подразделениями, отделом бухгалтерского учета и контроля администрации, муниципальным учреждением, осуществляющим функции и полномочия учредителя в отношении муниципальных бюджетных или автономных учреждений. Сведения, необходимые для контроля, устанавливаются в муниципальном задании.</w:t>
      </w:r>
      <w:r w:rsidRPr="000D046F">
        <w:br/>
        <w:t>Контроль осуществляется в форме проведения камеральных и выездных проверок достоверности представленных учреждением материалов по следующим направлениям:</w:t>
      </w:r>
      <w:r w:rsidRPr="000D046F">
        <w:br/>
      </w:r>
    </w:p>
    <w:p w:rsidR="00880221" w:rsidRPr="000D046F" w:rsidRDefault="00880221" w:rsidP="00880221">
      <w:pPr>
        <w:pStyle w:val="formattext"/>
        <w:spacing w:before="0" w:beforeAutospacing="0" w:after="0" w:afterAutospacing="0"/>
        <w:ind w:firstLine="480"/>
        <w:textAlignment w:val="baseline"/>
      </w:pPr>
      <w:r w:rsidRPr="000D046F">
        <w:t>1) объем, состав (содержание) оказанных муниципальных услуг (выполненных работ);</w:t>
      </w:r>
      <w:r w:rsidRPr="000D046F">
        <w:br/>
      </w:r>
    </w:p>
    <w:p w:rsidR="00880221" w:rsidRPr="000D046F" w:rsidRDefault="00880221" w:rsidP="00880221">
      <w:pPr>
        <w:pStyle w:val="formattext"/>
        <w:spacing w:before="0" w:beforeAutospacing="0" w:after="0" w:afterAutospacing="0"/>
        <w:ind w:firstLine="480"/>
        <w:textAlignment w:val="baseline"/>
      </w:pPr>
      <w:r w:rsidRPr="000D046F">
        <w:t>2) качество оказанных муниципальных услуг (выполненных работ);</w:t>
      </w:r>
      <w:r w:rsidRPr="000D046F">
        <w:br/>
      </w:r>
    </w:p>
    <w:p w:rsidR="00880221" w:rsidRPr="000D046F" w:rsidRDefault="00880221" w:rsidP="000D046F">
      <w:pPr>
        <w:pStyle w:val="formattext"/>
        <w:spacing w:before="0" w:beforeAutospacing="0" w:after="0" w:afterAutospacing="0"/>
        <w:ind w:firstLine="480"/>
        <w:textAlignment w:val="baseline"/>
      </w:pPr>
      <w:r w:rsidRPr="000D046F">
        <w:t>3) полнота и эффективность использования средств бюджета, предусмотренных на финансовое обеспечение выполнения муниципального задания;</w:t>
      </w:r>
      <w:r w:rsidRPr="000D046F">
        <w:br/>
      </w:r>
    </w:p>
    <w:p w:rsidR="00880221" w:rsidRDefault="00880221" w:rsidP="00880221">
      <w:pPr>
        <w:pStyle w:val="formattext"/>
        <w:spacing w:before="0" w:beforeAutospacing="0" w:after="0" w:afterAutospacing="0"/>
        <w:ind w:firstLine="480"/>
        <w:textAlignment w:val="baseline"/>
        <w:rPr>
          <w:rFonts w:ascii="Arial" w:hAnsi="Arial" w:cs="Arial"/>
          <w:color w:val="444444"/>
        </w:rPr>
      </w:pPr>
      <w:r w:rsidRPr="000D046F">
        <w:t>4) степень удовлетворенности потребителей качеством оказанных муниципальных услуг (выполненных работ).</w:t>
      </w:r>
      <w:r>
        <w:rPr>
          <w:rFonts w:ascii="Arial" w:hAnsi="Arial" w:cs="Arial"/>
          <w:color w:val="444444"/>
        </w:rPr>
        <w:br/>
      </w:r>
    </w:p>
    <w:p w:rsidR="00880221" w:rsidRPr="000D046F" w:rsidRDefault="00880221" w:rsidP="00880221">
      <w:pPr>
        <w:pStyle w:val="formattext"/>
        <w:spacing w:before="0" w:beforeAutospacing="0" w:after="0" w:afterAutospacing="0"/>
        <w:ind w:firstLine="480"/>
        <w:textAlignment w:val="baseline"/>
      </w:pPr>
      <w:r w:rsidRPr="000D046F">
        <w:t>Порядок осуществления мониторинга и контроля муниципального задания устанавливается муниципальными правовыми актами администрации с учетом требований настоящего Порядка.</w:t>
      </w:r>
      <w:r w:rsidRPr="000D046F">
        <w:br/>
      </w:r>
    </w:p>
    <w:p w:rsidR="00880221" w:rsidRPr="000D046F" w:rsidRDefault="00880221" w:rsidP="000D046F">
      <w:pPr>
        <w:pStyle w:val="formattext"/>
        <w:spacing w:before="0" w:beforeAutospacing="0" w:after="0" w:afterAutospacing="0"/>
        <w:ind w:firstLine="480"/>
        <w:textAlignment w:val="baseline"/>
      </w:pPr>
      <w:r w:rsidRPr="000D046F">
        <w:t>Порядок осуществления мониторинга и контроля должен включать алгоритм оценки выполнения показателей муниципального задания.</w:t>
      </w:r>
      <w:r w:rsidRPr="000D046F">
        <w:br/>
      </w:r>
    </w:p>
    <w:p w:rsidR="00880221" w:rsidRPr="000D046F" w:rsidRDefault="00880221" w:rsidP="00880221">
      <w:pPr>
        <w:pStyle w:val="formattext"/>
        <w:spacing w:before="0" w:beforeAutospacing="0" w:after="0" w:afterAutospacing="0"/>
        <w:ind w:firstLine="480"/>
        <w:textAlignment w:val="baseline"/>
      </w:pPr>
      <w:r w:rsidRPr="000D046F">
        <w:lastRenderedPageBreak/>
        <w:t>44. Результаты мониторинга и контроля используются при оценке результативности труда руководителей и работников учреждений для установления им выплат стимулирующего характера.</w:t>
      </w:r>
      <w:r w:rsidRPr="000D046F">
        <w:br/>
      </w:r>
    </w:p>
    <w:p w:rsidR="00880221" w:rsidRPr="000D046F" w:rsidRDefault="00880221" w:rsidP="00880221">
      <w:pPr>
        <w:pStyle w:val="formattext"/>
        <w:spacing w:before="0" w:beforeAutospacing="0" w:after="0" w:afterAutospacing="0"/>
        <w:ind w:firstLine="480"/>
        <w:textAlignment w:val="baseline"/>
      </w:pPr>
      <w:r w:rsidRPr="000D046F">
        <w:t xml:space="preserve">45. Структурные подразделения ежегодно представляют отчет о выполнении муниципального задания по оказанию муниципальных услуг (выполнению работ) и на бумажном носителе за подписью уполномоченного лица, в срок и по форме, установленной </w:t>
      </w:r>
      <w:r w:rsidR="000D046F" w:rsidRPr="000D046F">
        <w:t>администрацией МО Лебяженское городское поселение</w:t>
      </w:r>
      <w:r w:rsidRPr="000D046F">
        <w:t>.</w:t>
      </w:r>
      <w:r w:rsidRPr="000D046F">
        <w:br/>
      </w:r>
    </w:p>
    <w:p w:rsidR="00880221" w:rsidRPr="000D046F" w:rsidRDefault="00880221" w:rsidP="00880221">
      <w:pPr>
        <w:pStyle w:val="formattext"/>
        <w:spacing w:before="0" w:beforeAutospacing="0" w:after="0" w:afterAutospacing="0"/>
        <w:ind w:firstLine="480"/>
        <w:textAlignment w:val="baseline"/>
      </w:pPr>
      <w:r w:rsidRPr="000D046F">
        <w:t>Пояснительная записка к отчету должна содержать информацию о выполнении муниципального задания, а в случае превышения максимально допустимых (возможных) отклонений фактических значений показателей от плановых - пояснения причин отклонений, информацию о принятых мерах в случае невыполнения муниципального задания и о возврате субсидии, подлежащей возврату</w:t>
      </w:r>
      <w:r w:rsidR="000D046F">
        <w:t>.</w:t>
      </w:r>
    </w:p>
    <w:p w:rsidR="00880221" w:rsidRDefault="00880221" w:rsidP="00880221">
      <w:pPr>
        <w:pStyle w:val="formattext"/>
        <w:spacing w:before="0" w:beforeAutospacing="0" w:after="0" w:afterAutospacing="0"/>
        <w:textAlignment w:val="baseline"/>
        <w:rPr>
          <w:rFonts w:ascii="Arial" w:hAnsi="Arial" w:cs="Arial"/>
          <w:color w:val="444444"/>
        </w:rPr>
      </w:pPr>
    </w:p>
    <w:p w:rsidR="00880221" w:rsidRPr="000D046F" w:rsidRDefault="00880221" w:rsidP="000D046F">
      <w:pPr>
        <w:pStyle w:val="formattext"/>
        <w:spacing w:before="0" w:beforeAutospacing="0" w:after="0" w:afterAutospacing="0"/>
        <w:ind w:firstLine="480"/>
        <w:jc w:val="both"/>
        <w:textAlignment w:val="baseline"/>
      </w:pPr>
      <w:r w:rsidRPr="000D046F">
        <w:t xml:space="preserve">46. </w:t>
      </w:r>
      <w:r w:rsidR="000D046F" w:rsidRPr="000D046F">
        <w:t>О</w:t>
      </w:r>
      <w:r w:rsidRPr="000D046F">
        <w:t>рган внутреннего муниципального финансового контроля проводит проверки выполнения учреждениями муниципального заданий в соответствии с законодательством Российской Федерации на основании ежегодных планов контрольных мероприятий.</w:t>
      </w:r>
    </w:p>
    <w:p w:rsidR="00880221" w:rsidRDefault="00880221" w:rsidP="00880221">
      <w:pPr>
        <w:pStyle w:val="formattext"/>
        <w:spacing w:before="0" w:beforeAutospacing="0" w:after="0" w:afterAutospacing="0"/>
        <w:ind w:firstLine="480"/>
        <w:textAlignment w:val="baseline"/>
        <w:rPr>
          <w:rFonts w:ascii="Arial" w:hAnsi="Arial" w:cs="Arial"/>
          <w:color w:val="444444"/>
        </w:rPr>
      </w:pPr>
    </w:p>
    <w:p w:rsidR="00880221" w:rsidRDefault="00880221" w:rsidP="00880221">
      <w:pPr>
        <w:pStyle w:val="formattext"/>
        <w:spacing w:before="0" w:beforeAutospacing="0" w:after="0" w:afterAutospacing="0"/>
        <w:ind w:firstLine="480"/>
        <w:textAlignment w:val="baseline"/>
        <w:rPr>
          <w:rFonts w:ascii="Arial" w:hAnsi="Arial" w:cs="Arial"/>
          <w:color w:val="444444"/>
        </w:rPr>
      </w:pPr>
    </w:p>
    <w:p w:rsidR="00DD0A61" w:rsidRDefault="00DD0A61"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rPr>
          <w:rFonts w:ascii="Arial" w:hAnsi="Arial" w:cs="Arial"/>
          <w:color w:val="444444"/>
        </w:rPr>
      </w:pPr>
    </w:p>
    <w:p w:rsidR="00243A49" w:rsidRDefault="00243A49" w:rsidP="00880221">
      <w:pPr>
        <w:pStyle w:val="a3"/>
        <w:shd w:val="clear" w:color="auto" w:fill="FFFFFF"/>
        <w:spacing w:before="0" w:beforeAutospacing="0" w:after="0" w:afterAutospacing="0"/>
        <w:jc w:val="right"/>
      </w:pPr>
    </w:p>
    <w:p w:rsidR="00880221" w:rsidRPr="00880221" w:rsidRDefault="00880221" w:rsidP="00880221">
      <w:pPr>
        <w:pStyle w:val="a3"/>
        <w:shd w:val="clear" w:color="auto" w:fill="FFFFFF"/>
        <w:spacing w:before="0" w:beforeAutospacing="0" w:after="0" w:afterAutospacing="0"/>
        <w:jc w:val="right"/>
      </w:pPr>
      <w:r w:rsidRPr="00E264B7">
        <w:lastRenderedPageBreak/>
        <w:t>Приложение</w:t>
      </w:r>
      <w:r>
        <w:t xml:space="preserve">№ </w:t>
      </w:r>
      <w:r w:rsidR="00477E86">
        <w:t>1</w:t>
      </w:r>
    </w:p>
    <w:p w:rsidR="00243A49" w:rsidRPr="00E264B7" w:rsidRDefault="00880221" w:rsidP="00243A49">
      <w:pPr>
        <w:pStyle w:val="a3"/>
        <w:shd w:val="clear" w:color="auto" w:fill="FFFFFF"/>
        <w:spacing w:before="0" w:beforeAutospacing="0" w:after="0" w:afterAutospacing="0"/>
        <w:jc w:val="right"/>
      </w:pPr>
      <w:r w:rsidRPr="00E264B7">
        <w:t xml:space="preserve">к </w:t>
      </w:r>
      <w:r w:rsidR="00243A49">
        <w:t>Порядку, утвержденному П</w:t>
      </w:r>
      <w:r w:rsidRPr="00E264B7">
        <w:t>остановлени</w:t>
      </w:r>
      <w:r w:rsidR="00243A49">
        <w:t>ем</w:t>
      </w:r>
      <w:r w:rsidRPr="00E264B7">
        <w:t xml:space="preserve"> администрации</w:t>
      </w:r>
      <w:r w:rsidR="00243A49" w:rsidRPr="00243A49">
        <w:t xml:space="preserve"> </w:t>
      </w:r>
    </w:p>
    <w:p w:rsidR="00243A49" w:rsidRDefault="00243A49" w:rsidP="00243A49">
      <w:pPr>
        <w:pStyle w:val="32"/>
        <w:shd w:val="clear" w:color="auto" w:fill="auto"/>
        <w:spacing w:before="0" w:line="240" w:lineRule="auto"/>
        <w:ind w:left="280" w:right="7"/>
        <w:jc w:val="right"/>
        <w:rPr>
          <w:sz w:val="24"/>
          <w:szCs w:val="24"/>
        </w:rPr>
      </w:pPr>
      <w:r>
        <w:rPr>
          <w:rFonts w:ascii="Times New Roman" w:hAnsi="Times New Roman" w:cs="Times New Roman"/>
          <w:b w:val="0"/>
          <w:sz w:val="24"/>
          <w:szCs w:val="24"/>
        </w:rPr>
        <w:t>«</w:t>
      </w:r>
      <w:r w:rsidRPr="00E264B7">
        <w:rPr>
          <w:rFonts w:ascii="Times New Roman" w:hAnsi="Times New Roman" w:cs="Times New Roman"/>
          <w:b w:val="0"/>
          <w:sz w:val="24"/>
          <w:szCs w:val="24"/>
        </w:rPr>
        <w:t xml:space="preserve">Об утверждении </w:t>
      </w:r>
      <w:r w:rsidRPr="005D004E">
        <w:rPr>
          <w:rFonts w:ascii="Times New Roman" w:hAnsi="Times New Roman" w:cs="Times New Roman"/>
          <w:b w:val="0"/>
          <w:sz w:val="24"/>
          <w:szCs w:val="24"/>
        </w:rPr>
        <w:t>Порядка формирования</w:t>
      </w:r>
    </w:p>
    <w:p w:rsidR="00243A49" w:rsidRDefault="00243A49" w:rsidP="00243A49">
      <w:pPr>
        <w:pStyle w:val="32"/>
        <w:shd w:val="clear" w:color="auto" w:fill="auto"/>
        <w:spacing w:before="0" w:line="240" w:lineRule="auto"/>
        <w:ind w:left="280" w:right="7"/>
        <w:jc w:val="right"/>
        <w:rPr>
          <w:rFonts w:ascii="Times New Roman" w:hAnsi="Times New Roman" w:cs="Times New Roman"/>
          <w:b w:val="0"/>
          <w:sz w:val="24"/>
          <w:szCs w:val="24"/>
        </w:rPr>
      </w:pPr>
      <w:r w:rsidRPr="00B52CD2">
        <w:rPr>
          <w:rFonts w:ascii="Times New Roman" w:hAnsi="Times New Roman" w:cs="Times New Roman"/>
          <w:b w:val="0"/>
          <w:sz w:val="24"/>
          <w:szCs w:val="24"/>
        </w:rPr>
        <w:t xml:space="preserve">муниципального </w:t>
      </w:r>
      <w:r>
        <w:rPr>
          <w:rFonts w:ascii="Times New Roman" w:hAnsi="Times New Roman" w:cs="Times New Roman"/>
          <w:b w:val="0"/>
          <w:sz w:val="24"/>
          <w:szCs w:val="24"/>
        </w:rPr>
        <w:t xml:space="preserve">задания на оказание </w:t>
      </w:r>
    </w:p>
    <w:p w:rsidR="00243A49" w:rsidRDefault="00243A49" w:rsidP="00243A49">
      <w:pPr>
        <w:pStyle w:val="32"/>
        <w:shd w:val="clear" w:color="auto" w:fill="auto"/>
        <w:spacing w:before="0" w:line="240" w:lineRule="auto"/>
        <w:ind w:left="280" w:right="7"/>
        <w:jc w:val="right"/>
        <w:rPr>
          <w:rFonts w:ascii="Times New Roman" w:hAnsi="Times New Roman" w:cs="Times New Roman"/>
          <w:b w:val="0"/>
          <w:sz w:val="24"/>
          <w:szCs w:val="24"/>
        </w:rPr>
      </w:pPr>
      <w:r>
        <w:rPr>
          <w:rFonts w:ascii="Times New Roman" w:hAnsi="Times New Roman" w:cs="Times New Roman"/>
          <w:b w:val="0"/>
          <w:sz w:val="24"/>
          <w:szCs w:val="24"/>
        </w:rPr>
        <w:t xml:space="preserve">муниципальных услуг (выполнение работ) в отношении </w:t>
      </w:r>
    </w:p>
    <w:p w:rsidR="00243A49" w:rsidRPr="00B52CD2" w:rsidRDefault="00243A49" w:rsidP="00243A49">
      <w:pPr>
        <w:pStyle w:val="32"/>
        <w:shd w:val="clear" w:color="auto" w:fill="auto"/>
        <w:spacing w:before="0" w:line="240" w:lineRule="auto"/>
        <w:ind w:left="280" w:right="7"/>
        <w:jc w:val="right"/>
        <w:rPr>
          <w:rStyle w:val="31"/>
          <w:rFonts w:ascii="Times New Roman" w:hAnsi="Times New Roman" w:cs="Times New Roman"/>
          <w:color w:val="000000"/>
          <w:sz w:val="24"/>
          <w:szCs w:val="24"/>
        </w:rPr>
      </w:pPr>
      <w:r>
        <w:rPr>
          <w:rFonts w:ascii="Times New Roman" w:hAnsi="Times New Roman" w:cs="Times New Roman"/>
          <w:b w:val="0"/>
          <w:sz w:val="24"/>
          <w:szCs w:val="24"/>
        </w:rPr>
        <w:t xml:space="preserve">муниципальных учреждений </w:t>
      </w:r>
      <w:proofErr w:type="spellStart"/>
      <w:r w:rsidRPr="00B52CD2">
        <w:rPr>
          <w:rStyle w:val="31"/>
          <w:rFonts w:ascii="Times New Roman" w:hAnsi="Times New Roman" w:cs="Times New Roman"/>
          <w:color w:val="000000"/>
          <w:sz w:val="24"/>
          <w:szCs w:val="24"/>
        </w:rPr>
        <w:t>Лебяженск</w:t>
      </w:r>
      <w:r>
        <w:rPr>
          <w:rStyle w:val="31"/>
          <w:rFonts w:ascii="Times New Roman" w:hAnsi="Times New Roman" w:cs="Times New Roman"/>
          <w:color w:val="000000"/>
          <w:sz w:val="24"/>
          <w:szCs w:val="24"/>
        </w:rPr>
        <w:t>ого</w:t>
      </w:r>
      <w:proofErr w:type="spellEnd"/>
      <w:r w:rsidRPr="00B52CD2">
        <w:rPr>
          <w:rStyle w:val="31"/>
          <w:rFonts w:ascii="Times New Roman" w:hAnsi="Times New Roman" w:cs="Times New Roman"/>
          <w:color w:val="000000"/>
          <w:sz w:val="24"/>
          <w:szCs w:val="24"/>
        </w:rPr>
        <w:t xml:space="preserve"> городско</w:t>
      </w:r>
      <w:r>
        <w:rPr>
          <w:rStyle w:val="31"/>
          <w:rFonts w:ascii="Times New Roman" w:hAnsi="Times New Roman" w:cs="Times New Roman"/>
          <w:color w:val="000000"/>
          <w:sz w:val="24"/>
          <w:szCs w:val="24"/>
        </w:rPr>
        <w:t>го</w:t>
      </w:r>
      <w:r w:rsidRPr="00B52CD2">
        <w:rPr>
          <w:rStyle w:val="31"/>
          <w:rFonts w:ascii="Times New Roman" w:hAnsi="Times New Roman" w:cs="Times New Roman"/>
          <w:color w:val="000000"/>
          <w:sz w:val="24"/>
          <w:szCs w:val="24"/>
        </w:rPr>
        <w:t xml:space="preserve"> поселени</w:t>
      </w:r>
      <w:r>
        <w:rPr>
          <w:rStyle w:val="31"/>
          <w:rFonts w:ascii="Times New Roman" w:hAnsi="Times New Roman" w:cs="Times New Roman"/>
          <w:color w:val="000000"/>
          <w:sz w:val="24"/>
          <w:szCs w:val="24"/>
        </w:rPr>
        <w:t>я</w:t>
      </w:r>
      <w:r w:rsidRPr="00B52CD2">
        <w:rPr>
          <w:rStyle w:val="31"/>
          <w:rFonts w:ascii="Times New Roman" w:hAnsi="Times New Roman" w:cs="Times New Roman"/>
          <w:color w:val="000000"/>
          <w:sz w:val="24"/>
          <w:szCs w:val="24"/>
        </w:rPr>
        <w:t xml:space="preserve"> </w:t>
      </w:r>
    </w:p>
    <w:p w:rsidR="00243A49" w:rsidRDefault="00243A49" w:rsidP="00243A49">
      <w:pPr>
        <w:pStyle w:val="32"/>
        <w:shd w:val="clear" w:color="auto" w:fill="auto"/>
        <w:spacing w:before="0" w:line="240" w:lineRule="auto"/>
        <w:ind w:left="280" w:right="7"/>
        <w:jc w:val="right"/>
        <w:rPr>
          <w:rStyle w:val="31"/>
          <w:rFonts w:ascii="Times New Roman" w:hAnsi="Times New Roman" w:cs="Times New Roman"/>
          <w:color w:val="000000"/>
          <w:sz w:val="24"/>
          <w:szCs w:val="24"/>
        </w:rPr>
      </w:pPr>
      <w:r w:rsidRPr="00B52CD2">
        <w:rPr>
          <w:rStyle w:val="31"/>
          <w:rFonts w:ascii="Times New Roman" w:hAnsi="Times New Roman" w:cs="Times New Roman"/>
          <w:color w:val="000000"/>
          <w:sz w:val="24"/>
          <w:szCs w:val="24"/>
        </w:rPr>
        <w:t>Ломоносовск</w:t>
      </w:r>
      <w:r>
        <w:rPr>
          <w:rStyle w:val="31"/>
          <w:rFonts w:ascii="Times New Roman" w:hAnsi="Times New Roman" w:cs="Times New Roman"/>
          <w:color w:val="000000"/>
          <w:sz w:val="24"/>
          <w:szCs w:val="24"/>
        </w:rPr>
        <w:t>ого</w:t>
      </w:r>
      <w:r w:rsidRPr="00B52CD2">
        <w:rPr>
          <w:rStyle w:val="31"/>
          <w:rFonts w:ascii="Times New Roman" w:hAnsi="Times New Roman" w:cs="Times New Roman"/>
          <w:color w:val="000000"/>
          <w:sz w:val="24"/>
          <w:szCs w:val="24"/>
        </w:rPr>
        <w:t xml:space="preserve"> муниципальн</w:t>
      </w:r>
      <w:r>
        <w:rPr>
          <w:rStyle w:val="31"/>
          <w:rFonts w:ascii="Times New Roman" w:hAnsi="Times New Roman" w:cs="Times New Roman"/>
          <w:color w:val="000000"/>
          <w:sz w:val="24"/>
          <w:szCs w:val="24"/>
        </w:rPr>
        <w:t>ого</w:t>
      </w:r>
      <w:r w:rsidRPr="00B52CD2">
        <w:rPr>
          <w:rStyle w:val="31"/>
          <w:rFonts w:ascii="Times New Roman" w:hAnsi="Times New Roman" w:cs="Times New Roman"/>
          <w:color w:val="000000"/>
          <w:sz w:val="24"/>
          <w:szCs w:val="24"/>
        </w:rPr>
        <w:t xml:space="preserve"> район</w:t>
      </w:r>
      <w:r>
        <w:rPr>
          <w:rStyle w:val="31"/>
          <w:rFonts w:ascii="Times New Roman" w:hAnsi="Times New Roman" w:cs="Times New Roman"/>
          <w:color w:val="000000"/>
          <w:sz w:val="24"/>
          <w:szCs w:val="24"/>
        </w:rPr>
        <w:t xml:space="preserve">а </w:t>
      </w:r>
      <w:r w:rsidRPr="00B52CD2">
        <w:rPr>
          <w:rStyle w:val="31"/>
          <w:rFonts w:ascii="Times New Roman" w:hAnsi="Times New Roman" w:cs="Times New Roman"/>
          <w:color w:val="000000"/>
          <w:sz w:val="24"/>
          <w:szCs w:val="24"/>
        </w:rPr>
        <w:t>Ленинградской области</w:t>
      </w:r>
      <w:r>
        <w:rPr>
          <w:rStyle w:val="31"/>
          <w:rFonts w:ascii="Times New Roman" w:hAnsi="Times New Roman" w:cs="Times New Roman"/>
          <w:color w:val="000000"/>
          <w:sz w:val="24"/>
          <w:szCs w:val="24"/>
        </w:rPr>
        <w:t>,</w:t>
      </w:r>
    </w:p>
    <w:p w:rsidR="00243A49" w:rsidRDefault="00243A49" w:rsidP="00243A49">
      <w:pPr>
        <w:pStyle w:val="32"/>
        <w:shd w:val="clear" w:color="auto" w:fill="auto"/>
        <w:spacing w:before="0" w:line="240" w:lineRule="auto"/>
        <w:ind w:left="280" w:right="7"/>
        <w:jc w:val="right"/>
        <w:rPr>
          <w:rFonts w:ascii="Times New Roman" w:hAnsi="Times New Roman" w:cs="Times New Roman"/>
          <w:b w:val="0"/>
          <w:sz w:val="24"/>
          <w:szCs w:val="24"/>
        </w:rPr>
      </w:pPr>
      <w:r>
        <w:rPr>
          <w:rStyle w:val="31"/>
          <w:rFonts w:ascii="Times New Roman" w:hAnsi="Times New Roman" w:cs="Times New Roman"/>
          <w:color w:val="000000"/>
          <w:sz w:val="24"/>
          <w:szCs w:val="24"/>
        </w:rPr>
        <w:t xml:space="preserve"> и финансового обеспечения </w:t>
      </w:r>
      <w:r>
        <w:rPr>
          <w:rStyle w:val="31"/>
          <w:rFonts w:ascii="Times New Roman" w:hAnsi="Times New Roman" w:cs="Times New Roman"/>
          <w:bCs/>
          <w:color w:val="000000"/>
          <w:sz w:val="24"/>
          <w:szCs w:val="24"/>
        </w:rPr>
        <w:t>выполнения м</w:t>
      </w:r>
      <w:r w:rsidRPr="00B52CD2">
        <w:rPr>
          <w:rFonts w:ascii="Times New Roman" w:hAnsi="Times New Roman" w:cs="Times New Roman"/>
          <w:b w:val="0"/>
          <w:sz w:val="24"/>
          <w:szCs w:val="24"/>
        </w:rPr>
        <w:t xml:space="preserve">униципального </w:t>
      </w:r>
      <w:r>
        <w:rPr>
          <w:rFonts w:ascii="Times New Roman" w:hAnsi="Times New Roman" w:cs="Times New Roman"/>
          <w:b w:val="0"/>
          <w:sz w:val="24"/>
          <w:szCs w:val="24"/>
        </w:rPr>
        <w:t xml:space="preserve">задания» </w:t>
      </w:r>
    </w:p>
    <w:p w:rsidR="00243A49" w:rsidRPr="00302EB7" w:rsidRDefault="00243A49" w:rsidP="00243A49">
      <w:pPr>
        <w:pStyle w:val="a3"/>
        <w:shd w:val="clear" w:color="auto" w:fill="FFFFFF"/>
        <w:spacing w:before="0" w:beforeAutospacing="0" w:after="0" w:afterAutospacing="0"/>
        <w:jc w:val="right"/>
        <w:rPr>
          <w:color w:val="515756"/>
        </w:rPr>
      </w:pPr>
      <w:r w:rsidRPr="00E264B7">
        <w:t xml:space="preserve">от </w:t>
      </w:r>
      <w:r w:rsidRPr="00302EB7">
        <w:t>1</w:t>
      </w:r>
      <w:r w:rsidRPr="00E264B7">
        <w:t>0 декабря 2021 года № 4</w:t>
      </w:r>
      <w:r w:rsidRPr="00302EB7">
        <w:t>58</w:t>
      </w:r>
    </w:p>
    <w:p w:rsidR="00243A49" w:rsidRDefault="00243A49" w:rsidP="00880221">
      <w:pPr>
        <w:pStyle w:val="3"/>
        <w:spacing w:before="0" w:after="240"/>
        <w:jc w:val="right"/>
        <w:textAlignment w:val="baseline"/>
        <w:rPr>
          <w:color w:val="auto"/>
        </w:rPr>
      </w:pPr>
    </w:p>
    <w:p w:rsidR="00880221" w:rsidRDefault="00880221" w:rsidP="00880221">
      <w:pPr>
        <w:pStyle w:val="3"/>
        <w:spacing w:before="0" w:after="240"/>
        <w:jc w:val="right"/>
        <w:textAlignment w:val="baseline"/>
        <w:rPr>
          <w:color w:val="auto"/>
        </w:rPr>
      </w:pPr>
      <w:r w:rsidRPr="000D046F">
        <w:rPr>
          <w:color w:val="auto"/>
        </w:rPr>
        <w:t>Форма</w:t>
      </w:r>
    </w:p>
    <w:p w:rsidR="00243A49" w:rsidRPr="00243A49" w:rsidRDefault="00243A49" w:rsidP="00243A49"/>
    <w:p w:rsidR="00880221" w:rsidRDefault="00880221" w:rsidP="00880221">
      <w:pPr>
        <w:pStyle w:val="unformattext"/>
        <w:spacing w:before="0" w:beforeAutospacing="0" w:after="0" w:afterAutospacing="0"/>
        <w:textAlignment w:val="baseline"/>
        <w:rPr>
          <w:rFonts w:ascii="Courier New" w:hAnsi="Courier New" w:cs="Courier New"/>
          <w:spacing w:val="-18"/>
        </w:rPr>
      </w:pPr>
      <w:r>
        <w:rPr>
          <w:rFonts w:ascii="Courier New" w:hAnsi="Courier New" w:cs="Courier New"/>
          <w:spacing w:val="-18"/>
        </w:rPr>
        <w:t>                                                                 УТВЕРЖДА</w:t>
      </w:r>
      <w:r w:rsidR="00477E86">
        <w:rPr>
          <w:rFonts w:ascii="Courier New" w:hAnsi="Courier New" w:cs="Courier New"/>
          <w:spacing w:val="-18"/>
        </w:rPr>
        <w:t>Ю</w:t>
      </w:r>
    </w:p>
    <w:p w:rsidR="000D046F" w:rsidRDefault="00880221" w:rsidP="000D046F">
      <w:pPr>
        <w:pStyle w:val="unformattext"/>
        <w:spacing w:before="0" w:beforeAutospacing="0" w:after="0" w:afterAutospacing="0"/>
        <w:jc w:val="right"/>
        <w:textAlignment w:val="baseline"/>
        <w:rPr>
          <w:rFonts w:ascii="Courier New" w:hAnsi="Courier New" w:cs="Courier New"/>
        </w:rPr>
      </w:pPr>
      <w:r>
        <w:rPr>
          <w:rFonts w:ascii="Courier New" w:hAnsi="Courier New" w:cs="Courier New"/>
          <w:spacing w:val="-18"/>
        </w:rPr>
        <w:t xml:space="preserve">                          Глава </w:t>
      </w:r>
      <w:r w:rsidR="000D046F" w:rsidRPr="000D046F">
        <w:rPr>
          <w:rFonts w:ascii="Courier New" w:hAnsi="Courier New" w:cs="Courier New"/>
        </w:rPr>
        <w:t xml:space="preserve">администрации </w:t>
      </w:r>
    </w:p>
    <w:p w:rsidR="00880221" w:rsidRDefault="000D046F" w:rsidP="000D046F">
      <w:pPr>
        <w:pStyle w:val="unformattext"/>
        <w:spacing w:before="0" w:beforeAutospacing="0" w:after="0" w:afterAutospacing="0"/>
        <w:jc w:val="right"/>
        <w:textAlignment w:val="baseline"/>
        <w:rPr>
          <w:rFonts w:ascii="Courier New" w:hAnsi="Courier New" w:cs="Courier New"/>
        </w:rPr>
      </w:pPr>
      <w:r w:rsidRPr="000D046F">
        <w:rPr>
          <w:rFonts w:ascii="Courier New" w:hAnsi="Courier New" w:cs="Courier New"/>
        </w:rPr>
        <w:t xml:space="preserve">МО </w:t>
      </w:r>
      <w:proofErr w:type="spellStart"/>
      <w:r w:rsidRPr="000D046F">
        <w:rPr>
          <w:rFonts w:ascii="Courier New" w:hAnsi="Courier New" w:cs="Courier New"/>
        </w:rPr>
        <w:t>Лебяженское</w:t>
      </w:r>
      <w:proofErr w:type="spellEnd"/>
      <w:r w:rsidRPr="000D046F">
        <w:rPr>
          <w:rFonts w:ascii="Courier New" w:hAnsi="Courier New" w:cs="Courier New"/>
        </w:rPr>
        <w:t xml:space="preserve"> городское поселение</w:t>
      </w:r>
    </w:p>
    <w:p w:rsidR="00243A49" w:rsidRPr="000D046F" w:rsidRDefault="00243A49" w:rsidP="000D046F">
      <w:pPr>
        <w:pStyle w:val="unformattext"/>
        <w:spacing w:before="0" w:beforeAutospacing="0" w:after="0" w:afterAutospacing="0"/>
        <w:jc w:val="right"/>
        <w:textAlignment w:val="baseline"/>
        <w:rPr>
          <w:rFonts w:ascii="Courier New" w:hAnsi="Courier New" w:cs="Courier New"/>
          <w:spacing w:val="-18"/>
        </w:rPr>
      </w:pPr>
    </w:p>
    <w:p w:rsidR="00880221" w:rsidRDefault="00880221" w:rsidP="00880221">
      <w:pPr>
        <w:pStyle w:val="unformattext"/>
        <w:spacing w:before="0" w:beforeAutospacing="0" w:after="0" w:afterAutospacing="0"/>
        <w:textAlignment w:val="baseline"/>
        <w:rPr>
          <w:rFonts w:ascii="Courier New" w:hAnsi="Courier New" w:cs="Courier New"/>
          <w:spacing w:val="-18"/>
        </w:rPr>
      </w:pPr>
      <w:r>
        <w:rPr>
          <w:rFonts w:ascii="Courier New" w:hAnsi="Courier New" w:cs="Courier New"/>
          <w:spacing w:val="-18"/>
        </w:rPr>
        <w:t xml:space="preserve">                                     ___________ _________ </w:t>
      </w:r>
    </w:p>
    <w:p w:rsidR="00880221" w:rsidRDefault="00880221" w:rsidP="00880221">
      <w:pPr>
        <w:pStyle w:val="unformattext"/>
        <w:spacing w:before="0" w:beforeAutospacing="0" w:after="0" w:afterAutospacing="0"/>
        <w:textAlignment w:val="baseline"/>
        <w:rPr>
          <w:rFonts w:ascii="Courier New" w:hAnsi="Courier New" w:cs="Courier New"/>
          <w:spacing w:val="-18"/>
        </w:rPr>
      </w:pPr>
      <w:r>
        <w:rPr>
          <w:rFonts w:ascii="Courier New" w:hAnsi="Courier New" w:cs="Courier New"/>
          <w:spacing w:val="-18"/>
        </w:rPr>
        <w:t>                                     (должность) (</w:t>
      </w:r>
      <w:proofErr w:type="gramStart"/>
      <w:r>
        <w:rPr>
          <w:rFonts w:ascii="Courier New" w:hAnsi="Courier New" w:cs="Courier New"/>
          <w:spacing w:val="-18"/>
        </w:rPr>
        <w:t>подпись)   </w:t>
      </w:r>
      <w:proofErr w:type="gramEnd"/>
      <w:r>
        <w:rPr>
          <w:rFonts w:ascii="Courier New" w:hAnsi="Courier New" w:cs="Courier New"/>
          <w:spacing w:val="-18"/>
        </w:rPr>
        <w:t xml:space="preserve">(расшифровка </w:t>
      </w:r>
    </w:p>
    <w:p w:rsidR="00880221" w:rsidRDefault="00880221" w:rsidP="00880221">
      <w:pPr>
        <w:pStyle w:val="unformattext"/>
        <w:spacing w:before="0" w:beforeAutospacing="0" w:after="0" w:afterAutospacing="0"/>
        <w:textAlignment w:val="baseline"/>
        <w:rPr>
          <w:rFonts w:ascii="Courier New" w:hAnsi="Courier New" w:cs="Courier New"/>
          <w:spacing w:val="-18"/>
        </w:rPr>
      </w:pPr>
      <w:r>
        <w:rPr>
          <w:rFonts w:ascii="Courier New" w:hAnsi="Courier New" w:cs="Courier New"/>
          <w:spacing w:val="-18"/>
        </w:rPr>
        <w:t>                                                                подписи)</w:t>
      </w:r>
    </w:p>
    <w:p w:rsidR="00880221" w:rsidRDefault="00880221" w:rsidP="00880221">
      <w:pPr>
        <w:pStyle w:val="unformattext"/>
        <w:spacing w:before="0" w:beforeAutospacing="0" w:after="0" w:afterAutospacing="0"/>
        <w:textAlignment w:val="baseline"/>
        <w:rPr>
          <w:rFonts w:ascii="Courier New" w:hAnsi="Courier New" w:cs="Courier New"/>
          <w:spacing w:val="-18"/>
        </w:rPr>
      </w:pPr>
      <w:r>
        <w:rPr>
          <w:rFonts w:ascii="Courier New" w:hAnsi="Courier New" w:cs="Courier New"/>
          <w:spacing w:val="-18"/>
        </w:rPr>
        <w:br/>
        <w:t>                                                "__" ______________ 20__ г.</w:t>
      </w:r>
    </w:p>
    <w:p w:rsidR="00243A49" w:rsidRDefault="00243A49" w:rsidP="00880221">
      <w:pPr>
        <w:pStyle w:val="unformattext"/>
        <w:spacing w:before="0" w:beforeAutospacing="0" w:after="0" w:afterAutospacing="0"/>
        <w:textAlignment w:val="baseline"/>
        <w:rPr>
          <w:rFonts w:ascii="Courier New" w:hAnsi="Courier New" w:cs="Courier New"/>
          <w:spacing w:val="-18"/>
        </w:rPr>
      </w:pPr>
    </w:p>
    <w:p w:rsidR="00243A49" w:rsidRDefault="00243A49" w:rsidP="00880221">
      <w:pPr>
        <w:pStyle w:val="unformattext"/>
        <w:spacing w:before="0" w:beforeAutospacing="0" w:after="0" w:afterAutospacing="0"/>
        <w:textAlignment w:val="baseline"/>
        <w:rPr>
          <w:rFonts w:ascii="Courier New" w:hAnsi="Courier New" w:cs="Courier New"/>
          <w:spacing w:val="-18"/>
        </w:rPr>
      </w:pPr>
    </w:p>
    <w:tbl>
      <w:tblPr>
        <w:tblW w:w="0" w:type="auto"/>
        <w:tblCellMar>
          <w:left w:w="0" w:type="dxa"/>
          <w:right w:w="0" w:type="dxa"/>
        </w:tblCellMar>
        <w:tblLook w:val="04A0" w:firstRow="1" w:lastRow="0" w:firstColumn="1" w:lastColumn="0" w:noHBand="0" w:noVBand="1"/>
      </w:tblPr>
      <w:tblGrid>
        <w:gridCol w:w="2402"/>
        <w:gridCol w:w="2218"/>
        <w:gridCol w:w="2587"/>
        <w:gridCol w:w="370"/>
        <w:gridCol w:w="1848"/>
      </w:tblGrid>
      <w:tr w:rsidR="00880221" w:rsidTr="00880221">
        <w:trPr>
          <w:trHeight w:val="12"/>
        </w:trPr>
        <w:tc>
          <w:tcPr>
            <w:tcW w:w="2402" w:type="dxa"/>
            <w:tcBorders>
              <w:top w:val="nil"/>
              <w:left w:val="nil"/>
              <w:bottom w:val="nil"/>
              <w:right w:val="nil"/>
            </w:tcBorders>
            <w:shd w:val="clear" w:color="auto" w:fill="auto"/>
            <w:hideMark/>
          </w:tcPr>
          <w:p w:rsidR="00880221" w:rsidRDefault="00880221">
            <w:pPr>
              <w:rPr>
                <w:rFonts w:ascii="Courier New" w:hAnsi="Courier New" w:cs="Courier New"/>
                <w:spacing w:val="-18"/>
              </w:rPr>
            </w:pPr>
          </w:p>
        </w:tc>
        <w:tc>
          <w:tcPr>
            <w:tcW w:w="2218" w:type="dxa"/>
            <w:tcBorders>
              <w:top w:val="nil"/>
              <w:left w:val="nil"/>
              <w:bottom w:val="nil"/>
              <w:right w:val="nil"/>
            </w:tcBorders>
            <w:shd w:val="clear" w:color="auto" w:fill="auto"/>
            <w:hideMark/>
          </w:tcPr>
          <w:p w:rsidR="00880221" w:rsidRDefault="00880221">
            <w:pPr>
              <w:rPr>
                <w:sz w:val="20"/>
                <w:szCs w:val="20"/>
              </w:rPr>
            </w:pPr>
          </w:p>
        </w:tc>
        <w:tc>
          <w:tcPr>
            <w:tcW w:w="2587" w:type="dxa"/>
            <w:tcBorders>
              <w:top w:val="nil"/>
              <w:left w:val="nil"/>
              <w:bottom w:val="nil"/>
              <w:right w:val="nil"/>
            </w:tcBorders>
            <w:shd w:val="clear" w:color="auto" w:fill="auto"/>
            <w:hideMark/>
          </w:tcPr>
          <w:p w:rsidR="00880221" w:rsidRDefault="00880221">
            <w:pPr>
              <w:rPr>
                <w:sz w:val="20"/>
                <w:szCs w:val="20"/>
              </w:rPr>
            </w:pPr>
          </w:p>
        </w:tc>
        <w:tc>
          <w:tcPr>
            <w:tcW w:w="370" w:type="dxa"/>
            <w:tcBorders>
              <w:top w:val="nil"/>
              <w:left w:val="nil"/>
              <w:bottom w:val="nil"/>
              <w:right w:val="nil"/>
            </w:tcBorders>
            <w:shd w:val="clear" w:color="auto" w:fill="auto"/>
            <w:hideMark/>
          </w:tcPr>
          <w:p w:rsidR="00880221" w:rsidRDefault="00880221">
            <w:pPr>
              <w:rPr>
                <w:sz w:val="20"/>
                <w:szCs w:val="20"/>
              </w:rPr>
            </w:pPr>
          </w:p>
        </w:tc>
        <w:tc>
          <w:tcPr>
            <w:tcW w:w="1848" w:type="dxa"/>
            <w:tcBorders>
              <w:top w:val="nil"/>
              <w:left w:val="nil"/>
              <w:bottom w:val="nil"/>
              <w:right w:val="nil"/>
            </w:tcBorders>
            <w:shd w:val="clear" w:color="auto" w:fill="auto"/>
            <w:hideMark/>
          </w:tcPr>
          <w:p w:rsidR="00880221" w:rsidRDefault="00880221">
            <w:pPr>
              <w:rPr>
                <w:sz w:val="20"/>
                <w:szCs w:val="20"/>
              </w:rPr>
            </w:pPr>
          </w:p>
        </w:tc>
      </w:tr>
      <w:tr w:rsidR="00880221" w:rsidRPr="000D046F" w:rsidTr="00880221">
        <w:tc>
          <w:tcPr>
            <w:tcW w:w="4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МУНИЦИПАЛЬНОЕ ЗАДАНИЕ</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r>
      <w:tr w:rsidR="00880221" w:rsidRPr="000D046F" w:rsidTr="00880221">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на 20__ год и плановый период</w:t>
            </w:r>
          </w:p>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20__ и 20__ годов</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r>
      <w:tr w:rsidR="00880221" w:rsidRPr="000D046F" w:rsidTr="00880221">
        <w:tc>
          <w:tcPr>
            <w:tcW w:w="240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textAlignment w:val="baseline"/>
              <w:rPr>
                <w:sz w:val="20"/>
                <w:szCs w:val="20"/>
              </w:rPr>
            </w:pPr>
            <w:r w:rsidRPr="000D046F">
              <w:rPr>
                <w:sz w:val="20"/>
                <w:szCs w:val="20"/>
              </w:rPr>
              <w:t>Наименование муниципального учреждения</w:t>
            </w:r>
          </w:p>
        </w:tc>
        <w:tc>
          <w:tcPr>
            <w:tcW w:w="517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r>
      <w:tr w:rsidR="00880221" w:rsidRPr="000D046F" w:rsidTr="00880221">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517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r>
      <w:tr w:rsidR="00880221" w:rsidRPr="000D046F" w:rsidTr="00880221">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517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r>
      <w:tr w:rsidR="00880221" w:rsidRPr="000D046F" w:rsidTr="00880221">
        <w:tc>
          <w:tcPr>
            <w:tcW w:w="240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textAlignment w:val="baseline"/>
              <w:rPr>
                <w:sz w:val="20"/>
                <w:szCs w:val="20"/>
              </w:rPr>
            </w:pPr>
            <w:r w:rsidRPr="000D046F">
              <w:rPr>
                <w:sz w:val="20"/>
                <w:szCs w:val="20"/>
              </w:rPr>
              <w:t>Виды деятельности муниципального учреждения</w:t>
            </w:r>
          </w:p>
        </w:tc>
        <w:tc>
          <w:tcPr>
            <w:tcW w:w="517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r>
      <w:tr w:rsidR="00880221" w:rsidRPr="000D046F" w:rsidTr="00880221">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517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r>
      <w:tr w:rsidR="00880221" w:rsidRPr="000D046F" w:rsidTr="00880221">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517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r>
      <w:tr w:rsidR="00880221" w:rsidRPr="000D046F" w:rsidTr="00880221">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5174"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textAlignment w:val="baseline"/>
              <w:rPr>
                <w:sz w:val="20"/>
                <w:szCs w:val="20"/>
              </w:rPr>
            </w:pPr>
            <w:r w:rsidRPr="000D046F">
              <w:rPr>
                <w:sz w:val="20"/>
                <w:szCs w:val="20"/>
              </w:rPr>
              <w:t>     (Указывается вид деятельности муниципального учреждения из общероссийского базового перечня или регионального перечня)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r>
      <w:tr w:rsidR="00880221" w:rsidRPr="000D046F" w:rsidTr="00880221">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5174"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r>
      <w:tr w:rsidR="00880221" w:rsidRPr="000D046F" w:rsidTr="00880221">
        <w:tc>
          <w:tcPr>
            <w:tcW w:w="240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5174"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r>
    </w:tbl>
    <w:p w:rsidR="00880221" w:rsidRPr="000D046F" w:rsidRDefault="00880221" w:rsidP="00880221">
      <w:pPr>
        <w:pStyle w:val="4"/>
        <w:spacing w:before="0" w:after="240"/>
        <w:jc w:val="center"/>
        <w:textAlignment w:val="baseline"/>
        <w:rPr>
          <w:rFonts w:ascii="Times New Roman" w:hAnsi="Times New Roman" w:cs="Times New Roman"/>
          <w:color w:val="auto"/>
          <w:sz w:val="24"/>
          <w:szCs w:val="24"/>
        </w:rPr>
      </w:pPr>
      <w:r w:rsidRPr="000D046F">
        <w:rPr>
          <w:sz w:val="20"/>
          <w:szCs w:val="20"/>
        </w:rPr>
        <w:br/>
      </w:r>
      <w:r w:rsidRPr="000D046F">
        <w:rPr>
          <w:rFonts w:ascii="Times New Roman" w:hAnsi="Times New Roman" w:cs="Times New Roman"/>
          <w:color w:val="auto"/>
        </w:rPr>
        <w:t>Часть 1. Сведения об оказываемых муниципальных услугах &lt;1&gt;</w:t>
      </w:r>
    </w:p>
    <w:p w:rsidR="00880221" w:rsidRPr="000D046F" w:rsidRDefault="00880221" w:rsidP="00880221">
      <w:pPr>
        <w:pStyle w:val="formattext"/>
        <w:spacing w:before="0" w:beforeAutospacing="0" w:after="0" w:afterAutospacing="0"/>
        <w:textAlignment w:val="baseline"/>
        <w:rPr>
          <w:sz w:val="20"/>
          <w:szCs w:val="20"/>
        </w:rPr>
      </w:pPr>
      <w:r w:rsidRPr="000D046F">
        <w:rPr>
          <w:sz w:val="20"/>
          <w:szCs w:val="20"/>
        </w:rPr>
        <w:t>1. Характеристики муниципальной услуги:</w:t>
      </w:r>
    </w:p>
    <w:tbl>
      <w:tblPr>
        <w:tblW w:w="0" w:type="auto"/>
        <w:tblCellMar>
          <w:left w:w="0" w:type="dxa"/>
          <w:right w:w="0" w:type="dxa"/>
        </w:tblCellMar>
        <w:tblLook w:val="04A0" w:firstRow="1" w:lastRow="0" w:firstColumn="1" w:lastColumn="0" w:noHBand="0" w:noVBand="1"/>
      </w:tblPr>
      <w:tblGrid>
        <w:gridCol w:w="1503"/>
        <w:gridCol w:w="1260"/>
        <w:gridCol w:w="1375"/>
        <w:gridCol w:w="1375"/>
        <w:gridCol w:w="1375"/>
        <w:gridCol w:w="1375"/>
        <w:gridCol w:w="1375"/>
      </w:tblGrid>
      <w:tr w:rsidR="00880221" w:rsidRPr="000D046F" w:rsidTr="00880221">
        <w:trPr>
          <w:trHeight w:val="12"/>
        </w:trPr>
        <w:tc>
          <w:tcPr>
            <w:tcW w:w="2587" w:type="dxa"/>
            <w:tcBorders>
              <w:top w:val="nil"/>
              <w:left w:val="nil"/>
              <w:bottom w:val="nil"/>
              <w:right w:val="nil"/>
            </w:tcBorders>
            <w:shd w:val="clear" w:color="auto" w:fill="auto"/>
            <w:hideMark/>
          </w:tcPr>
          <w:p w:rsidR="00880221" w:rsidRPr="000D046F" w:rsidRDefault="00880221">
            <w:pPr>
              <w:rPr>
                <w:sz w:val="20"/>
                <w:szCs w:val="20"/>
              </w:rPr>
            </w:pPr>
          </w:p>
        </w:tc>
        <w:tc>
          <w:tcPr>
            <w:tcW w:w="2218" w:type="dxa"/>
            <w:tcBorders>
              <w:top w:val="nil"/>
              <w:left w:val="nil"/>
              <w:bottom w:val="nil"/>
              <w:right w:val="nil"/>
            </w:tcBorders>
            <w:shd w:val="clear" w:color="auto" w:fill="auto"/>
            <w:hideMark/>
          </w:tcPr>
          <w:p w:rsidR="00880221" w:rsidRPr="000D046F" w:rsidRDefault="00880221">
            <w:pPr>
              <w:rPr>
                <w:sz w:val="20"/>
                <w:szCs w:val="20"/>
              </w:rPr>
            </w:pPr>
          </w:p>
        </w:tc>
        <w:tc>
          <w:tcPr>
            <w:tcW w:w="1848" w:type="dxa"/>
            <w:tcBorders>
              <w:top w:val="nil"/>
              <w:left w:val="nil"/>
              <w:bottom w:val="nil"/>
              <w:right w:val="nil"/>
            </w:tcBorders>
            <w:shd w:val="clear" w:color="auto" w:fill="auto"/>
            <w:hideMark/>
          </w:tcPr>
          <w:p w:rsidR="00880221" w:rsidRPr="000D046F" w:rsidRDefault="00880221">
            <w:pPr>
              <w:rPr>
                <w:sz w:val="20"/>
                <w:szCs w:val="20"/>
              </w:rPr>
            </w:pPr>
          </w:p>
        </w:tc>
        <w:tc>
          <w:tcPr>
            <w:tcW w:w="1848" w:type="dxa"/>
            <w:tcBorders>
              <w:top w:val="nil"/>
              <w:left w:val="nil"/>
              <w:bottom w:val="nil"/>
              <w:right w:val="nil"/>
            </w:tcBorders>
            <w:shd w:val="clear" w:color="auto" w:fill="auto"/>
            <w:hideMark/>
          </w:tcPr>
          <w:p w:rsidR="00880221" w:rsidRPr="000D046F" w:rsidRDefault="00880221">
            <w:pPr>
              <w:rPr>
                <w:sz w:val="20"/>
                <w:szCs w:val="20"/>
              </w:rPr>
            </w:pPr>
          </w:p>
        </w:tc>
        <w:tc>
          <w:tcPr>
            <w:tcW w:w="1848" w:type="dxa"/>
            <w:tcBorders>
              <w:top w:val="nil"/>
              <w:left w:val="nil"/>
              <w:bottom w:val="nil"/>
              <w:right w:val="nil"/>
            </w:tcBorders>
            <w:shd w:val="clear" w:color="auto" w:fill="auto"/>
            <w:hideMark/>
          </w:tcPr>
          <w:p w:rsidR="00880221" w:rsidRPr="000D046F" w:rsidRDefault="00880221">
            <w:pPr>
              <w:rPr>
                <w:sz w:val="20"/>
                <w:szCs w:val="20"/>
              </w:rPr>
            </w:pPr>
          </w:p>
        </w:tc>
        <w:tc>
          <w:tcPr>
            <w:tcW w:w="1848" w:type="dxa"/>
            <w:tcBorders>
              <w:top w:val="nil"/>
              <w:left w:val="nil"/>
              <w:bottom w:val="nil"/>
              <w:right w:val="nil"/>
            </w:tcBorders>
            <w:shd w:val="clear" w:color="auto" w:fill="auto"/>
            <w:hideMark/>
          </w:tcPr>
          <w:p w:rsidR="00880221" w:rsidRPr="000D046F" w:rsidRDefault="00880221">
            <w:pPr>
              <w:rPr>
                <w:sz w:val="20"/>
                <w:szCs w:val="20"/>
              </w:rPr>
            </w:pPr>
          </w:p>
        </w:tc>
        <w:tc>
          <w:tcPr>
            <w:tcW w:w="2033" w:type="dxa"/>
            <w:tcBorders>
              <w:top w:val="nil"/>
              <w:left w:val="nil"/>
              <w:bottom w:val="nil"/>
              <w:right w:val="nil"/>
            </w:tcBorders>
            <w:shd w:val="clear" w:color="auto" w:fill="auto"/>
            <w:hideMark/>
          </w:tcPr>
          <w:p w:rsidR="00880221" w:rsidRPr="000D046F" w:rsidRDefault="00880221">
            <w:pPr>
              <w:rPr>
                <w:sz w:val="20"/>
                <w:szCs w:val="20"/>
              </w:rPr>
            </w:pPr>
          </w:p>
        </w:tc>
      </w:tr>
      <w:tr w:rsidR="00880221" w:rsidRPr="000D046F" w:rsidTr="00880221">
        <w:tc>
          <w:tcPr>
            <w:tcW w:w="258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Наименование муниципальной услуги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Уникальный номер реестровой записи &lt;2&gt;</w:t>
            </w:r>
          </w:p>
        </w:tc>
        <w:tc>
          <w:tcPr>
            <w:tcW w:w="554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Показатель, характеризующий содержание муниципальной услуги</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Показатель, характеризующий условия (формы) оказания муниципальной услуги</w:t>
            </w:r>
          </w:p>
        </w:tc>
      </w:tr>
      <w:tr w:rsidR="00880221" w:rsidRPr="000D046F" w:rsidTr="00880221">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наименование показателя &lt;2&gt;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наименование показателя &lt;2&gt;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наименование показателя &lt;2&gt;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наименование показателя &lt;2&gt;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наименование показателя &lt;2&gt;</w:t>
            </w:r>
          </w:p>
        </w:tc>
      </w:tr>
      <w:tr w:rsidR="00880221" w:rsidRPr="000D046F" w:rsidTr="00880221">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1</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2</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3</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4</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5</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6</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7</w:t>
            </w:r>
          </w:p>
        </w:tc>
      </w:tr>
      <w:tr w:rsidR="00880221" w:rsidRPr="000D046F" w:rsidTr="00880221">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r>
    </w:tbl>
    <w:p w:rsidR="00880221" w:rsidRPr="000D046F" w:rsidRDefault="00880221" w:rsidP="00880221">
      <w:pPr>
        <w:pStyle w:val="formattext"/>
        <w:spacing w:before="0" w:beforeAutospacing="0" w:after="0" w:afterAutospacing="0"/>
        <w:textAlignment w:val="baseline"/>
        <w:rPr>
          <w:sz w:val="20"/>
          <w:szCs w:val="20"/>
        </w:rPr>
      </w:pPr>
    </w:p>
    <w:p w:rsidR="00880221" w:rsidRPr="000D046F" w:rsidRDefault="00880221" w:rsidP="00880221">
      <w:pPr>
        <w:pStyle w:val="formattext"/>
        <w:spacing w:before="0" w:beforeAutospacing="0" w:after="0" w:afterAutospacing="0"/>
        <w:textAlignment w:val="baseline"/>
        <w:rPr>
          <w:sz w:val="20"/>
          <w:szCs w:val="20"/>
        </w:rPr>
      </w:pPr>
      <w:r w:rsidRPr="000D046F">
        <w:rPr>
          <w:sz w:val="20"/>
          <w:szCs w:val="20"/>
        </w:rPr>
        <w:t>2. Категории потребителей муниципальной услуги _____________</w:t>
      </w:r>
      <w:r w:rsidRPr="000D046F">
        <w:rPr>
          <w:sz w:val="20"/>
          <w:szCs w:val="20"/>
        </w:rPr>
        <w:br/>
      </w:r>
    </w:p>
    <w:p w:rsidR="00880221" w:rsidRPr="000D046F" w:rsidRDefault="00880221" w:rsidP="00880221">
      <w:pPr>
        <w:pStyle w:val="formattext"/>
        <w:spacing w:before="0" w:beforeAutospacing="0" w:after="0" w:afterAutospacing="0"/>
        <w:textAlignment w:val="baseline"/>
        <w:rPr>
          <w:sz w:val="20"/>
          <w:szCs w:val="20"/>
        </w:rPr>
      </w:pPr>
      <w:r w:rsidRPr="000D046F">
        <w:rPr>
          <w:sz w:val="20"/>
          <w:szCs w:val="20"/>
        </w:rPr>
        <w:t>3. Показатели, характеризующие объем и качество муниципальной услуги:</w:t>
      </w:r>
      <w:r w:rsidRPr="000D046F">
        <w:rPr>
          <w:sz w:val="20"/>
          <w:szCs w:val="20"/>
        </w:rPr>
        <w:br/>
      </w:r>
    </w:p>
    <w:p w:rsidR="00243A49" w:rsidRDefault="00243A49" w:rsidP="00880221">
      <w:pPr>
        <w:pStyle w:val="formattext"/>
        <w:spacing w:before="0" w:beforeAutospacing="0" w:after="0" w:afterAutospacing="0"/>
        <w:textAlignment w:val="baseline"/>
        <w:rPr>
          <w:sz w:val="20"/>
          <w:szCs w:val="20"/>
        </w:rPr>
      </w:pPr>
    </w:p>
    <w:p w:rsidR="00243A49" w:rsidRDefault="00243A49" w:rsidP="00880221">
      <w:pPr>
        <w:pStyle w:val="formattext"/>
        <w:spacing w:before="0" w:beforeAutospacing="0" w:after="0" w:afterAutospacing="0"/>
        <w:textAlignment w:val="baseline"/>
        <w:rPr>
          <w:sz w:val="20"/>
          <w:szCs w:val="20"/>
        </w:rPr>
      </w:pPr>
    </w:p>
    <w:p w:rsidR="00880221" w:rsidRPr="000D046F" w:rsidRDefault="00880221" w:rsidP="00880221">
      <w:pPr>
        <w:pStyle w:val="formattext"/>
        <w:spacing w:before="0" w:beforeAutospacing="0" w:after="0" w:afterAutospacing="0"/>
        <w:textAlignment w:val="baseline"/>
        <w:rPr>
          <w:sz w:val="20"/>
          <w:szCs w:val="20"/>
        </w:rPr>
      </w:pPr>
      <w:r w:rsidRPr="000D046F">
        <w:rPr>
          <w:sz w:val="20"/>
          <w:szCs w:val="20"/>
        </w:rPr>
        <w:lastRenderedPageBreak/>
        <w:t>3.1. Показатели, характеризующие качество муниципальной услуги</w:t>
      </w:r>
    </w:p>
    <w:tbl>
      <w:tblPr>
        <w:tblW w:w="0" w:type="auto"/>
        <w:tblCellMar>
          <w:left w:w="0" w:type="dxa"/>
          <w:right w:w="0" w:type="dxa"/>
        </w:tblCellMar>
        <w:tblLook w:val="04A0" w:firstRow="1" w:lastRow="0" w:firstColumn="1" w:lastColumn="0" w:noHBand="0" w:noVBand="1"/>
      </w:tblPr>
      <w:tblGrid>
        <w:gridCol w:w="1747"/>
        <w:gridCol w:w="1668"/>
        <w:gridCol w:w="907"/>
        <w:gridCol w:w="783"/>
        <w:gridCol w:w="809"/>
        <w:gridCol w:w="809"/>
        <w:gridCol w:w="1382"/>
        <w:gridCol w:w="1533"/>
      </w:tblGrid>
      <w:tr w:rsidR="00880221" w:rsidRPr="000D046F" w:rsidTr="00880221">
        <w:trPr>
          <w:trHeight w:val="12"/>
        </w:trPr>
        <w:tc>
          <w:tcPr>
            <w:tcW w:w="2957" w:type="dxa"/>
            <w:tcBorders>
              <w:top w:val="nil"/>
              <w:left w:val="nil"/>
              <w:bottom w:val="nil"/>
              <w:right w:val="nil"/>
            </w:tcBorders>
            <w:shd w:val="clear" w:color="auto" w:fill="auto"/>
            <w:hideMark/>
          </w:tcPr>
          <w:p w:rsidR="00880221" w:rsidRPr="000D046F" w:rsidRDefault="00880221">
            <w:pPr>
              <w:rPr>
                <w:sz w:val="20"/>
                <w:szCs w:val="20"/>
              </w:rPr>
            </w:pPr>
          </w:p>
        </w:tc>
        <w:tc>
          <w:tcPr>
            <w:tcW w:w="2402" w:type="dxa"/>
            <w:tcBorders>
              <w:top w:val="nil"/>
              <w:left w:val="nil"/>
              <w:bottom w:val="nil"/>
              <w:right w:val="nil"/>
            </w:tcBorders>
            <w:shd w:val="clear" w:color="auto" w:fill="auto"/>
            <w:hideMark/>
          </w:tcPr>
          <w:p w:rsidR="00880221" w:rsidRPr="000D046F" w:rsidRDefault="00880221">
            <w:pPr>
              <w:rPr>
                <w:sz w:val="20"/>
                <w:szCs w:val="20"/>
              </w:rPr>
            </w:pPr>
          </w:p>
        </w:tc>
        <w:tc>
          <w:tcPr>
            <w:tcW w:w="1294" w:type="dxa"/>
            <w:tcBorders>
              <w:top w:val="nil"/>
              <w:left w:val="nil"/>
              <w:bottom w:val="nil"/>
              <w:right w:val="nil"/>
            </w:tcBorders>
            <w:shd w:val="clear" w:color="auto" w:fill="auto"/>
            <w:hideMark/>
          </w:tcPr>
          <w:p w:rsidR="00880221" w:rsidRPr="000D046F" w:rsidRDefault="00880221">
            <w:pPr>
              <w:rPr>
                <w:sz w:val="20"/>
                <w:szCs w:val="20"/>
              </w:rPr>
            </w:pPr>
          </w:p>
        </w:tc>
        <w:tc>
          <w:tcPr>
            <w:tcW w:w="1294" w:type="dxa"/>
            <w:tcBorders>
              <w:top w:val="nil"/>
              <w:left w:val="nil"/>
              <w:bottom w:val="nil"/>
              <w:right w:val="nil"/>
            </w:tcBorders>
            <w:shd w:val="clear" w:color="auto" w:fill="auto"/>
            <w:hideMark/>
          </w:tcPr>
          <w:p w:rsidR="00880221" w:rsidRPr="000D046F" w:rsidRDefault="00880221">
            <w:pPr>
              <w:rPr>
                <w:sz w:val="20"/>
                <w:szCs w:val="20"/>
              </w:rPr>
            </w:pPr>
          </w:p>
        </w:tc>
        <w:tc>
          <w:tcPr>
            <w:tcW w:w="1478" w:type="dxa"/>
            <w:tcBorders>
              <w:top w:val="nil"/>
              <w:left w:val="nil"/>
              <w:bottom w:val="nil"/>
              <w:right w:val="nil"/>
            </w:tcBorders>
            <w:shd w:val="clear" w:color="auto" w:fill="auto"/>
            <w:hideMark/>
          </w:tcPr>
          <w:p w:rsidR="00880221" w:rsidRPr="000D046F" w:rsidRDefault="00880221">
            <w:pPr>
              <w:rPr>
                <w:sz w:val="20"/>
                <w:szCs w:val="20"/>
              </w:rPr>
            </w:pPr>
          </w:p>
        </w:tc>
        <w:tc>
          <w:tcPr>
            <w:tcW w:w="1478" w:type="dxa"/>
            <w:tcBorders>
              <w:top w:val="nil"/>
              <w:left w:val="nil"/>
              <w:bottom w:val="nil"/>
              <w:right w:val="nil"/>
            </w:tcBorders>
            <w:shd w:val="clear" w:color="auto" w:fill="auto"/>
            <w:hideMark/>
          </w:tcPr>
          <w:p w:rsidR="00880221" w:rsidRPr="000D046F" w:rsidRDefault="00880221">
            <w:pPr>
              <w:rPr>
                <w:sz w:val="20"/>
                <w:szCs w:val="20"/>
              </w:rPr>
            </w:pPr>
          </w:p>
        </w:tc>
        <w:tc>
          <w:tcPr>
            <w:tcW w:w="1478" w:type="dxa"/>
            <w:tcBorders>
              <w:top w:val="nil"/>
              <w:left w:val="nil"/>
              <w:bottom w:val="nil"/>
              <w:right w:val="nil"/>
            </w:tcBorders>
            <w:shd w:val="clear" w:color="auto" w:fill="auto"/>
            <w:hideMark/>
          </w:tcPr>
          <w:p w:rsidR="00880221" w:rsidRPr="000D046F" w:rsidRDefault="00880221">
            <w:pPr>
              <w:rPr>
                <w:sz w:val="20"/>
                <w:szCs w:val="20"/>
              </w:rPr>
            </w:pPr>
          </w:p>
        </w:tc>
        <w:tc>
          <w:tcPr>
            <w:tcW w:w="1848" w:type="dxa"/>
            <w:tcBorders>
              <w:top w:val="nil"/>
              <w:left w:val="nil"/>
              <w:bottom w:val="nil"/>
              <w:right w:val="nil"/>
            </w:tcBorders>
            <w:shd w:val="clear" w:color="auto" w:fill="auto"/>
            <w:hideMark/>
          </w:tcPr>
          <w:p w:rsidR="00880221" w:rsidRPr="000D046F" w:rsidRDefault="00880221">
            <w:pPr>
              <w:rPr>
                <w:sz w:val="20"/>
                <w:szCs w:val="20"/>
              </w:rPr>
            </w:pPr>
          </w:p>
        </w:tc>
      </w:tr>
      <w:tr w:rsidR="00880221" w:rsidRPr="000D046F" w:rsidTr="00880221">
        <w:tc>
          <w:tcPr>
            <w:tcW w:w="295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Наименование показателя</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Единица измерения</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Значения показателя</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Допустимое (возможное) отклонение &lt;4&gt;</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Коэффициент весомости</w:t>
            </w:r>
          </w:p>
        </w:tc>
      </w:tr>
      <w:tr w:rsidR="00880221" w:rsidRPr="000D046F" w:rsidTr="00880221">
        <w:tc>
          <w:tcPr>
            <w:tcW w:w="29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Наименование</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код по ОКЕИ &lt;3&gt;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20__ год</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20__ год</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20__ год</w:t>
            </w: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r>
      <w:tr w:rsidR="00880221" w:rsidRPr="000D046F" w:rsidTr="00880221">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1</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4</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6</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7</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8</w:t>
            </w:r>
          </w:p>
        </w:tc>
      </w:tr>
      <w:tr w:rsidR="00880221" w:rsidRPr="000D046F" w:rsidTr="00880221">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r>
    </w:tbl>
    <w:p w:rsidR="00880221" w:rsidRPr="000D046F" w:rsidRDefault="00880221" w:rsidP="00880221">
      <w:pPr>
        <w:pStyle w:val="formattext"/>
        <w:spacing w:before="0" w:beforeAutospacing="0" w:after="0" w:afterAutospacing="0"/>
        <w:textAlignment w:val="baseline"/>
        <w:rPr>
          <w:sz w:val="20"/>
          <w:szCs w:val="20"/>
        </w:rPr>
      </w:pPr>
    </w:p>
    <w:p w:rsidR="00880221" w:rsidRPr="000D046F" w:rsidRDefault="00880221" w:rsidP="00880221">
      <w:pPr>
        <w:pStyle w:val="formattext"/>
        <w:spacing w:before="0" w:beforeAutospacing="0" w:after="0" w:afterAutospacing="0"/>
        <w:textAlignment w:val="baseline"/>
        <w:rPr>
          <w:sz w:val="20"/>
          <w:szCs w:val="20"/>
        </w:rPr>
      </w:pPr>
      <w:r w:rsidRPr="000D046F">
        <w:rPr>
          <w:sz w:val="20"/>
          <w:szCs w:val="20"/>
        </w:rPr>
        <w:t>3.2. Показатели, характеризующие объем муниципальной услуги</w:t>
      </w:r>
    </w:p>
    <w:tbl>
      <w:tblPr>
        <w:tblW w:w="0" w:type="auto"/>
        <w:tblCellMar>
          <w:left w:w="0" w:type="dxa"/>
          <w:right w:w="0" w:type="dxa"/>
        </w:tblCellMar>
        <w:tblLook w:val="04A0" w:firstRow="1" w:lastRow="0" w:firstColumn="1" w:lastColumn="0" w:noHBand="0" w:noVBand="1"/>
      </w:tblPr>
      <w:tblGrid>
        <w:gridCol w:w="1559"/>
        <w:gridCol w:w="1523"/>
        <w:gridCol w:w="853"/>
        <w:gridCol w:w="749"/>
        <w:gridCol w:w="707"/>
        <w:gridCol w:w="707"/>
        <w:gridCol w:w="749"/>
        <w:gridCol w:w="707"/>
        <w:gridCol w:w="707"/>
        <w:gridCol w:w="1377"/>
      </w:tblGrid>
      <w:tr w:rsidR="00880221" w:rsidRPr="000D046F" w:rsidTr="00880221">
        <w:trPr>
          <w:trHeight w:val="12"/>
        </w:trPr>
        <w:tc>
          <w:tcPr>
            <w:tcW w:w="1848" w:type="dxa"/>
            <w:tcBorders>
              <w:top w:val="nil"/>
              <w:left w:val="nil"/>
              <w:bottom w:val="nil"/>
              <w:right w:val="nil"/>
            </w:tcBorders>
            <w:shd w:val="clear" w:color="auto" w:fill="auto"/>
            <w:hideMark/>
          </w:tcPr>
          <w:p w:rsidR="00880221" w:rsidRPr="000D046F" w:rsidRDefault="00880221">
            <w:pPr>
              <w:rPr>
                <w:sz w:val="20"/>
                <w:szCs w:val="20"/>
              </w:rPr>
            </w:pPr>
          </w:p>
        </w:tc>
        <w:tc>
          <w:tcPr>
            <w:tcW w:w="1848" w:type="dxa"/>
            <w:tcBorders>
              <w:top w:val="nil"/>
              <w:left w:val="nil"/>
              <w:bottom w:val="nil"/>
              <w:right w:val="nil"/>
            </w:tcBorders>
            <w:shd w:val="clear" w:color="auto" w:fill="auto"/>
            <w:hideMark/>
          </w:tcPr>
          <w:p w:rsidR="00880221" w:rsidRPr="000D046F" w:rsidRDefault="00880221">
            <w:pPr>
              <w:rPr>
                <w:sz w:val="20"/>
                <w:szCs w:val="20"/>
              </w:rPr>
            </w:pPr>
          </w:p>
        </w:tc>
        <w:tc>
          <w:tcPr>
            <w:tcW w:w="1109" w:type="dxa"/>
            <w:tcBorders>
              <w:top w:val="nil"/>
              <w:left w:val="nil"/>
              <w:bottom w:val="nil"/>
              <w:right w:val="nil"/>
            </w:tcBorders>
            <w:shd w:val="clear" w:color="auto" w:fill="auto"/>
            <w:hideMark/>
          </w:tcPr>
          <w:p w:rsidR="00880221" w:rsidRPr="000D046F" w:rsidRDefault="00880221">
            <w:pPr>
              <w:rPr>
                <w:sz w:val="20"/>
                <w:szCs w:val="20"/>
              </w:rPr>
            </w:pPr>
          </w:p>
        </w:tc>
        <w:tc>
          <w:tcPr>
            <w:tcW w:w="2033" w:type="dxa"/>
            <w:tcBorders>
              <w:top w:val="nil"/>
              <w:left w:val="nil"/>
              <w:bottom w:val="nil"/>
              <w:right w:val="nil"/>
            </w:tcBorders>
            <w:shd w:val="clear" w:color="auto" w:fill="auto"/>
            <w:hideMark/>
          </w:tcPr>
          <w:p w:rsidR="00880221" w:rsidRPr="000D046F" w:rsidRDefault="00880221">
            <w:pPr>
              <w:rPr>
                <w:sz w:val="20"/>
                <w:szCs w:val="20"/>
              </w:rPr>
            </w:pPr>
          </w:p>
        </w:tc>
        <w:tc>
          <w:tcPr>
            <w:tcW w:w="924" w:type="dxa"/>
            <w:tcBorders>
              <w:top w:val="nil"/>
              <w:left w:val="nil"/>
              <w:bottom w:val="nil"/>
              <w:right w:val="nil"/>
            </w:tcBorders>
            <w:shd w:val="clear" w:color="auto" w:fill="auto"/>
            <w:hideMark/>
          </w:tcPr>
          <w:p w:rsidR="00880221" w:rsidRPr="000D046F" w:rsidRDefault="00880221">
            <w:pPr>
              <w:rPr>
                <w:sz w:val="20"/>
                <w:szCs w:val="20"/>
              </w:rPr>
            </w:pPr>
          </w:p>
        </w:tc>
        <w:tc>
          <w:tcPr>
            <w:tcW w:w="924" w:type="dxa"/>
            <w:tcBorders>
              <w:top w:val="nil"/>
              <w:left w:val="nil"/>
              <w:bottom w:val="nil"/>
              <w:right w:val="nil"/>
            </w:tcBorders>
            <w:shd w:val="clear" w:color="auto" w:fill="auto"/>
            <w:hideMark/>
          </w:tcPr>
          <w:p w:rsidR="00880221" w:rsidRPr="000D046F" w:rsidRDefault="00880221">
            <w:pPr>
              <w:rPr>
                <w:sz w:val="20"/>
                <w:szCs w:val="20"/>
              </w:rPr>
            </w:pPr>
          </w:p>
        </w:tc>
        <w:tc>
          <w:tcPr>
            <w:tcW w:w="2033" w:type="dxa"/>
            <w:tcBorders>
              <w:top w:val="nil"/>
              <w:left w:val="nil"/>
              <w:bottom w:val="nil"/>
              <w:right w:val="nil"/>
            </w:tcBorders>
            <w:shd w:val="clear" w:color="auto" w:fill="auto"/>
            <w:hideMark/>
          </w:tcPr>
          <w:p w:rsidR="00880221" w:rsidRPr="000D046F" w:rsidRDefault="00880221">
            <w:pPr>
              <w:rPr>
                <w:sz w:val="20"/>
                <w:szCs w:val="20"/>
              </w:rPr>
            </w:pPr>
          </w:p>
        </w:tc>
        <w:tc>
          <w:tcPr>
            <w:tcW w:w="924" w:type="dxa"/>
            <w:tcBorders>
              <w:top w:val="nil"/>
              <w:left w:val="nil"/>
              <w:bottom w:val="nil"/>
              <w:right w:val="nil"/>
            </w:tcBorders>
            <w:shd w:val="clear" w:color="auto" w:fill="auto"/>
            <w:hideMark/>
          </w:tcPr>
          <w:p w:rsidR="00880221" w:rsidRPr="000D046F" w:rsidRDefault="00880221">
            <w:pPr>
              <w:rPr>
                <w:sz w:val="20"/>
                <w:szCs w:val="20"/>
              </w:rPr>
            </w:pPr>
          </w:p>
        </w:tc>
        <w:tc>
          <w:tcPr>
            <w:tcW w:w="924" w:type="dxa"/>
            <w:tcBorders>
              <w:top w:val="nil"/>
              <w:left w:val="nil"/>
              <w:bottom w:val="nil"/>
              <w:right w:val="nil"/>
            </w:tcBorders>
            <w:shd w:val="clear" w:color="auto" w:fill="auto"/>
            <w:hideMark/>
          </w:tcPr>
          <w:p w:rsidR="00880221" w:rsidRPr="000D046F" w:rsidRDefault="00880221">
            <w:pPr>
              <w:rPr>
                <w:sz w:val="20"/>
                <w:szCs w:val="20"/>
              </w:rPr>
            </w:pPr>
          </w:p>
        </w:tc>
        <w:tc>
          <w:tcPr>
            <w:tcW w:w="1663" w:type="dxa"/>
            <w:tcBorders>
              <w:top w:val="nil"/>
              <w:left w:val="nil"/>
              <w:bottom w:val="nil"/>
              <w:right w:val="nil"/>
            </w:tcBorders>
            <w:shd w:val="clear" w:color="auto" w:fill="auto"/>
            <w:hideMark/>
          </w:tcPr>
          <w:p w:rsidR="00880221" w:rsidRPr="000D046F" w:rsidRDefault="00880221">
            <w:pPr>
              <w:rPr>
                <w:sz w:val="20"/>
                <w:szCs w:val="20"/>
              </w:rPr>
            </w:pPr>
          </w:p>
        </w:tc>
      </w:tr>
      <w:tr w:rsidR="00880221" w:rsidRPr="000D046F" w:rsidTr="00880221">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Наименование показателя &lt;5&gt;</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Единица измерения</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Значение показателя</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Средний размер платы (цена, тариф) за единицу услуги</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Допустимое (возможное) отклонение &lt;7&gt;</w:t>
            </w:r>
          </w:p>
        </w:tc>
      </w:tr>
      <w:tr w:rsidR="00880221" w:rsidRPr="000D046F" w:rsidTr="00880221">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наименование &lt;5&gt;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код по ОКЕИ &lt;6&gt;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20__ год</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20__ год</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20__ год</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20__ год</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20__ год</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20__ год</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r>
      <w:tr w:rsidR="00880221" w:rsidRPr="000D046F" w:rsidTr="00880221">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1</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3</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7</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8</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9</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10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11</w:t>
            </w:r>
          </w:p>
        </w:tc>
      </w:tr>
      <w:tr w:rsidR="00880221" w:rsidRPr="000D046F" w:rsidTr="00880221">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r>
    </w:tbl>
    <w:p w:rsidR="00880221" w:rsidRPr="000D046F" w:rsidRDefault="00880221" w:rsidP="00880221">
      <w:pPr>
        <w:pStyle w:val="formattext"/>
        <w:spacing w:before="0" w:beforeAutospacing="0" w:after="0" w:afterAutospacing="0"/>
        <w:textAlignment w:val="baseline"/>
        <w:rPr>
          <w:sz w:val="20"/>
          <w:szCs w:val="20"/>
        </w:rPr>
      </w:pPr>
    </w:p>
    <w:p w:rsidR="00880221" w:rsidRPr="000D046F" w:rsidRDefault="00880221" w:rsidP="00880221">
      <w:pPr>
        <w:pStyle w:val="formattext"/>
        <w:spacing w:before="0" w:beforeAutospacing="0" w:after="0" w:afterAutospacing="0"/>
        <w:textAlignment w:val="baseline"/>
        <w:rPr>
          <w:sz w:val="20"/>
          <w:szCs w:val="20"/>
        </w:rPr>
      </w:pPr>
      <w:r w:rsidRPr="000D046F">
        <w:rPr>
          <w:sz w:val="20"/>
          <w:szCs w:val="20"/>
        </w:rPr>
        <w:t>3.3. Сведения о фактическом достижении показателя, характеризующего объем муниципальной работы (в стоимостных показателях)</w:t>
      </w:r>
    </w:p>
    <w:tbl>
      <w:tblPr>
        <w:tblW w:w="0" w:type="auto"/>
        <w:tblCellMar>
          <w:left w:w="0" w:type="dxa"/>
          <w:right w:w="0" w:type="dxa"/>
        </w:tblCellMar>
        <w:tblLook w:val="04A0" w:firstRow="1" w:lastRow="0" w:firstColumn="1" w:lastColumn="0" w:noHBand="0" w:noVBand="1"/>
      </w:tblPr>
      <w:tblGrid>
        <w:gridCol w:w="673"/>
        <w:gridCol w:w="638"/>
        <w:gridCol w:w="885"/>
        <w:gridCol w:w="638"/>
        <w:gridCol w:w="1266"/>
        <w:gridCol w:w="1587"/>
        <w:gridCol w:w="1182"/>
        <w:gridCol w:w="1587"/>
        <w:gridCol w:w="1182"/>
      </w:tblGrid>
      <w:tr w:rsidR="00880221" w:rsidRPr="000D046F" w:rsidTr="00880221">
        <w:trPr>
          <w:trHeight w:val="12"/>
        </w:trPr>
        <w:tc>
          <w:tcPr>
            <w:tcW w:w="1294" w:type="dxa"/>
            <w:tcBorders>
              <w:top w:val="nil"/>
              <w:left w:val="nil"/>
              <w:bottom w:val="nil"/>
              <w:right w:val="nil"/>
            </w:tcBorders>
            <w:shd w:val="clear" w:color="auto" w:fill="auto"/>
            <w:hideMark/>
          </w:tcPr>
          <w:p w:rsidR="00880221" w:rsidRPr="000D046F" w:rsidRDefault="00880221">
            <w:pPr>
              <w:rPr>
                <w:sz w:val="20"/>
                <w:szCs w:val="20"/>
              </w:rPr>
            </w:pPr>
          </w:p>
        </w:tc>
        <w:tc>
          <w:tcPr>
            <w:tcW w:w="1109" w:type="dxa"/>
            <w:tcBorders>
              <w:top w:val="nil"/>
              <w:left w:val="nil"/>
              <w:bottom w:val="nil"/>
              <w:right w:val="nil"/>
            </w:tcBorders>
            <w:shd w:val="clear" w:color="auto" w:fill="auto"/>
            <w:hideMark/>
          </w:tcPr>
          <w:p w:rsidR="00880221" w:rsidRPr="000D046F" w:rsidRDefault="00880221">
            <w:pPr>
              <w:rPr>
                <w:sz w:val="20"/>
                <w:szCs w:val="20"/>
              </w:rPr>
            </w:pPr>
          </w:p>
        </w:tc>
        <w:tc>
          <w:tcPr>
            <w:tcW w:w="1294" w:type="dxa"/>
            <w:tcBorders>
              <w:top w:val="nil"/>
              <w:left w:val="nil"/>
              <w:bottom w:val="nil"/>
              <w:right w:val="nil"/>
            </w:tcBorders>
            <w:shd w:val="clear" w:color="auto" w:fill="auto"/>
            <w:hideMark/>
          </w:tcPr>
          <w:p w:rsidR="00880221" w:rsidRPr="000D046F" w:rsidRDefault="00880221">
            <w:pPr>
              <w:rPr>
                <w:sz w:val="20"/>
                <w:szCs w:val="20"/>
              </w:rPr>
            </w:pPr>
          </w:p>
        </w:tc>
        <w:tc>
          <w:tcPr>
            <w:tcW w:w="1294" w:type="dxa"/>
            <w:tcBorders>
              <w:top w:val="nil"/>
              <w:left w:val="nil"/>
              <w:bottom w:val="nil"/>
              <w:right w:val="nil"/>
            </w:tcBorders>
            <w:shd w:val="clear" w:color="auto" w:fill="auto"/>
            <w:hideMark/>
          </w:tcPr>
          <w:p w:rsidR="00880221" w:rsidRPr="000D046F" w:rsidRDefault="00880221">
            <w:pPr>
              <w:rPr>
                <w:sz w:val="20"/>
                <w:szCs w:val="20"/>
              </w:rPr>
            </w:pPr>
          </w:p>
        </w:tc>
        <w:tc>
          <w:tcPr>
            <w:tcW w:w="1478" w:type="dxa"/>
            <w:tcBorders>
              <w:top w:val="nil"/>
              <w:left w:val="nil"/>
              <w:bottom w:val="nil"/>
              <w:right w:val="nil"/>
            </w:tcBorders>
            <w:shd w:val="clear" w:color="auto" w:fill="auto"/>
            <w:hideMark/>
          </w:tcPr>
          <w:p w:rsidR="00880221" w:rsidRPr="000D046F" w:rsidRDefault="00880221">
            <w:pPr>
              <w:rPr>
                <w:sz w:val="20"/>
                <w:szCs w:val="20"/>
              </w:rPr>
            </w:pPr>
          </w:p>
        </w:tc>
        <w:tc>
          <w:tcPr>
            <w:tcW w:w="2033" w:type="dxa"/>
            <w:tcBorders>
              <w:top w:val="nil"/>
              <w:left w:val="nil"/>
              <w:bottom w:val="nil"/>
              <w:right w:val="nil"/>
            </w:tcBorders>
            <w:shd w:val="clear" w:color="auto" w:fill="auto"/>
            <w:hideMark/>
          </w:tcPr>
          <w:p w:rsidR="00880221" w:rsidRPr="000D046F" w:rsidRDefault="00880221">
            <w:pPr>
              <w:rPr>
                <w:sz w:val="20"/>
                <w:szCs w:val="20"/>
              </w:rPr>
            </w:pPr>
          </w:p>
        </w:tc>
        <w:tc>
          <w:tcPr>
            <w:tcW w:w="1848" w:type="dxa"/>
            <w:tcBorders>
              <w:top w:val="nil"/>
              <w:left w:val="nil"/>
              <w:bottom w:val="nil"/>
              <w:right w:val="nil"/>
            </w:tcBorders>
            <w:shd w:val="clear" w:color="auto" w:fill="auto"/>
            <w:hideMark/>
          </w:tcPr>
          <w:p w:rsidR="00880221" w:rsidRPr="000D046F" w:rsidRDefault="00880221">
            <w:pPr>
              <w:rPr>
                <w:sz w:val="20"/>
                <w:szCs w:val="20"/>
              </w:rPr>
            </w:pPr>
          </w:p>
        </w:tc>
        <w:tc>
          <w:tcPr>
            <w:tcW w:w="2033" w:type="dxa"/>
            <w:tcBorders>
              <w:top w:val="nil"/>
              <w:left w:val="nil"/>
              <w:bottom w:val="nil"/>
              <w:right w:val="nil"/>
            </w:tcBorders>
            <w:shd w:val="clear" w:color="auto" w:fill="auto"/>
            <w:hideMark/>
          </w:tcPr>
          <w:p w:rsidR="00880221" w:rsidRPr="000D046F" w:rsidRDefault="00880221">
            <w:pPr>
              <w:rPr>
                <w:sz w:val="20"/>
                <w:szCs w:val="20"/>
              </w:rPr>
            </w:pPr>
          </w:p>
        </w:tc>
        <w:tc>
          <w:tcPr>
            <w:tcW w:w="1848" w:type="dxa"/>
            <w:tcBorders>
              <w:top w:val="nil"/>
              <w:left w:val="nil"/>
              <w:bottom w:val="nil"/>
              <w:right w:val="nil"/>
            </w:tcBorders>
            <w:shd w:val="clear" w:color="auto" w:fill="auto"/>
            <w:hideMark/>
          </w:tcPr>
          <w:p w:rsidR="00880221" w:rsidRPr="000D046F" w:rsidRDefault="00880221">
            <w:pPr>
              <w:rPr>
                <w:sz w:val="20"/>
                <w:szCs w:val="20"/>
              </w:rPr>
            </w:pPr>
          </w:p>
        </w:tc>
      </w:tr>
      <w:tr w:rsidR="00880221" w:rsidRPr="000D046F" w:rsidTr="00880221">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Год</w:t>
            </w:r>
          </w:p>
        </w:tc>
        <w:tc>
          <w:tcPr>
            <w:tcW w:w="2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Сметный расчет на оказание 1 единицы работы</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Показатели объема работы</w:t>
            </w:r>
          </w:p>
        </w:tc>
        <w:tc>
          <w:tcPr>
            <w:tcW w:w="776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Финансовое обеспечение работы, руб.</w:t>
            </w:r>
          </w:p>
        </w:tc>
      </w:tr>
      <w:tr w:rsidR="00880221" w:rsidRPr="000D046F" w:rsidTr="00880221">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Ед. изм.</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Сумма, руб.</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Ед. изм.</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Значение показателей</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Местный бюджет</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Межбюджетные трансферты</w:t>
            </w:r>
          </w:p>
        </w:tc>
      </w:tr>
      <w:tr w:rsidR="00880221" w:rsidRPr="000D046F" w:rsidTr="00880221">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Утверждено в муниципальном задании на год</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Исполнено на отчетную дату</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Утверждено в муниципальном задании на год</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Исполнено на отчетную дату</w:t>
            </w:r>
          </w:p>
        </w:tc>
      </w:tr>
      <w:tr w:rsidR="00880221" w:rsidRPr="000D046F" w:rsidTr="00880221">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4</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5</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6</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7</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8</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9</w:t>
            </w:r>
          </w:p>
        </w:tc>
      </w:tr>
      <w:tr w:rsidR="00880221" w:rsidRPr="000D046F" w:rsidTr="00880221">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textAlignment w:val="baseline"/>
              <w:rPr>
                <w:sz w:val="20"/>
                <w:szCs w:val="20"/>
              </w:rPr>
            </w:pPr>
            <w:r w:rsidRPr="000D046F">
              <w:rPr>
                <w:sz w:val="20"/>
                <w:szCs w:val="20"/>
              </w:rPr>
              <w:t>20__ год</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rPr>
                <w:sz w:val="20"/>
                <w:szCs w:val="20"/>
              </w:rPr>
            </w:pPr>
          </w:p>
        </w:tc>
      </w:tr>
    </w:tbl>
    <w:p w:rsidR="00880221" w:rsidRPr="000D046F" w:rsidRDefault="00880221" w:rsidP="00880221">
      <w:pPr>
        <w:pStyle w:val="formattext"/>
        <w:spacing w:before="0" w:beforeAutospacing="0" w:after="0" w:afterAutospacing="0"/>
        <w:textAlignment w:val="baseline"/>
        <w:rPr>
          <w:sz w:val="20"/>
          <w:szCs w:val="20"/>
        </w:rPr>
      </w:pPr>
    </w:p>
    <w:p w:rsidR="00880221" w:rsidRPr="000D046F" w:rsidRDefault="00880221" w:rsidP="00880221">
      <w:pPr>
        <w:pStyle w:val="formattext"/>
        <w:spacing w:before="0" w:beforeAutospacing="0" w:after="0" w:afterAutospacing="0"/>
        <w:textAlignment w:val="baseline"/>
        <w:rPr>
          <w:sz w:val="20"/>
          <w:szCs w:val="20"/>
        </w:rPr>
      </w:pPr>
      <w:r w:rsidRPr="000D046F">
        <w:rPr>
          <w:sz w:val="20"/>
          <w:szCs w:val="20"/>
        </w:rPr>
        <w:t>4. Нормативные правовые акты, устанавливающие размер платы (цену, тариф) либо порядок ее (его) установления:</w:t>
      </w:r>
    </w:p>
    <w:tbl>
      <w:tblPr>
        <w:tblW w:w="0" w:type="auto"/>
        <w:tblCellMar>
          <w:left w:w="0" w:type="dxa"/>
          <w:right w:w="0" w:type="dxa"/>
        </w:tblCellMar>
        <w:tblLook w:val="04A0" w:firstRow="1" w:lastRow="0" w:firstColumn="1" w:lastColumn="0" w:noHBand="0" w:noVBand="1"/>
      </w:tblPr>
      <w:tblGrid>
        <w:gridCol w:w="924"/>
        <w:gridCol w:w="2587"/>
        <w:gridCol w:w="1478"/>
        <w:gridCol w:w="1478"/>
        <w:gridCol w:w="2958"/>
      </w:tblGrid>
      <w:tr w:rsidR="00880221" w:rsidRPr="000D046F" w:rsidTr="00880221">
        <w:trPr>
          <w:trHeight w:val="12"/>
        </w:trPr>
        <w:tc>
          <w:tcPr>
            <w:tcW w:w="924" w:type="dxa"/>
            <w:tcBorders>
              <w:top w:val="nil"/>
              <w:left w:val="nil"/>
              <w:bottom w:val="nil"/>
              <w:right w:val="nil"/>
            </w:tcBorders>
            <w:shd w:val="clear" w:color="auto" w:fill="auto"/>
            <w:hideMark/>
          </w:tcPr>
          <w:p w:rsidR="00880221" w:rsidRPr="000D046F" w:rsidRDefault="00880221">
            <w:pPr>
              <w:rPr>
                <w:sz w:val="20"/>
                <w:szCs w:val="20"/>
              </w:rPr>
            </w:pPr>
          </w:p>
        </w:tc>
        <w:tc>
          <w:tcPr>
            <w:tcW w:w="2587" w:type="dxa"/>
            <w:tcBorders>
              <w:top w:val="nil"/>
              <w:left w:val="nil"/>
              <w:bottom w:val="nil"/>
              <w:right w:val="nil"/>
            </w:tcBorders>
            <w:shd w:val="clear" w:color="auto" w:fill="auto"/>
            <w:hideMark/>
          </w:tcPr>
          <w:p w:rsidR="00880221" w:rsidRPr="000D046F" w:rsidRDefault="00880221">
            <w:pPr>
              <w:rPr>
                <w:sz w:val="20"/>
                <w:szCs w:val="20"/>
              </w:rPr>
            </w:pPr>
          </w:p>
        </w:tc>
        <w:tc>
          <w:tcPr>
            <w:tcW w:w="1478" w:type="dxa"/>
            <w:tcBorders>
              <w:top w:val="nil"/>
              <w:left w:val="nil"/>
              <w:bottom w:val="nil"/>
              <w:right w:val="nil"/>
            </w:tcBorders>
            <w:shd w:val="clear" w:color="auto" w:fill="auto"/>
            <w:hideMark/>
          </w:tcPr>
          <w:p w:rsidR="00880221" w:rsidRPr="000D046F" w:rsidRDefault="00880221">
            <w:pPr>
              <w:rPr>
                <w:sz w:val="20"/>
                <w:szCs w:val="20"/>
              </w:rPr>
            </w:pPr>
          </w:p>
        </w:tc>
        <w:tc>
          <w:tcPr>
            <w:tcW w:w="1478" w:type="dxa"/>
            <w:tcBorders>
              <w:top w:val="nil"/>
              <w:left w:val="nil"/>
              <w:bottom w:val="nil"/>
              <w:right w:val="nil"/>
            </w:tcBorders>
            <w:shd w:val="clear" w:color="auto" w:fill="auto"/>
            <w:hideMark/>
          </w:tcPr>
          <w:p w:rsidR="00880221" w:rsidRPr="000D046F" w:rsidRDefault="00880221">
            <w:pPr>
              <w:rPr>
                <w:sz w:val="20"/>
                <w:szCs w:val="20"/>
              </w:rPr>
            </w:pPr>
          </w:p>
        </w:tc>
        <w:tc>
          <w:tcPr>
            <w:tcW w:w="2957" w:type="dxa"/>
            <w:tcBorders>
              <w:top w:val="nil"/>
              <w:left w:val="nil"/>
              <w:bottom w:val="nil"/>
              <w:right w:val="nil"/>
            </w:tcBorders>
            <w:shd w:val="clear" w:color="auto" w:fill="auto"/>
            <w:hideMark/>
          </w:tcPr>
          <w:p w:rsidR="00880221" w:rsidRPr="000D046F" w:rsidRDefault="00880221">
            <w:pPr>
              <w:rPr>
                <w:sz w:val="20"/>
                <w:szCs w:val="20"/>
              </w:rPr>
            </w:pPr>
          </w:p>
        </w:tc>
      </w:tr>
      <w:tr w:rsidR="00880221" w:rsidRPr="000D046F" w:rsidTr="00880221">
        <w:tc>
          <w:tcPr>
            <w:tcW w:w="942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Нормативный правовой акт</w:t>
            </w:r>
          </w:p>
        </w:tc>
      </w:tr>
      <w:tr w:rsidR="00880221" w:rsidRPr="000D046F" w:rsidTr="00880221">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вид</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принявший орган</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дата</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номер</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наименование</w:t>
            </w:r>
          </w:p>
        </w:tc>
      </w:tr>
      <w:tr w:rsidR="00880221" w:rsidRPr="000D046F" w:rsidTr="00880221">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1</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2</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3</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4</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0D046F" w:rsidRDefault="00880221">
            <w:pPr>
              <w:pStyle w:val="formattext"/>
              <w:spacing w:before="0" w:beforeAutospacing="0" w:after="0" w:afterAutospacing="0"/>
              <w:jc w:val="center"/>
              <w:textAlignment w:val="baseline"/>
              <w:rPr>
                <w:sz w:val="20"/>
                <w:szCs w:val="20"/>
              </w:rPr>
            </w:pPr>
            <w:r w:rsidRPr="000D046F">
              <w:rPr>
                <w:sz w:val="20"/>
                <w:szCs w:val="20"/>
              </w:rPr>
              <w:t>5</w:t>
            </w:r>
          </w:p>
        </w:tc>
      </w:tr>
      <w:tr w:rsidR="00880221" w:rsidTr="00880221">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Default="00880221"/>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Default="00880221">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Default="00880221">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Default="00880221">
            <w:pPr>
              <w:rPr>
                <w:sz w:val="20"/>
                <w:szCs w:val="20"/>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Default="00880221">
            <w:pPr>
              <w:rPr>
                <w:sz w:val="20"/>
                <w:szCs w:val="20"/>
              </w:rPr>
            </w:pPr>
          </w:p>
        </w:tc>
      </w:tr>
    </w:tbl>
    <w:p w:rsidR="00880221" w:rsidRDefault="00880221" w:rsidP="00880221">
      <w:pPr>
        <w:pStyle w:val="formattext"/>
        <w:spacing w:before="0" w:beforeAutospacing="0" w:after="0" w:afterAutospacing="0"/>
        <w:textAlignment w:val="baseline"/>
      </w:pPr>
    </w:p>
    <w:p w:rsidR="00880221" w:rsidRPr="00BF25BD" w:rsidRDefault="00880221" w:rsidP="00880221">
      <w:pPr>
        <w:pStyle w:val="formattext"/>
        <w:spacing w:before="0" w:beforeAutospacing="0" w:after="0" w:afterAutospacing="0"/>
        <w:textAlignment w:val="baseline"/>
        <w:rPr>
          <w:sz w:val="20"/>
          <w:szCs w:val="20"/>
        </w:rPr>
      </w:pPr>
      <w:r w:rsidRPr="00BF25BD">
        <w:rPr>
          <w:sz w:val="20"/>
          <w:szCs w:val="20"/>
        </w:rPr>
        <w:t>5. Порядок оказания муниципальной услуги</w:t>
      </w:r>
      <w:r w:rsidRPr="00BF25BD">
        <w:rPr>
          <w:sz w:val="20"/>
          <w:szCs w:val="20"/>
        </w:rPr>
        <w:br/>
      </w:r>
    </w:p>
    <w:p w:rsidR="00880221" w:rsidRPr="00BF25BD" w:rsidRDefault="00880221" w:rsidP="00880221">
      <w:pPr>
        <w:pStyle w:val="unformattext"/>
        <w:spacing w:before="0" w:beforeAutospacing="0" w:after="0" w:afterAutospacing="0"/>
        <w:textAlignment w:val="baseline"/>
        <w:rPr>
          <w:rFonts w:ascii="Courier New" w:hAnsi="Courier New" w:cs="Courier New"/>
          <w:spacing w:val="-18"/>
          <w:sz w:val="20"/>
          <w:szCs w:val="20"/>
        </w:rPr>
      </w:pPr>
      <w:r w:rsidRPr="00BF25BD">
        <w:rPr>
          <w:rFonts w:ascii="Courier New" w:hAnsi="Courier New" w:cs="Courier New"/>
          <w:spacing w:val="-18"/>
          <w:sz w:val="20"/>
          <w:szCs w:val="20"/>
        </w:rPr>
        <w:br/>
        <w:t xml:space="preserve">5.1. Нормативные правовые акты, регулирующие порядок оказания муниципальной </w:t>
      </w:r>
    </w:p>
    <w:p w:rsidR="00880221" w:rsidRPr="00BF25BD" w:rsidRDefault="00880221" w:rsidP="00880221">
      <w:pPr>
        <w:pStyle w:val="unformattext"/>
        <w:spacing w:before="0" w:beforeAutospacing="0" w:after="0" w:afterAutospacing="0"/>
        <w:textAlignment w:val="baseline"/>
        <w:rPr>
          <w:rFonts w:ascii="Courier New" w:hAnsi="Courier New" w:cs="Courier New"/>
          <w:spacing w:val="-18"/>
          <w:sz w:val="20"/>
          <w:szCs w:val="20"/>
        </w:rPr>
      </w:pPr>
      <w:r w:rsidRPr="00BF25BD">
        <w:rPr>
          <w:rFonts w:ascii="Courier New" w:hAnsi="Courier New" w:cs="Courier New"/>
          <w:spacing w:val="-18"/>
          <w:sz w:val="20"/>
          <w:szCs w:val="20"/>
        </w:rPr>
        <w:t>услуги ____________________________________________________________________</w:t>
      </w:r>
    </w:p>
    <w:p w:rsidR="00880221" w:rsidRPr="00BF25BD" w:rsidRDefault="00880221" w:rsidP="00880221">
      <w:pPr>
        <w:pStyle w:val="unformattext"/>
        <w:spacing w:before="0" w:beforeAutospacing="0" w:after="0" w:afterAutospacing="0"/>
        <w:textAlignment w:val="baseline"/>
        <w:rPr>
          <w:rFonts w:ascii="Courier New" w:hAnsi="Courier New" w:cs="Courier New"/>
          <w:spacing w:val="-18"/>
          <w:sz w:val="20"/>
          <w:szCs w:val="20"/>
        </w:rPr>
      </w:pPr>
      <w:r w:rsidRPr="00BF25BD">
        <w:rPr>
          <w:rFonts w:ascii="Courier New" w:hAnsi="Courier New" w:cs="Courier New"/>
          <w:spacing w:val="-18"/>
          <w:sz w:val="20"/>
          <w:szCs w:val="20"/>
        </w:rPr>
        <w:t>           (наименование, номер и дата нормативного правового акта)</w:t>
      </w:r>
    </w:p>
    <w:p w:rsidR="00880221" w:rsidRPr="00BF25BD" w:rsidRDefault="00880221" w:rsidP="00880221">
      <w:pPr>
        <w:pStyle w:val="formattext"/>
        <w:spacing w:before="0" w:beforeAutospacing="0" w:after="0" w:afterAutospacing="0"/>
        <w:textAlignment w:val="baseline"/>
        <w:rPr>
          <w:sz w:val="20"/>
          <w:szCs w:val="20"/>
        </w:rPr>
      </w:pPr>
    </w:p>
    <w:p w:rsidR="00880221" w:rsidRPr="00BF25BD" w:rsidRDefault="00880221" w:rsidP="00880221">
      <w:pPr>
        <w:pStyle w:val="formattext"/>
        <w:spacing w:before="0" w:beforeAutospacing="0" w:after="0" w:afterAutospacing="0"/>
        <w:textAlignment w:val="baseline"/>
        <w:rPr>
          <w:sz w:val="20"/>
          <w:szCs w:val="20"/>
        </w:rPr>
      </w:pPr>
      <w:r w:rsidRPr="00BF25BD">
        <w:rPr>
          <w:sz w:val="20"/>
          <w:szCs w:val="20"/>
        </w:rPr>
        <w:t>5.2. Порядок информирования потенциальных потребителей муниципальной услуги:</w:t>
      </w:r>
    </w:p>
    <w:tbl>
      <w:tblPr>
        <w:tblW w:w="0" w:type="auto"/>
        <w:tblCellMar>
          <w:left w:w="0" w:type="dxa"/>
          <w:right w:w="0" w:type="dxa"/>
        </w:tblCellMar>
        <w:tblLook w:val="04A0" w:firstRow="1" w:lastRow="0" w:firstColumn="1" w:lastColumn="0" w:noHBand="0" w:noVBand="1"/>
      </w:tblPr>
      <w:tblGrid>
        <w:gridCol w:w="3041"/>
        <w:gridCol w:w="3051"/>
        <w:gridCol w:w="3546"/>
      </w:tblGrid>
      <w:tr w:rsidR="00880221" w:rsidRPr="00BF25BD" w:rsidTr="00880221">
        <w:trPr>
          <w:trHeight w:val="12"/>
        </w:trPr>
        <w:tc>
          <w:tcPr>
            <w:tcW w:w="4435" w:type="dxa"/>
            <w:tcBorders>
              <w:top w:val="nil"/>
              <w:left w:val="nil"/>
              <w:bottom w:val="nil"/>
              <w:right w:val="nil"/>
            </w:tcBorders>
            <w:shd w:val="clear" w:color="auto" w:fill="auto"/>
            <w:hideMark/>
          </w:tcPr>
          <w:p w:rsidR="00880221" w:rsidRPr="00BF25BD" w:rsidRDefault="00880221">
            <w:pPr>
              <w:rPr>
                <w:sz w:val="20"/>
                <w:szCs w:val="20"/>
              </w:rPr>
            </w:pPr>
          </w:p>
        </w:tc>
        <w:tc>
          <w:tcPr>
            <w:tcW w:w="4805" w:type="dxa"/>
            <w:tcBorders>
              <w:top w:val="nil"/>
              <w:left w:val="nil"/>
              <w:bottom w:val="nil"/>
              <w:right w:val="nil"/>
            </w:tcBorders>
            <w:shd w:val="clear" w:color="auto" w:fill="auto"/>
            <w:hideMark/>
          </w:tcPr>
          <w:p w:rsidR="00880221" w:rsidRPr="00BF25BD" w:rsidRDefault="00880221">
            <w:pPr>
              <w:rPr>
                <w:sz w:val="20"/>
                <w:szCs w:val="20"/>
              </w:rPr>
            </w:pPr>
          </w:p>
        </w:tc>
        <w:tc>
          <w:tcPr>
            <w:tcW w:w="5914" w:type="dxa"/>
            <w:tcBorders>
              <w:top w:val="nil"/>
              <w:left w:val="nil"/>
              <w:bottom w:val="nil"/>
              <w:right w:val="nil"/>
            </w:tcBorders>
            <w:shd w:val="clear" w:color="auto" w:fill="auto"/>
            <w:hideMark/>
          </w:tcPr>
          <w:p w:rsidR="00880221" w:rsidRPr="00BF25BD" w:rsidRDefault="00880221">
            <w:pPr>
              <w:rPr>
                <w:sz w:val="20"/>
                <w:szCs w:val="20"/>
              </w:rPr>
            </w:pPr>
          </w:p>
        </w:tc>
      </w:tr>
      <w:tr w:rsidR="00880221" w:rsidRPr="00BF25BD" w:rsidTr="00880221">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Способ информирования</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Состав размещаемой информации</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Частота обновления информации</w:t>
            </w:r>
          </w:p>
        </w:tc>
      </w:tr>
      <w:tr w:rsidR="00880221" w:rsidTr="00880221">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Default="00880221">
            <w:pPr>
              <w:pStyle w:val="formattext"/>
              <w:spacing w:before="0" w:beforeAutospacing="0" w:after="0" w:afterAutospacing="0"/>
              <w:jc w:val="center"/>
              <w:textAlignment w:val="baseline"/>
            </w:pPr>
            <w:r>
              <w:t>1</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Default="00880221">
            <w:pPr>
              <w:pStyle w:val="formattext"/>
              <w:spacing w:before="0" w:beforeAutospacing="0" w:after="0" w:afterAutospacing="0"/>
              <w:jc w:val="center"/>
              <w:textAlignment w:val="baseline"/>
            </w:pPr>
            <w:r>
              <w:t>2</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Default="00880221">
            <w:pPr>
              <w:pStyle w:val="formattext"/>
              <w:spacing w:before="0" w:beforeAutospacing="0" w:after="0" w:afterAutospacing="0"/>
              <w:jc w:val="center"/>
              <w:textAlignment w:val="baseline"/>
            </w:pPr>
            <w:r>
              <w:t>3</w:t>
            </w:r>
          </w:p>
        </w:tc>
      </w:tr>
      <w:tr w:rsidR="00880221" w:rsidTr="00880221">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Default="00880221"/>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Default="00880221">
            <w:pPr>
              <w:rPr>
                <w:sz w:val="20"/>
                <w:szCs w:val="20"/>
              </w:rPr>
            </w:pP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Default="00880221">
            <w:pPr>
              <w:rPr>
                <w:sz w:val="20"/>
                <w:szCs w:val="20"/>
              </w:rPr>
            </w:pPr>
          </w:p>
        </w:tc>
      </w:tr>
    </w:tbl>
    <w:p w:rsidR="00243A49" w:rsidRDefault="00243A49" w:rsidP="00880221">
      <w:pPr>
        <w:pStyle w:val="4"/>
        <w:spacing w:before="0" w:after="240"/>
        <w:jc w:val="center"/>
        <w:textAlignment w:val="baseline"/>
        <w:rPr>
          <w:color w:val="auto"/>
          <w:sz w:val="20"/>
          <w:szCs w:val="20"/>
        </w:rPr>
      </w:pPr>
    </w:p>
    <w:p w:rsidR="00880221" w:rsidRPr="00BF25BD" w:rsidRDefault="00880221" w:rsidP="00880221">
      <w:pPr>
        <w:pStyle w:val="4"/>
        <w:spacing w:before="0" w:after="240"/>
        <w:jc w:val="center"/>
        <w:textAlignment w:val="baseline"/>
        <w:rPr>
          <w:color w:val="auto"/>
          <w:sz w:val="20"/>
          <w:szCs w:val="20"/>
        </w:rPr>
      </w:pPr>
      <w:r w:rsidRPr="00BF25BD">
        <w:rPr>
          <w:color w:val="auto"/>
          <w:sz w:val="20"/>
          <w:szCs w:val="20"/>
        </w:rPr>
        <w:t>Часть 2. СВЕДЕНИЯ О ВЫПОЛНЯЕМЫХ РАБОТАХ &lt;8&gt;</w:t>
      </w:r>
    </w:p>
    <w:p w:rsidR="00880221" w:rsidRPr="00BF25BD" w:rsidRDefault="00880221" w:rsidP="00880221">
      <w:pPr>
        <w:pStyle w:val="formattext"/>
        <w:spacing w:before="0" w:beforeAutospacing="0" w:after="0" w:afterAutospacing="0"/>
        <w:jc w:val="center"/>
        <w:textAlignment w:val="baseline"/>
        <w:rPr>
          <w:sz w:val="20"/>
          <w:szCs w:val="20"/>
        </w:rPr>
      </w:pPr>
      <w:r w:rsidRPr="00BF25BD">
        <w:rPr>
          <w:sz w:val="20"/>
          <w:szCs w:val="20"/>
        </w:rPr>
        <w:t>Раздел ___________</w:t>
      </w:r>
    </w:p>
    <w:p w:rsidR="00880221" w:rsidRPr="00BF25BD" w:rsidRDefault="00880221" w:rsidP="00880221">
      <w:pPr>
        <w:pStyle w:val="formattext"/>
        <w:spacing w:before="0" w:beforeAutospacing="0" w:after="0" w:afterAutospacing="0"/>
        <w:textAlignment w:val="baseline"/>
        <w:rPr>
          <w:sz w:val="20"/>
          <w:szCs w:val="20"/>
        </w:rPr>
      </w:pPr>
    </w:p>
    <w:p w:rsidR="00880221" w:rsidRPr="00BF25BD" w:rsidRDefault="00880221" w:rsidP="00880221">
      <w:pPr>
        <w:pStyle w:val="formattext"/>
        <w:spacing w:before="0" w:beforeAutospacing="0" w:after="0" w:afterAutospacing="0"/>
        <w:textAlignment w:val="baseline"/>
        <w:rPr>
          <w:sz w:val="20"/>
          <w:szCs w:val="20"/>
        </w:rPr>
      </w:pPr>
      <w:r w:rsidRPr="00BF25BD">
        <w:rPr>
          <w:sz w:val="20"/>
          <w:szCs w:val="20"/>
        </w:rPr>
        <w:t>1. Характеристика работы</w:t>
      </w:r>
    </w:p>
    <w:tbl>
      <w:tblPr>
        <w:tblW w:w="0" w:type="auto"/>
        <w:tblCellMar>
          <w:left w:w="0" w:type="dxa"/>
          <w:right w:w="0" w:type="dxa"/>
        </w:tblCellMar>
        <w:tblLook w:val="04A0" w:firstRow="1" w:lastRow="0" w:firstColumn="1" w:lastColumn="0" w:noHBand="0" w:noVBand="1"/>
      </w:tblPr>
      <w:tblGrid>
        <w:gridCol w:w="1421"/>
        <w:gridCol w:w="1272"/>
        <w:gridCol w:w="1389"/>
        <w:gridCol w:w="1389"/>
        <w:gridCol w:w="1389"/>
        <w:gridCol w:w="1389"/>
        <w:gridCol w:w="1389"/>
      </w:tblGrid>
      <w:tr w:rsidR="00880221" w:rsidRPr="00BF25BD" w:rsidTr="00880221">
        <w:trPr>
          <w:trHeight w:val="12"/>
        </w:trPr>
        <w:tc>
          <w:tcPr>
            <w:tcW w:w="2587" w:type="dxa"/>
            <w:tcBorders>
              <w:top w:val="nil"/>
              <w:left w:val="nil"/>
              <w:bottom w:val="nil"/>
              <w:right w:val="nil"/>
            </w:tcBorders>
            <w:shd w:val="clear" w:color="auto" w:fill="auto"/>
            <w:hideMark/>
          </w:tcPr>
          <w:p w:rsidR="00880221" w:rsidRPr="00BF25BD" w:rsidRDefault="00880221">
            <w:pPr>
              <w:rPr>
                <w:sz w:val="20"/>
                <w:szCs w:val="20"/>
              </w:rPr>
            </w:pPr>
          </w:p>
        </w:tc>
        <w:tc>
          <w:tcPr>
            <w:tcW w:w="2218" w:type="dxa"/>
            <w:tcBorders>
              <w:top w:val="nil"/>
              <w:left w:val="nil"/>
              <w:bottom w:val="nil"/>
              <w:right w:val="nil"/>
            </w:tcBorders>
            <w:shd w:val="clear" w:color="auto" w:fill="auto"/>
            <w:hideMark/>
          </w:tcPr>
          <w:p w:rsidR="00880221" w:rsidRPr="00BF25BD" w:rsidRDefault="00880221">
            <w:pPr>
              <w:rPr>
                <w:sz w:val="20"/>
                <w:szCs w:val="20"/>
              </w:rPr>
            </w:pPr>
          </w:p>
        </w:tc>
        <w:tc>
          <w:tcPr>
            <w:tcW w:w="1848" w:type="dxa"/>
            <w:tcBorders>
              <w:top w:val="nil"/>
              <w:left w:val="nil"/>
              <w:bottom w:val="nil"/>
              <w:right w:val="nil"/>
            </w:tcBorders>
            <w:shd w:val="clear" w:color="auto" w:fill="auto"/>
            <w:hideMark/>
          </w:tcPr>
          <w:p w:rsidR="00880221" w:rsidRPr="00BF25BD" w:rsidRDefault="00880221">
            <w:pPr>
              <w:rPr>
                <w:sz w:val="20"/>
                <w:szCs w:val="20"/>
              </w:rPr>
            </w:pPr>
          </w:p>
        </w:tc>
        <w:tc>
          <w:tcPr>
            <w:tcW w:w="1848" w:type="dxa"/>
            <w:tcBorders>
              <w:top w:val="nil"/>
              <w:left w:val="nil"/>
              <w:bottom w:val="nil"/>
              <w:right w:val="nil"/>
            </w:tcBorders>
            <w:shd w:val="clear" w:color="auto" w:fill="auto"/>
            <w:hideMark/>
          </w:tcPr>
          <w:p w:rsidR="00880221" w:rsidRPr="00BF25BD" w:rsidRDefault="00880221">
            <w:pPr>
              <w:rPr>
                <w:sz w:val="20"/>
                <w:szCs w:val="20"/>
              </w:rPr>
            </w:pPr>
          </w:p>
        </w:tc>
        <w:tc>
          <w:tcPr>
            <w:tcW w:w="1848" w:type="dxa"/>
            <w:tcBorders>
              <w:top w:val="nil"/>
              <w:left w:val="nil"/>
              <w:bottom w:val="nil"/>
              <w:right w:val="nil"/>
            </w:tcBorders>
            <w:shd w:val="clear" w:color="auto" w:fill="auto"/>
            <w:hideMark/>
          </w:tcPr>
          <w:p w:rsidR="00880221" w:rsidRPr="00BF25BD" w:rsidRDefault="00880221">
            <w:pPr>
              <w:rPr>
                <w:sz w:val="20"/>
                <w:szCs w:val="20"/>
              </w:rPr>
            </w:pPr>
          </w:p>
        </w:tc>
        <w:tc>
          <w:tcPr>
            <w:tcW w:w="1848" w:type="dxa"/>
            <w:tcBorders>
              <w:top w:val="nil"/>
              <w:left w:val="nil"/>
              <w:bottom w:val="nil"/>
              <w:right w:val="nil"/>
            </w:tcBorders>
            <w:shd w:val="clear" w:color="auto" w:fill="auto"/>
            <w:hideMark/>
          </w:tcPr>
          <w:p w:rsidR="00880221" w:rsidRPr="00BF25BD" w:rsidRDefault="00880221">
            <w:pPr>
              <w:rPr>
                <w:sz w:val="20"/>
                <w:szCs w:val="20"/>
              </w:rPr>
            </w:pPr>
          </w:p>
        </w:tc>
        <w:tc>
          <w:tcPr>
            <w:tcW w:w="2033" w:type="dxa"/>
            <w:tcBorders>
              <w:top w:val="nil"/>
              <w:left w:val="nil"/>
              <w:bottom w:val="nil"/>
              <w:right w:val="nil"/>
            </w:tcBorders>
            <w:shd w:val="clear" w:color="auto" w:fill="auto"/>
            <w:hideMark/>
          </w:tcPr>
          <w:p w:rsidR="00880221" w:rsidRPr="00BF25BD" w:rsidRDefault="00880221">
            <w:pPr>
              <w:rPr>
                <w:sz w:val="20"/>
                <w:szCs w:val="20"/>
              </w:rPr>
            </w:pPr>
          </w:p>
        </w:tc>
      </w:tr>
      <w:tr w:rsidR="00880221" w:rsidRPr="00BF25BD" w:rsidTr="00880221">
        <w:tc>
          <w:tcPr>
            <w:tcW w:w="258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Наименование работы</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Уникальный номер реестровой записи &lt;9&gt;</w:t>
            </w:r>
          </w:p>
        </w:tc>
        <w:tc>
          <w:tcPr>
            <w:tcW w:w="554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Показатель, характеризующий содержание работы</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Показатель, характеризующий условия (формы) выполнения работы</w:t>
            </w:r>
          </w:p>
        </w:tc>
      </w:tr>
      <w:tr w:rsidR="00880221" w:rsidRPr="00BF25BD" w:rsidTr="00880221">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наименование показателя &lt;9&gt;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наименование показателя &lt;9&gt;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наименование показателя &lt;9&gt;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наименование показателя &lt;9&gt;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наименование показателя &lt;9&gt;</w:t>
            </w:r>
          </w:p>
        </w:tc>
      </w:tr>
      <w:tr w:rsidR="00880221" w:rsidRPr="00BF25BD" w:rsidTr="00880221">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1</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2</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3</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4</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5</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6</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7</w:t>
            </w:r>
          </w:p>
        </w:tc>
      </w:tr>
      <w:tr w:rsidR="00880221" w:rsidRPr="00BF25BD" w:rsidTr="00880221">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r>
    </w:tbl>
    <w:p w:rsidR="00880221" w:rsidRPr="00BF25BD" w:rsidRDefault="00880221" w:rsidP="00880221">
      <w:pPr>
        <w:pStyle w:val="formattext"/>
        <w:spacing w:before="0" w:beforeAutospacing="0" w:after="0" w:afterAutospacing="0"/>
        <w:textAlignment w:val="baseline"/>
        <w:rPr>
          <w:sz w:val="20"/>
          <w:szCs w:val="20"/>
        </w:rPr>
      </w:pPr>
    </w:p>
    <w:p w:rsidR="00880221" w:rsidRPr="00BF25BD" w:rsidRDefault="00880221" w:rsidP="00880221">
      <w:pPr>
        <w:pStyle w:val="formattext"/>
        <w:spacing w:before="0" w:beforeAutospacing="0" w:after="0" w:afterAutospacing="0"/>
        <w:textAlignment w:val="baseline"/>
        <w:rPr>
          <w:sz w:val="20"/>
          <w:szCs w:val="20"/>
        </w:rPr>
      </w:pPr>
      <w:r w:rsidRPr="00BF25BD">
        <w:rPr>
          <w:sz w:val="20"/>
          <w:szCs w:val="20"/>
        </w:rPr>
        <w:t>2. Категории потребителей работы ___________________________</w:t>
      </w:r>
      <w:r w:rsidRPr="00BF25BD">
        <w:rPr>
          <w:sz w:val="20"/>
          <w:szCs w:val="20"/>
        </w:rPr>
        <w:br/>
      </w:r>
    </w:p>
    <w:p w:rsidR="00880221" w:rsidRPr="00BF25BD" w:rsidRDefault="00880221" w:rsidP="00880221">
      <w:pPr>
        <w:pStyle w:val="formattext"/>
        <w:spacing w:before="0" w:beforeAutospacing="0" w:after="0" w:afterAutospacing="0"/>
        <w:textAlignment w:val="baseline"/>
        <w:rPr>
          <w:sz w:val="20"/>
          <w:szCs w:val="20"/>
        </w:rPr>
      </w:pPr>
      <w:r w:rsidRPr="00BF25BD">
        <w:rPr>
          <w:sz w:val="20"/>
          <w:szCs w:val="20"/>
        </w:rPr>
        <w:t>3. Показатели, характеризующие объем и качество работы:</w:t>
      </w:r>
      <w:r w:rsidRPr="00BF25BD">
        <w:rPr>
          <w:sz w:val="20"/>
          <w:szCs w:val="20"/>
        </w:rPr>
        <w:br/>
      </w:r>
    </w:p>
    <w:p w:rsidR="00880221" w:rsidRPr="00BF25BD" w:rsidRDefault="00880221" w:rsidP="00880221">
      <w:pPr>
        <w:pStyle w:val="formattext"/>
        <w:spacing w:before="0" w:beforeAutospacing="0" w:after="0" w:afterAutospacing="0"/>
        <w:textAlignment w:val="baseline"/>
        <w:rPr>
          <w:sz w:val="20"/>
          <w:szCs w:val="20"/>
        </w:rPr>
      </w:pPr>
      <w:r w:rsidRPr="00BF25BD">
        <w:rPr>
          <w:sz w:val="20"/>
          <w:szCs w:val="20"/>
        </w:rPr>
        <w:t>3.1. Показатели, характеризующие качество работы</w:t>
      </w:r>
    </w:p>
    <w:tbl>
      <w:tblPr>
        <w:tblW w:w="0" w:type="auto"/>
        <w:tblCellMar>
          <w:left w:w="0" w:type="dxa"/>
          <w:right w:w="0" w:type="dxa"/>
        </w:tblCellMar>
        <w:tblLook w:val="04A0" w:firstRow="1" w:lastRow="0" w:firstColumn="1" w:lastColumn="0" w:noHBand="0" w:noVBand="1"/>
      </w:tblPr>
      <w:tblGrid>
        <w:gridCol w:w="1756"/>
        <w:gridCol w:w="1642"/>
        <w:gridCol w:w="910"/>
        <w:gridCol w:w="786"/>
        <w:gridCol w:w="813"/>
        <w:gridCol w:w="813"/>
        <w:gridCol w:w="1383"/>
        <w:gridCol w:w="1535"/>
      </w:tblGrid>
      <w:tr w:rsidR="00880221" w:rsidRPr="00BF25BD" w:rsidTr="00880221">
        <w:trPr>
          <w:trHeight w:val="12"/>
        </w:trPr>
        <w:tc>
          <w:tcPr>
            <w:tcW w:w="2957" w:type="dxa"/>
            <w:tcBorders>
              <w:top w:val="nil"/>
              <w:left w:val="nil"/>
              <w:bottom w:val="nil"/>
              <w:right w:val="nil"/>
            </w:tcBorders>
            <w:shd w:val="clear" w:color="auto" w:fill="auto"/>
            <w:hideMark/>
          </w:tcPr>
          <w:p w:rsidR="00880221" w:rsidRPr="00BF25BD" w:rsidRDefault="00880221">
            <w:pPr>
              <w:rPr>
                <w:sz w:val="20"/>
                <w:szCs w:val="20"/>
              </w:rPr>
            </w:pPr>
          </w:p>
        </w:tc>
        <w:tc>
          <w:tcPr>
            <w:tcW w:w="2402" w:type="dxa"/>
            <w:tcBorders>
              <w:top w:val="nil"/>
              <w:left w:val="nil"/>
              <w:bottom w:val="nil"/>
              <w:right w:val="nil"/>
            </w:tcBorders>
            <w:shd w:val="clear" w:color="auto" w:fill="auto"/>
            <w:hideMark/>
          </w:tcPr>
          <w:p w:rsidR="00880221" w:rsidRPr="00BF25BD" w:rsidRDefault="00880221">
            <w:pPr>
              <w:rPr>
                <w:sz w:val="20"/>
                <w:szCs w:val="20"/>
              </w:rPr>
            </w:pPr>
          </w:p>
        </w:tc>
        <w:tc>
          <w:tcPr>
            <w:tcW w:w="1294" w:type="dxa"/>
            <w:tcBorders>
              <w:top w:val="nil"/>
              <w:left w:val="nil"/>
              <w:bottom w:val="nil"/>
              <w:right w:val="nil"/>
            </w:tcBorders>
            <w:shd w:val="clear" w:color="auto" w:fill="auto"/>
            <w:hideMark/>
          </w:tcPr>
          <w:p w:rsidR="00880221" w:rsidRPr="00BF25BD" w:rsidRDefault="00880221">
            <w:pPr>
              <w:rPr>
                <w:sz w:val="20"/>
                <w:szCs w:val="20"/>
              </w:rPr>
            </w:pPr>
          </w:p>
        </w:tc>
        <w:tc>
          <w:tcPr>
            <w:tcW w:w="1294" w:type="dxa"/>
            <w:tcBorders>
              <w:top w:val="nil"/>
              <w:left w:val="nil"/>
              <w:bottom w:val="nil"/>
              <w:right w:val="nil"/>
            </w:tcBorders>
            <w:shd w:val="clear" w:color="auto" w:fill="auto"/>
            <w:hideMark/>
          </w:tcPr>
          <w:p w:rsidR="00880221" w:rsidRPr="00BF25BD" w:rsidRDefault="00880221">
            <w:pPr>
              <w:rPr>
                <w:sz w:val="20"/>
                <w:szCs w:val="20"/>
              </w:rPr>
            </w:pPr>
          </w:p>
        </w:tc>
        <w:tc>
          <w:tcPr>
            <w:tcW w:w="1478" w:type="dxa"/>
            <w:tcBorders>
              <w:top w:val="nil"/>
              <w:left w:val="nil"/>
              <w:bottom w:val="nil"/>
              <w:right w:val="nil"/>
            </w:tcBorders>
            <w:shd w:val="clear" w:color="auto" w:fill="auto"/>
            <w:hideMark/>
          </w:tcPr>
          <w:p w:rsidR="00880221" w:rsidRPr="00BF25BD" w:rsidRDefault="00880221">
            <w:pPr>
              <w:rPr>
                <w:sz w:val="20"/>
                <w:szCs w:val="20"/>
              </w:rPr>
            </w:pPr>
          </w:p>
        </w:tc>
        <w:tc>
          <w:tcPr>
            <w:tcW w:w="1478" w:type="dxa"/>
            <w:tcBorders>
              <w:top w:val="nil"/>
              <w:left w:val="nil"/>
              <w:bottom w:val="nil"/>
              <w:right w:val="nil"/>
            </w:tcBorders>
            <w:shd w:val="clear" w:color="auto" w:fill="auto"/>
            <w:hideMark/>
          </w:tcPr>
          <w:p w:rsidR="00880221" w:rsidRPr="00BF25BD" w:rsidRDefault="00880221">
            <w:pPr>
              <w:rPr>
                <w:sz w:val="20"/>
                <w:szCs w:val="20"/>
              </w:rPr>
            </w:pPr>
          </w:p>
        </w:tc>
        <w:tc>
          <w:tcPr>
            <w:tcW w:w="1478" w:type="dxa"/>
            <w:tcBorders>
              <w:top w:val="nil"/>
              <w:left w:val="nil"/>
              <w:bottom w:val="nil"/>
              <w:right w:val="nil"/>
            </w:tcBorders>
            <w:shd w:val="clear" w:color="auto" w:fill="auto"/>
            <w:hideMark/>
          </w:tcPr>
          <w:p w:rsidR="00880221" w:rsidRPr="00BF25BD" w:rsidRDefault="00880221">
            <w:pPr>
              <w:rPr>
                <w:sz w:val="20"/>
                <w:szCs w:val="20"/>
              </w:rPr>
            </w:pPr>
          </w:p>
        </w:tc>
        <w:tc>
          <w:tcPr>
            <w:tcW w:w="1848" w:type="dxa"/>
            <w:tcBorders>
              <w:top w:val="nil"/>
              <w:left w:val="nil"/>
              <w:bottom w:val="nil"/>
              <w:right w:val="nil"/>
            </w:tcBorders>
            <w:shd w:val="clear" w:color="auto" w:fill="auto"/>
            <w:hideMark/>
          </w:tcPr>
          <w:p w:rsidR="00880221" w:rsidRPr="00BF25BD" w:rsidRDefault="00880221">
            <w:pPr>
              <w:rPr>
                <w:sz w:val="20"/>
                <w:szCs w:val="20"/>
              </w:rPr>
            </w:pPr>
          </w:p>
        </w:tc>
      </w:tr>
      <w:tr w:rsidR="00880221" w:rsidRPr="00BF25BD" w:rsidTr="00880221">
        <w:tc>
          <w:tcPr>
            <w:tcW w:w="295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Наименование показателя</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Единица измерения</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Значения показателя</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Допустимое (возможное) отклонение &lt;11&gt;</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Коэффициент весомости</w:t>
            </w:r>
          </w:p>
        </w:tc>
      </w:tr>
      <w:tr w:rsidR="00880221" w:rsidRPr="00BF25BD" w:rsidTr="00880221">
        <w:tc>
          <w:tcPr>
            <w:tcW w:w="29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наименование</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код по ОКЕИ &lt;10&gt;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20__ год</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20__ год</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20__ год</w:t>
            </w: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r>
      <w:tr w:rsidR="00880221" w:rsidRPr="00BF25BD" w:rsidTr="00880221">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1</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4</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6</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7</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8</w:t>
            </w:r>
          </w:p>
        </w:tc>
      </w:tr>
      <w:tr w:rsidR="00880221" w:rsidRPr="00BF25BD" w:rsidTr="00880221">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r>
    </w:tbl>
    <w:p w:rsidR="00880221" w:rsidRPr="00BF25BD" w:rsidRDefault="00880221" w:rsidP="00880221">
      <w:pPr>
        <w:pStyle w:val="formattext"/>
        <w:spacing w:before="0" w:beforeAutospacing="0" w:after="0" w:afterAutospacing="0"/>
        <w:textAlignment w:val="baseline"/>
        <w:rPr>
          <w:sz w:val="20"/>
          <w:szCs w:val="20"/>
        </w:rPr>
      </w:pPr>
    </w:p>
    <w:p w:rsidR="00880221" w:rsidRPr="00BF25BD" w:rsidRDefault="00880221" w:rsidP="00880221">
      <w:pPr>
        <w:pStyle w:val="formattext"/>
        <w:spacing w:before="0" w:beforeAutospacing="0" w:after="0" w:afterAutospacing="0"/>
        <w:textAlignment w:val="baseline"/>
        <w:rPr>
          <w:sz w:val="20"/>
          <w:szCs w:val="20"/>
        </w:rPr>
      </w:pPr>
      <w:r w:rsidRPr="00BF25BD">
        <w:rPr>
          <w:sz w:val="20"/>
          <w:szCs w:val="20"/>
        </w:rPr>
        <w:t>3.2. Показатели, характеризующие объем работы</w:t>
      </w:r>
    </w:p>
    <w:tbl>
      <w:tblPr>
        <w:tblW w:w="0" w:type="auto"/>
        <w:tblCellMar>
          <w:left w:w="0" w:type="dxa"/>
          <w:right w:w="0" w:type="dxa"/>
        </w:tblCellMar>
        <w:tblLook w:val="04A0" w:firstRow="1" w:lastRow="0" w:firstColumn="1" w:lastColumn="0" w:noHBand="0" w:noVBand="1"/>
      </w:tblPr>
      <w:tblGrid>
        <w:gridCol w:w="1379"/>
        <w:gridCol w:w="1379"/>
        <w:gridCol w:w="770"/>
        <w:gridCol w:w="1024"/>
        <w:gridCol w:w="644"/>
        <w:gridCol w:w="644"/>
        <w:gridCol w:w="644"/>
        <w:gridCol w:w="644"/>
        <w:gridCol w:w="644"/>
        <w:gridCol w:w="644"/>
        <w:gridCol w:w="1222"/>
      </w:tblGrid>
      <w:tr w:rsidR="00880221" w:rsidRPr="00BF25BD" w:rsidTr="00880221">
        <w:trPr>
          <w:trHeight w:val="12"/>
        </w:trPr>
        <w:tc>
          <w:tcPr>
            <w:tcW w:w="1848" w:type="dxa"/>
            <w:tcBorders>
              <w:top w:val="nil"/>
              <w:left w:val="nil"/>
              <w:bottom w:val="nil"/>
              <w:right w:val="nil"/>
            </w:tcBorders>
            <w:shd w:val="clear" w:color="auto" w:fill="auto"/>
            <w:hideMark/>
          </w:tcPr>
          <w:p w:rsidR="00880221" w:rsidRPr="00BF25BD" w:rsidRDefault="00880221">
            <w:pPr>
              <w:rPr>
                <w:sz w:val="20"/>
                <w:szCs w:val="20"/>
              </w:rPr>
            </w:pPr>
          </w:p>
        </w:tc>
        <w:tc>
          <w:tcPr>
            <w:tcW w:w="1848" w:type="dxa"/>
            <w:tcBorders>
              <w:top w:val="nil"/>
              <w:left w:val="nil"/>
              <w:bottom w:val="nil"/>
              <w:right w:val="nil"/>
            </w:tcBorders>
            <w:shd w:val="clear" w:color="auto" w:fill="auto"/>
            <w:hideMark/>
          </w:tcPr>
          <w:p w:rsidR="00880221" w:rsidRPr="00BF25BD" w:rsidRDefault="00880221">
            <w:pPr>
              <w:rPr>
                <w:sz w:val="20"/>
                <w:szCs w:val="20"/>
              </w:rPr>
            </w:pPr>
          </w:p>
        </w:tc>
        <w:tc>
          <w:tcPr>
            <w:tcW w:w="1109" w:type="dxa"/>
            <w:tcBorders>
              <w:top w:val="nil"/>
              <w:left w:val="nil"/>
              <w:bottom w:val="nil"/>
              <w:right w:val="nil"/>
            </w:tcBorders>
            <w:shd w:val="clear" w:color="auto" w:fill="auto"/>
            <w:hideMark/>
          </w:tcPr>
          <w:p w:rsidR="00880221" w:rsidRPr="00BF25BD" w:rsidRDefault="00880221">
            <w:pPr>
              <w:rPr>
                <w:sz w:val="20"/>
                <w:szCs w:val="20"/>
              </w:rPr>
            </w:pPr>
          </w:p>
        </w:tc>
        <w:tc>
          <w:tcPr>
            <w:tcW w:w="1294" w:type="dxa"/>
            <w:tcBorders>
              <w:top w:val="nil"/>
              <w:left w:val="nil"/>
              <w:bottom w:val="nil"/>
              <w:right w:val="nil"/>
            </w:tcBorders>
            <w:shd w:val="clear" w:color="auto" w:fill="auto"/>
            <w:hideMark/>
          </w:tcPr>
          <w:p w:rsidR="00880221" w:rsidRPr="00BF25BD" w:rsidRDefault="00880221">
            <w:pPr>
              <w:rPr>
                <w:sz w:val="20"/>
                <w:szCs w:val="20"/>
              </w:rPr>
            </w:pPr>
          </w:p>
        </w:tc>
        <w:tc>
          <w:tcPr>
            <w:tcW w:w="1109" w:type="dxa"/>
            <w:tcBorders>
              <w:top w:val="nil"/>
              <w:left w:val="nil"/>
              <w:bottom w:val="nil"/>
              <w:right w:val="nil"/>
            </w:tcBorders>
            <w:shd w:val="clear" w:color="auto" w:fill="auto"/>
            <w:hideMark/>
          </w:tcPr>
          <w:p w:rsidR="00880221" w:rsidRPr="00BF25BD" w:rsidRDefault="00880221">
            <w:pPr>
              <w:rPr>
                <w:sz w:val="20"/>
                <w:szCs w:val="20"/>
              </w:rPr>
            </w:pPr>
          </w:p>
        </w:tc>
        <w:tc>
          <w:tcPr>
            <w:tcW w:w="1109" w:type="dxa"/>
            <w:tcBorders>
              <w:top w:val="nil"/>
              <w:left w:val="nil"/>
              <w:bottom w:val="nil"/>
              <w:right w:val="nil"/>
            </w:tcBorders>
            <w:shd w:val="clear" w:color="auto" w:fill="auto"/>
            <w:hideMark/>
          </w:tcPr>
          <w:p w:rsidR="00880221" w:rsidRPr="00BF25BD" w:rsidRDefault="00880221">
            <w:pPr>
              <w:rPr>
                <w:sz w:val="20"/>
                <w:szCs w:val="20"/>
              </w:rPr>
            </w:pPr>
          </w:p>
        </w:tc>
        <w:tc>
          <w:tcPr>
            <w:tcW w:w="1109" w:type="dxa"/>
            <w:tcBorders>
              <w:top w:val="nil"/>
              <w:left w:val="nil"/>
              <w:bottom w:val="nil"/>
              <w:right w:val="nil"/>
            </w:tcBorders>
            <w:shd w:val="clear" w:color="auto" w:fill="auto"/>
            <w:hideMark/>
          </w:tcPr>
          <w:p w:rsidR="00880221" w:rsidRPr="00BF25BD" w:rsidRDefault="00880221">
            <w:pPr>
              <w:rPr>
                <w:sz w:val="20"/>
                <w:szCs w:val="20"/>
              </w:rPr>
            </w:pPr>
          </w:p>
        </w:tc>
        <w:tc>
          <w:tcPr>
            <w:tcW w:w="924" w:type="dxa"/>
            <w:tcBorders>
              <w:top w:val="nil"/>
              <w:left w:val="nil"/>
              <w:bottom w:val="nil"/>
              <w:right w:val="nil"/>
            </w:tcBorders>
            <w:shd w:val="clear" w:color="auto" w:fill="auto"/>
            <w:hideMark/>
          </w:tcPr>
          <w:p w:rsidR="00880221" w:rsidRPr="00BF25BD" w:rsidRDefault="00880221">
            <w:pPr>
              <w:rPr>
                <w:sz w:val="20"/>
                <w:szCs w:val="20"/>
              </w:rPr>
            </w:pPr>
          </w:p>
        </w:tc>
        <w:tc>
          <w:tcPr>
            <w:tcW w:w="1109" w:type="dxa"/>
            <w:tcBorders>
              <w:top w:val="nil"/>
              <w:left w:val="nil"/>
              <w:bottom w:val="nil"/>
              <w:right w:val="nil"/>
            </w:tcBorders>
            <w:shd w:val="clear" w:color="auto" w:fill="auto"/>
            <w:hideMark/>
          </w:tcPr>
          <w:p w:rsidR="00880221" w:rsidRPr="00BF25BD" w:rsidRDefault="00880221">
            <w:pPr>
              <w:rPr>
                <w:sz w:val="20"/>
                <w:szCs w:val="20"/>
              </w:rPr>
            </w:pPr>
          </w:p>
        </w:tc>
        <w:tc>
          <w:tcPr>
            <w:tcW w:w="1109" w:type="dxa"/>
            <w:tcBorders>
              <w:top w:val="nil"/>
              <w:left w:val="nil"/>
              <w:bottom w:val="nil"/>
              <w:right w:val="nil"/>
            </w:tcBorders>
            <w:shd w:val="clear" w:color="auto" w:fill="auto"/>
            <w:hideMark/>
          </w:tcPr>
          <w:p w:rsidR="00880221" w:rsidRPr="00BF25BD" w:rsidRDefault="00880221">
            <w:pPr>
              <w:rPr>
                <w:sz w:val="20"/>
                <w:szCs w:val="20"/>
              </w:rPr>
            </w:pPr>
          </w:p>
        </w:tc>
        <w:tc>
          <w:tcPr>
            <w:tcW w:w="1663" w:type="dxa"/>
            <w:tcBorders>
              <w:top w:val="nil"/>
              <w:left w:val="nil"/>
              <w:bottom w:val="nil"/>
              <w:right w:val="nil"/>
            </w:tcBorders>
            <w:shd w:val="clear" w:color="auto" w:fill="auto"/>
            <w:hideMark/>
          </w:tcPr>
          <w:p w:rsidR="00880221" w:rsidRPr="00BF25BD" w:rsidRDefault="00880221">
            <w:pPr>
              <w:rPr>
                <w:sz w:val="20"/>
                <w:szCs w:val="20"/>
              </w:rPr>
            </w:pPr>
          </w:p>
        </w:tc>
      </w:tr>
      <w:tr w:rsidR="00880221" w:rsidRPr="00BF25BD" w:rsidTr="00880221">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Наименование показателя &lt;12&gt;</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Единица измерения</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Описание работы</w:t>
            </w:r>
          </w:p>
        </w:tc>
        <w:tc>
          <w:tcPr>
            <w:tcW w:w="332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Значение показателя</w:t>
            </w:r>
          </w:p>
        </w:tc>
        <w:tc>
          <w:tcPr>
            <w:tcW w:w="314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Средний размер платы (цена, тариф) за единицу услуги</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Допустимое (возможное) отклонение &lt;14&gt;</w:t>
            </w:r>
          </w:p>
        </w:tc>
      </w:tr>
      <w:tr w:rsidR="00880221" w:rsidRPr="00BF25BD" w:rsidTr="00880221">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Наименование &lt;12&gt;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код по ОКЕИ &lt;13&gt;</w:t>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20__ год</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20__ год</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20__ год</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20__ год</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20__ год</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20__ год</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r>
      <w:tr w:rsidR="00880221" w:rsidRPr="00BF25BD" w:rsidTr="00880221">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1</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4</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7</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10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11</w:t>
            </w:r>
          </w:p>
        </w:tc>
      </w:tr>
      <w:tr w:rsidR="00880221" w:rsidRPr="00BF25BD" w:rsidTr="00880221">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rPr>
                <w:sz w:val="20"/>
                <w:szCs w:val="20"/>
              </w:rPr>
            </w:pPr>
          </w:p>
        </w:tc>
      </w:tr>
    </w:tbl>
    <w:p w:rsidR="00880221" w:rsidRPr="00BF25BD" w:rsidRDefault="00880221" w:rsidP="00880221">
      <w:pPr>
        <w:pStyle w:val="formattext"/>
        <w:spacing w:before="0" w:beforeAutospacing="0" w:after="0" w:afterAutospacing="0"/>
        <w:textAlignment w:val="baseline"/>
        <w:rPr>
          <w:sz w:val="20"/>
          <w:szCs w:val="20"/>
        </w:rPr>
      </w:pPr>
    </w:p>
    <w:p w:rsidR="00880221" w:rsidRPr="00BF25BD" w:rsidRDefault="00880221" w:rsidP="00880221">
      <w:pPr>
        <w:pStyle w:val="formattext"/>
        <w:spacing w:before="0" w:beforeAutospacing="0" w:after="0" w:afterAutospacing="0"/>
        <w:textAlignment w:val="baseline"/>
        <w:rPr>
          <w:sz w:val="20"/>
          <w:szCs w:val="20"/>
        </w:rPr>
      </w:pPr>
      <w:r w:rsidRPr="00BF25BD">
        <w:rPr>
          <w:sz w:val="20"/>
          <w:szCs w:val="20"/>
        </w:rPr>
        <w:t>3.3. Сведения о фактическом достижении показателя, характеризующего объем муниципальной работы (в стоимостных показателях)</w:t>
      </w:r>
    </w:p>
    <w:tbl>
      <w:tblPr>
        <w:tblW w:w="0" w:type="auto"/>
        <w:tblCellMar>
          <w:left w:w="0" w:type="dxa"/>
          <w:right w:w="0" w:type="dxa"/>
        </w:tblCellMar>
        <w:tblLook w:val="04A0" w:firstRow="1" w:lastRow="0" w:firstColumn="1" w:lastColumn="0" w:noHBand="0" w:noVBand="1"/>
      </w:tblPr>
      <w:tblGrid>
        <w:gridCol w:w="661"/>
        <w:gridCol w:w="656"/>
        <w:gridCol w:w="889"/>
        <w:gridCol w:w="668"/>
        <w:gridCol w:w="1244"/>
        <w:gridCol w:w="1568"/>
        <w:gridCol w:w="1192"/>
        <w:gridCol w:w="1568"/>
        <w:gridCol w:w="1192"/>
      </w:tblGrid>
      <w:tr w:rsidR="00880221" w:rsidRPr="00BF25BD" w:rsidTr="00880221">
        <w:trPr>
          <w:trHeight w:val="12"/>
        </w:trPr>
        <w:tc>
          <w:tcPr>
            <w:tcW w:w="1294" w:type="dxa"/>
            <w:tcBorders>
              <w:top w:val="nil"/>
              <w:left w:val="nil"/>
              <w:bottom w:val="nil"/>
              <w:right w:val="nil"/>
            </w:tcBorders>
            <w:shd w:val="clear" w:color="auto" w:fill="auto"/>
            <w:hideMark/>
          </w:tcPr>
          <w:p w:rsidR="00880221" w:rsidRPr="00BF25BD" w:rsidRDefault="00880221">
            <w:pPr>
              <w:rPr>
                <w:sz w:val="20"/>
                <w:szCs w:val="20"/>
              </w:rPr>
            </w:pPr>
          </w:p>
        </w:tc>
        <w:tc>
          <w:tcPr>
            <w:tcW w:w="1109" w:type="dxa"/>
            <w:tcBorders>
              <w:top w:val="nil"/>
              <w:left w:val="nil"/>
              <w:bottom w:val="nil"/>
              <w:right w:val="nil"/>
            </w:tcBorders>
            <w:shd w:val="clear" w:color="auto" w:fill="auto"/>
            <w:hideMark/>
          </w:tcPr>
          <w:p w:rsidR="00880221" w:rsidRPr="00BF25BD" w:rsidRDefault="00880221">
            <w:pPr>
              <w:rPr>
                <w:sz w:val="20"/>
                <w:szCs w:val="20"/>
              </w:rPr>
            </w:pPr>
          </w:p>
        </w:tc>
        <w:tc>
          <w:tcPr>
            <w:tcW w:w="1294" w:type="dxa"/>
            <w:tcBorders>
              <w:top w:val="nil"/>
              <w:left w:val="nil"/>
              <w:bottom w:val="nil"/>
              <w:right w:val="nil"/>
            </w:tcBorders>
            <w:shd w:val="clear" w:color="auto" w:fill="auto"/>
            <w:hideMark/>
          </w:tcPr>
          <w:p w:rsidR="00880221" w:rsidRPr="00BF25BD" w:rsidRDefault="00880221">
            <w:pPr>
              <w:rPr>
                <w:sz w:val="20"/>
                <w:szCs w:val="20"/>
              </w:rPr>
            </w:pPr>
          </w:p>
        </w:tc>
        <w:tc>
          <w:tcPr>
            <w:tcW w:w="1294" w:type="dxa"/>
            <w:tcBorders>
              <w:top w:val="nil"/>
              <w:left w:val="nil"/>
              <w:bottom w:val="nil"/>
              <w:right w:val="nil"/>
            </w:tcBorders>
            <w:shd w:val="clear" w:color="auto" w:fill="auto"/>
            <w:hideMark/>
          </w:tcPr>
          <w:p w:rsidR="00880221" w:rsidRPr="00BF25BD" w:rsidRDefault="00880221">
            <w:pPr>
              <w:rPr>
                <w:sz w:val="20"/>
                <w:szCs w:val="20"/>
              </w:rPr>
            </w:pPr>
          </w:p>
        </w:tc>
        <w:tc>
          <w:tcPr>
            <w:tcW w:w="1478" w:type="dxa"/>
            <w:tcBorders>
              <w:top w:val="nil"/>
              <w:left w:val="nil"/>
              <w:bottom w:val="nil"/>
              <w:right w:val="nil"/>
            </w:tcBorders>
            <w:shd w:val="clear" w:color="auto" w:fill="auto"/>
            <w:hideMark/>
          </w:tcPr>
          <w:p w:rsidR="00880221" w:rsidRPr="00BF25BD" w:rsidRDefault="00880221">
            <w:pPr>
              <w:rPr>
                <w:sz w:val="20"/>
                <w:szCs w:val="20"/>
              </w:rPr>
            </w:pPr>
          </w:p>
        </w:tc>
        <w:tc>
          <w:tcPr>
            <w:tcW w:w="2033" w:type="dxa"/>
            <w:tcBorders>
              <w:top w:val="nil"/>
              <w:left w:val="nil"/>
              <w:bottom w:val="nil"/>
              <w:right w:val="nil"/>
            </w:tcBorders>
            <w:shd w:val="clear" w:color="auto" w:fill="auto"/>
            <w:hideMark/>
          </w:tcPr>
          <w:p w:rsidR="00880221" w:rsidRPr="00BF25BD" w:rsidRDefault="00880221">
            <w:pPr>
              <w:rPr>
                <w:sz w:val="20"/>
                <w:szCs w:val="20"/>
              </w:rPr>
            </w:pPr>
          </w:p>
        </w:tc>
        <w:tc>
          <w:tcPr>
            <w:tcW w:w="1848" w:type="dxa"/>
            <w:tcBorders>
              <w:top w:val="nil"/>
              <w:left w:val="nil"/>
              <w:bottom w:val="nil"/>
              <w:right w:val="nil"/>
            </w:tcBorders>
            <w:shd w:val="clear" w:color="auto" w:fill="auto"/>
            <w:hideMark/>
          </w:tcPr>
          <w:p w:rsidR="00880221" w:rsidRPr="00BF25BD" w:rsidRDefault="00880221">
            <w:pPr>
              <w:rPr>
                <w:sz w:val="20"/>
                <w:szCs w:val="20"/>
              </w:rPr>
            </w:pPr>
          </w:p>
        </w:tc>
        <w:tc>
          <w:tcPr>
            <w:tcW w:w="2033" w:type="dxa"/>
            <w:tcBorders>
              <w:top w:val="nil"/>
              <w:left w:val="nil"/>
              <w:bottom w:val="nil"/>
              <w:right w:val="nil"/>
            </w:tcBorders>
            <w:shd w:val="clear" w:color="auto" w:fill="auto"/>
            <w:hideMark/>
          </w:tcPr>
          <w:p w:rsidR="00880221" w:rsidRPr="00BF25BD" w:rsidRDefault="00880221">
            <w:pPr>
              <w:rPr>
                <w:sz w:val="20"/>
                <w:szCs w:val="20"/>
              </w:rPr>
            </w:pPr>
          </w:p>
        </w:tc>
        <w:tc>
          <w:tcPr>
            <w:tcW w:w="1848" w:type="dxa"/>
            <w:tcBorders>
              <w:top w:val="nil"/>
              <w:left w:val="nil"/>
              <w:bottom w:val="nil"/>
              <w:right w:val="nil"/>
            </w:tcBorders>
            <w:shd w:val="clear" w:color="auto" w:fill="auto"/>
            <w:hideMark/>
          </w:tcPr>
          <w:p w:rsidR="00880221" w:rsidRPr="00BF25BD" w:rsidRDefault="00880221">
            <w:pPr>
              <w:rPr>
                <w:sz w:val="20"/>
                <w:szCs w:val="20"/>
              </w:rPr>
            </w:pPr>
          </w:p>
        </w:tc>
      </w:tr>
      <w:tr w:rsidR="00880221" w:rsidRPr="00BF25BD" w:rsidTr="00880221">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243A49" w:rsidRDefault="00880221">
            <w:pPr>
              <w:pStyle w:val="formattext"/>
              <w:spacing w:before="0" w:beforeAutospacing="0" w:after="0" w:afterAutospacing="0"/>
              <w:jc w:val="center"/>
              <w:textAlignment w:val="baseline"/>
              <w:rPr>
                <w:sz w:val="18"/>
                <w:szCs w:val="18"/>
              </w:rPr>
            </w:pPr>
            <w:r w:rsidRPr="00243A49">
              <w:rPr>
                <w:sz w:val="18"/>
                <w:szCs w:val="18"/>
              </w:rPr>
              <w:t>Год</w:t>
            </w:r>
          </w:p>
        </w:tc>
        <w:tc>
          <w:tcPr>
            <w:tcW w:w="2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243A49" w:rsidRDefault="00880221">
            <w:pPr>
              <w:pStyle w:val="formattext"/>
              <w:spacing w:before="0" w:beforeAutospacing="0" w:after="0" w:afterAutospacing="0"/>
              <w:jc w:val="center"/>
              <w:textAlignment w:val="baseline"/>
              <w:rPr>
                <w:sz w:val="18"/>
                <w:szCs w:val="18"/>
              </w:rPr>
            </w:pPr>
            <w:r w:rsidRPr="00243A49">
              <w:rPr>
                <w:sz w:val="18"/>
                <w:szCs w:val="18"/>
              </w:rPr>
              <w:t>Сметный расчет на оказание 1 единицы работы</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243A49" w:rsidRDefault="00880221">
            <w:pPr>
              <w:pStyle w:val="formattext"/>
              <w:spacing w:before="0" w:beforeAutospacing="0" w:after="0" w:afterAutospacing="0"/>
              <w:jc w:val="center"/>
              <w:textAlignment w:val="baseline"/>
              <w:rPr>
                <w:sz w:val="18"/>
                <w:szCs w:val="18"/>
              </w:rPr>
            </w:pPr>
            <w:r w:rsidRPr="00243A49">
              <w:rPr>
                <w:sz w:val="18"/>
                <w:szCs w:val="18"/>
              </w:rPr>
              <w:t>Показатели объема работы</w:t>
            </w:r>
          </w:p>
        </w:tc>
        <w:tc>
          <w:tcPr>
            <w:tcW w:w="776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243A49" w:rsidRDefault="00880221">
            <w:pPr>
              <w:pStyle w:val="formattext"/>
              <w:spacing w:before="0" w:beforeAutospacing="0" w:after="0" w:afterAutospacing="0"/>
              <w:jc w:val="center"/>
              <w:textAlignment w:val="baseline"/>
              <w:rPr>
                <w:sz w:val="18"/>
                <w:szCs w:val="18"/>
              </w:rPr>
            </w:pPr>
            <w:r w:rsidRPr="00243A49">
              <w:rPr>
                <w:sz w:val="18"/>
                <w:szCs w:val="18"/>
              </w:rPr>
              <w:t>Финансовое обеспечение работы, руб.</w:t>
            </w:r>
          </w:p>
        </w:tc>
      </w:tr>
      <w:tr w:rsidR="00880221" w:rsidRPr="00BF25BD" w:rsidTr="00880221">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243A49" w:rsidRDefault="00880221">
            <w:pPr>
              <w:rPr>
                <w:sz w:val="18"/>
                <w:szCs w:val="18"/>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243A49" w:rsidRDefault="00880221">
            <w:pPr>
              <w:pStyle w:val="formattext"/>
              <w:spacing w:before="0" w:beforeAutospacing="0" w:after="0" w:afterAutospacing="0"/>
              <w:jc w:val="center"/>
              <w:textAlignment w:val="baseline"/>
              <w:rPr>
                <w:sz w:val="18"/>
                <w:szCs w:val="18"/>
              </w:rPr>
            </w:pPr>
            <w:r w:rsidRPr="00243A49">
              <w:rPr>
                <w:sz w:val="18"/>
                <w:szCs w:val="18"/>
              </w:rPr>
              <w:t>Ед. изм.</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243A49" w:rsidRDefault="00880221">
            <w:pPr>
              <w:pStyle w:val="formattext"/>
              <w:spacing w:before="0" w:beforeAutospacing="0" w:after="0" w:afterAutospacing="0"/>
              <w:jc w:val="center"/>
              <w:textAlignment w:val="baseline"/>
              <w:rPr>
                <w:sz w:val="18"/>
                <w:szCs w:val="18"/>
              </w:rPr>
            </w:pPr>
            <w:r w:rsidRPr="00243A49">
              <w:rPr>
                <w:sz w:val="18"/>
                <w:szCs w:val="18"/>
              </w:rPr>
              <w:t>Сумма, руб.</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243A49" w:rsidRDefault="00880221">
            <w:pPr>
              <w:pStyle w:val="formattext"/>
              <w:spacing w:before="0" w:beforeAutospacing="0" w:after="0" w:afterAutospacing="0"/>
              <w:jc w:val="center"/>
              <w:textAlignment w:val="baseline"/>
              <w:rPr>
                <w:sz w:val="18"/>
                <w:szCs w:val="18"/>
              </w:rPr>
            </w:pPr>
            <w:r w:rsidRPr="00243A49">
              <w:rPr>
                <w:sz w:val="18"/>
                <w:szCs w:val="18"/>
              </w:rPr>
              <w:t>Ед. изм.</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243A49" w:rsidRDefault="00880221">
            <w:pPr>
              <w:pStyle w:val="formattext"/>
              <w:spacing w:before="0" w:beforeAutospacing="0" w:after="0" w:afterAutospacing="0"/>
              <w:jc w:val="center"/>
              <w:textAlignment w:val="baseline"/>
              <w:rPr>
                <w:sz w:val="18"/>
                <w:szCs w:val="18"/>
              </w:rPr>
            </w:pPr>
            <w:r w:rsidRPr="00243A49">
              <w:rPr>
                <w:sz w:val="18"/>
                <w:szCs w:val="18"/>
              </w:rPr>
              <w:t>Значение показателей</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243A49" w:rsidRDefault="00880221">
            <w:pPr>
              <w:pStyle w:val="formattext"/>
              <w:spacing w:before="0" w:beforeAutospacing="0" w:after="0" w:afterAutospacing="0"/>
              <w:jc w:val="center"/>
              <w:textAlignment w:val="baseline"/>
              <w:rPr>
                <w:sz w:val="18"/>
                <w:szCs w:val="18"/>
              </w:rPr>
            </w:pPr>
            <w:r w:rsidRPr="00243A49">
              <w:rPr>
                <w:sz w:val="18"/>
                <w:szCs w:val="18"/>
              </w:rPr>
              <w:t>Местный бюджет</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243A49" w:rsidRDefault="00880221">
            <w:pPr>
              <w:pStyle w:val="formattext"/>
              <w:spacing w:before="0" w:beforeAutospacing="0" w:after="0" w:afterAutospacing="0"/>
              <w:jc w:val="center"/>
              <w:textAlignment w:val="baseline"/>
              <w:rPr>
                <w:sz w:val="18"/>
                <w:szCs w:val="18"/>
              </w:rPr>
            </w:pPr>
            <w:r w:rsidRPr="00243A49">
              <w:rPr>
                <w:sz w:val="18"/>
                <w:szCs w:val="18"/>
              </w:rPr>
              <w:t>Межбюджетные трансферты</w:t>
            </w:r>
          </w:p>
        </w:tc>
      </w:tr>
      <w:tr w:rsidR="00880221" w:rsidRPr="00BF25BD" w:rsidTr="00880221">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243A49" w:rsidRDefault="00880221">
            <w:pPr>
              <w:rPr>
                <w:sz w:val="18"/>
                <w:szCs w:val="18"/>
              </w:rPr>
            </w:pP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243A49" w:rsidRDefault="00880221">
            <w:pPr>
              <w:rPr>
                <w:sz w:val="18"/>
                <w:szCs w:val="18"/>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243A49" w:rsidRDefault="00880221">
            <w:pPr>
              <w:rPr>
                <w:sz w:val="18"/>
                <w:szCs w:val="18"/>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243A49" w:rsidRDefault="00880221">
            <w:pPr>
              <w:rPr>
                <w:sz w:val="18"/>
                <w:szCs w:val="18"/>
              </w:rPr>
            </w:pP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80221" w:rsidRPr="00243A49" w:rsidRDefault="00880221">
            <w:pPr>
              <w:rPr>
                <w:sz w:val="18"/>
                <w:szCs w:val="18"/>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243A49" w:rsidRDefault="00880221">
            <w:pPr>
              <w:pStyle w:val="formattext"/>
              <w:spacing w:before="0" w:beforeAutospacing="0" w:after="0" w:afterAutospacing="0"/>
              <w:jc w:val="center"/>
              <w:textAlignment w:val="baseline"/>
              <w:rPr>
                <w:sz w:val="18"/>
                <w:szCs w:val="18"/>
              </w:rPr>
            </w:pPr>
            <w:r w:rsidRPr="00243A49">
              <w:rPr>
                <w:sz w:val="18"/>
                <w:szCs w:val="18"/>
              </w:rPr>
              <w:t>Утверждено в муниципальном задании на год</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243A49" w:rsidRDefault="00880221">
            <w:pPr>
              <w:pStyle w:val="formattext"/>
              <w:spacing w:before="0" w:beforeAutospacing="0" w:after="0" w:afterAutospacing="0"/>
              <w:jc w:val="center"/>
              <w:textAlignment w:val="baseline"/>
              <w:rPr>
                <w:sz w:val="18"/>
                <w:szCs w:val="18"/>
              </w:rPr>
            </w:pPr>
            <w:r w:rsidRPr="00243A49">
              <w:rPr>
                <w:sz w:val="18"/>
                <w:szCs w:val="18"/>
              </w:rPr>
              <w:t>Исполнено на отчетную дату</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243A49" w:rsidRDefault="00880221">
            <w:pPr>
              <w:pStyle w:val="formattext"/>
              <w:spacing w:before="0" w:beforeAutospacing="0" w:after="0" w:afterAutospacing="0"/>
              <w:jc w:val="center"/>
              <w:textAlignment w:val="baseline"/>
              <w:rPr>
                <w:sz w:val="18"/>
                <w:szCs w:val="18"/>
              </w:rPr>
            </w:pPr>
            <w:r w:rsidRPr="00243A49">
              <w:rPr>
                <w:sz w:val="18"/>
                <w:szCs w:val="18"/>
              </w:rPr>
              <w:t>Утверждено в муниципальном задании на год</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243A49" w:rsidRDefault="00880221">
            <w:pPr>
              <w:pStyle w:val="formattext"/>
              <w:spacing w:before="0" w:beforeAutospacing="0" w:after="0" w:afterAutospacing="0"/>
              <w:jc w:val="center"/>
              <w:textAlignment w:val="baseline"/>
              <w:rPr>
                <w:sz w:val="18"/>
                <w:szCs w:val="18"/>
              </w:rPr>
            </w:pPr>
            <w:r w:rsidRPr="00243A49">
              <w:rPr>
                <w:sz w:val="18"/>
                <w:szCs w:val="18"/>
              </w:rPr>
              <w:t>Исполнено на отчетную дату</w:t>
            </w:r>
          </w:p>
        </w:tc>
      </w:tr>
      <w:tr w:rsidR="00880221" w:rsidRPr="00BF25BD" w:rsidTr="00880221">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4</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5</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6</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7</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8</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BF25BD" w:rsidRDefault="00880221">
            <w:pPr>
              <w:pStyle w:val="formattext"/>
              <w:spacing w:before="0" w:beforeAutospacing="0" w:after="0" w:afterAutospacing="0"/>
              <w:jc w:val="center"/>
              <w:textAlignment w:val="baseline"/>
              <w:rPr>
                <w:sz w:val="20"/>
                <w:szCs w:val="20"/>
              </w:rPr>
            </w:pPr>
            <w:r w:rsidRPr="00BF25BD">
              <w:rPr>
                <w:sz w:val="20"/>
                <w:szCs w:val="20"/>
              </w:rPr>
              <w:t>9</w:t>
            </w:r>
          </w:p>
        </w:tc>
      </w:tr>
      <w:tr w:rsidR="00880221" w:rsidRPr="00BF25BD" w:rsidTr="00880221">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243A49" w:rsidRDefault="00880221">
            <w:pPr>
              <w:pStyle w:val="formattext"/>
              <w:spacing w:before="0" w:beforeAutospacing="0" w:after="0" w:afterAutospacing="0"/>
              <w:textAlignment w:val="baseline"/>
              <w:rPr>
                <w:sz w:val="16"/>
                <w:szCs w:val="16"/>
              </w:rPr>
            </w:pPr>
            <w:r w:rsidRPr="00243A49">
              <w:rPr>
                <w:sz w:val="16"/>
                <w:szCs w:val="16"/>
              </w:rPr>
              <w:t>20__ год</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243A49" w:rsidRDefault="00880221">
            <w:pPr>
              <w:rPr>
                <w:sz w:val="16"/>
                <w:szCs w:val="16"/>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243A49" w:rsidRDefault="00880221">
            <w:pPr>
              <w:rPr>
                <w:sz w:val="16"/>
                <w:szCs w:val="16"/>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243A49" w:rsidRDefault="00880221">
            <w:pPr>
              <w:rPr>
                <w:sz w:val="16"/>
                <w:szCs w:val="16"/>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243A49" w:rsidRDefault="00880221">
            <w:pPr>
              <w:rPr>
                <w:sz w:val="16"/>
                <w:szCs w:val="16"/>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243A49" w:rsidRDefault="00880221">
            <w:pPr>
              <w:rPr>
                <w:sz w:val="16"/>
                <w:szCs w:val="16"/>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243A49" w:rsidRDefault="00880221">
            <w:pPr>
              <w:rPr>
                <w:sz w:val="16"/>
                <w:szCs w:val="16"/>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243A49" w:rsidRDefault="00880221">
            <w:pPr>
              <w:rPr>
                <w:sz w:val="16"/>
                <w:szCs w:val="16"/>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243A49" w:rsidRDefault="00880221">
            <w:pPr>
              <w:rPr>
                <w:sz w:val="16"/>
                <w:szCs w:val="16"/>
              </w:rPr>
            </w:pPr>
          </w:p>
        </w:tc>
      </w:tr>
    </w:tbl>
    <w:p w:rsidR="00880221" w:rsidRPr="007B505A" w:rsidRDefault="00880221" w:rsidP="00880221">
      <w:pPr>
        <w:pStyle w:val="4"/>
        <w:shd w:val="clear" w:color="auto" w:fill="FFFFFF"/>
        <w:spacing w:before="0" w:after="240"/>
        <w:jc w:val="center"/>
        <w:textAlignment w:val="baseline"/>
        <w:rPr>
          <w:rFonts w:ascii="Arial" w:hAnsi="Arial" w:cs="Arial"/>
          <w:color w:val="auto"/>
          <w:sz w:val="20"/>
          <w:szCs w:val="20"/>
        </w:rPr>
      </w:pPr>
      <w:r w:rsidRPr="00BF25BD">
        <w:rPr>
          <w:rFonts w:ascii="Arial" w:hAnsi="Arial" w:cs="Arial"/>
          <w:color w:val="444444"/>
          <w:sz w:val="20"/>
          <w:szCs w:val="20"/>
        </w:rPr>
        <w:lastRenderedPageBreak/>
        <w:br/>
      </w:r>
      <w:r w:rsidRPr="00BF25BD">
        <w:rPr>
          <w:rFonts w:ascii="Arial" w:hAnsi="Arial" w:cs="Arial"/>
          <w:color w:val="444444"/>
          <w:sz w:val="20"/>
          <w:szCs w:val="20"/>
        </w:rPr>
        <w:br/>
      </w:r>
      <w:r w:rsidRPr="007B505A">
        <w:rPr>
          <w:rFonts w:ascii="Arial" w:hAnsi="Arial" w:cs="Arial"/>
          <w:color w:val="auto"/>
          <w:sz w:val="20"/>
          <w:szCs w:val="20"/>
        </w:rPr>
        <w:t>Часть 3. ПРОЧИЕ СВЕДЕНИЯ О МУНИЦИПАЛЬНОМ ЗАДАНИИ &lt;15&gt;</w:t>
      </w: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r w:rsidRPr="007B505A">
        <w:rPr>
          <w:rFonts w:ascii="Arial" w:hAnsi="Arial" w:cs="Arial"/>
          <w:sz w:val="20"/>
          <w:szCs w:val="20"/>
        </w:rPr>
        <w:t>1. Основания (условия и порядок) для досрочного прекращения выполнения муниципального задания</w:t>
      </w:r>
      <w:r w:rsidRPr="007B505A">
        <w:rPr>
          <w:rFonts w:ascii="Arial" w:hAnsi="Arial" w:cs="Arial"/>
          <w:sz w:val="20"/>
          <w:szCs w:val="20"/>
        </w:rPr>
        <w:br/>
      </w: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r w:rsidRPr="007B505A">
        <w:rPr>
          <w:rFonts w:ascii="Arial" w:hAnsi="Arial" w:cs="Arial"/>
          <w:sz w:val="20"/>
          <w:szCs w:val="20"/>
        </w:rPr>
        <w:t>____________________________________________________________</w:t>
      </w:r>
      <w:r w:rsidRPr="007B505A">
        <w:rPr>
          <w:rFonts w:ascii="Arial" w:hAnsi="Arial" w:cs="Arial"/>
          <w:sz w:val="20"/>
          <w:szCs w:val="20"/>
        </w:rPr>
        <w:br/>
      </w: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r w:rsidRPr="007B505A">
        <w:rPr>
          <w:rFonts w:ascii="Arial" w:hAnsi="Arial" w:cs="Arial"/>
          <w:sz w:val="20"/>
          <w:szCs w:val="20"/>
        </w:rPr>
        <w:t>2. Иная информация, необходимая для выполнения (контроля за выполнением) муниципального задания</w:t>
      </w:r>
      <w:r w:rsidRPr="007B505A">
        <w:rPr>
          <w:rFonts w:ascii="Arial" w:hAnsi="Arial" w:cs="Arial"/>
          <w:sz w:val="20"/>
          <w:szCs w:val="20"/>
        </w:rPr>
        <w:br/>
      </w: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r w:rsidRPr="007B505A">
        <w:rPr>
          <w:rFonts w:ascii="Arial" w:hAnsi="Arial" w:cs="Arial"/>
          <w:sz w:val="20"/>
          <w:szCs w:val="20"/>
        </w:rPr>
        <w:t>____________________________________________________________</w:t>
      </w:r>
      <w:r w:rsidRPr="007B505A">
        <w:rPr>
          <w:rFonts w:ascii="Arial" w:hAnsi="Arial" w:cs="Arial"/>
          <w:sz w:val="20"/>
          <w:szCs w:val="20"/>
        </w:rPr>
        <w:br/>
      </w: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r w:rsidRPr="007B505A">
        <w:rPr>
          <w:rFonts w:ascii="Arial" w:hAnsi="Arial" w:cs="Arial"/>
          <w:sz w:val="20"/>
          <w:szCs w:val="20"/>
        </w:rPr>
        <w:t>3. Порядок контроля за выполнением муниципального задания:</w:t>
      </w:r>
    </w:p>
    <w:tbl>
      <w:tblPr>
        <w:tblW w:w="0" w:type="auto"/>
        <w:tblCellMar>
          <w:left w:w="0" w:type="dxa"/>
          <w:right w:w="0" w:type="dxa"/>
        </w:tblCellMar>
        <w:tblLook w:val="04A0" w:firstRow="1" w:lastRow="0" w:firstColumn="1" w:lastColumn="0" w:noHBand="0" w:noVBand="1"/>
      </w:tblPr>
      <w:tblGrid>
        <w:gridCol w:w="1848"/>
        <w:gridCol w:w="1848"/>
        <w:gridCol w:w="5729"/>
      </w:tblGrid>
      <w:tr w:rsidR="00880221" w:rsidRPr="007B505A" w:rsidTr="00880221">
        <w:trPr>
          <w:trHeight w:val="12"/>
        </w:trPr>
        <w:tc>
          <w:tcPr>
            <w:tcW w:w="1848" w:type="dxa"/>
            <w:tcBorders>
              <w:top w:val="nil"/>
              <w:left w:val="nil"/>
              <w:bottom w:val="nil"/>
              <w:right w:val="nil"/>
            </w:tcBorders>
            <w:shd w:val="clear" w:color="auto" w:fill="auto"/>
            <w:hideMark/>
          </w:tcPr>
          <w:p w:rsidR="00880221" w:rsidRPr="007B505A" w:rsidRDefault="00880221">
            <w:pPr>
              <w:rPr>
                <w:rFonts w:ascii="Arial" w:hAnsi="Arial" w:cs="Arial"/>
                <w:sz w:val="20"/>
                <w:szCs w:val="20"/>
              </w:rPr>
            </w:pPr>
          </w:p>
        </w:tc>
        <w:tc>
          <w:tcPr>
            <w:tcW w:w="1848" w:type="dxa"/>
            <w:tcBorders>
              <w:top w:val="nil"/>
              <w:left w:val="nil"/>
              <w:bottom w:val="nil"/>
              <w:right w:val="nil"/>
            </w:tcBorders>
            <w:shd w:val="clear" w:color="auto" w:fill="auto"/>
            <w:hideMark/>
          </w:tcPr>
          <w:p w:rsidR="00880221" w:rsidRPr="007B505A" w:rsidRDefault="00880221">
            <w:pPr>
              <w:rPr>
                <w:sz w:val="20"/>
                <w:szCs w:val="20"/>
              </w:rPr>
            </w:pPr>
          </w:p>
        </w:tc>
        <w:tc>
          <w:tcPr>
            <w:tcW w:w="5729" w:type="dxa"/>
            <w:tcBorders>
              <w:top w:val="nil"/>
              <w:left w:val="nil"/>
              <w:bottom w:val="nil"/>
              <w:right w:val="nil"/>
            </w:tcBorders>
            <w:shd w:val="clear" w:color="auto" w:fill="auto"/>
            <w:hideMark/>
          </w:tcPr>
          <w:p w:rsidR="00880221" w:rsidRPr="007B505A" w:rsidRDefault="00880221">
            <w:pPr>
              <w:rPr>
                <w:sz w:val="20"/>
                <w:szCs w:val="20"/>
              </w:rPr>
            </w:pPr>
          </w:p>
        </w:tc>
      </w:tr>
      <w:tr w:rsidR="00880221" w:rsidRPr="007B505A" w:rsidTr="00880221">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7B505A" w:rsidRDefault="00880221">
            <w:pPr>
              <w:pStyle w:val="formattext"/>
              <w:spacing w:before="0" w:beforeAutospacing="0" w:after="0" w:afterAutospacing="0"/>
              <w:jc w:val="center"/>
              <w:textAlignment w:val="baseline"/>
              <w:rPr>
                <w:sz w:val="20"/>
                <w:szCs w:val="20"/>
              </w:rPr>
            </w:pPr>
            <w:r w:rsidRPr="007B505A">
              <w:rPr>
                <w:sz w:val="20"/>
                <w:szCs w:val="20"/>
              </w:rPr>
              <w:t>Форма контроля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7B505A" w:rsidRDefault="00880221">
            <w:pPr>
              <w:pStyle w:val="formattext"/>
              <w:spacing w:before="0" w:beforeAutospacing="0" w:after="0" w:afterAutospacing="0"/>
              <w:jc w:val="center"/>
              <w:textAlignment w:val="baseline"/>
              <w:rPr>
                <w:sz w:val="20"/>
                <w:szCs w:val="20"/>
              </w:rPr>
            </w:pPr>
            <w:r w:rsidRPr="007B505A">
              <w:rPr>
                <w:sz w:val="20"/>
                <w:szCs w:val="20"/>
              </w:rPr>
              <w:t>Периодичность</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7B505A" w:rsidRDefault="00880221">
            <w:pPr>
              <w:pStyle w:val="formattext"/>
              <w:spacing w:before="0" w:beforeAutospacing="0" w:after="0" w:afterAutospacing="0"/>
              <w:jc w:val="center"/>
              <w:textAlignment w:val="baseline"/>
              <w:rPr>
                <w:sz w:val="20"/>
                <w:szCs w:val="20"/>
              </w:rPr>
            </w:pPr>
            <w:r w:rsidRPr="007B505A">
              <w:rPr>
                <w:sz w:val="20"/>
                <w:szCs w:val="20"/>
              </w:rPr>
              <w:t>Органы местного самоуправления городского округа Верхняя Пышма, осуществляющие контроль за выполнением муниципального задания</w:t>
            </w:r>
          </w:p>
        </w:tc>
      </w:tr>
      <w:tr w:rsidR="00880221" w:rsidRPr="007B505A" w:rsidTr="00880221">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7B505A" w:rsidRDefault="00880221">
            <w:pPr>
              <w:pStyle w:val="formattext"/>
              <w:spacing w:before="0" w:beforeAutospacing="0" w:after="0" w:afterAutospacing="0"/>
              <w:jc w:val="center"/>
              <w:textAlignment w:val="baseline"/>
              <w:rPr>
                <w:sz w:val="20"/>
                <w:szCs w:val="20"/>
              </w:rPr>
            </w:pPr>
            <w:r w:rsidRPr="007B505A">
              <w:rPr>
                <w:sz w:val="20"/>
                <w:szCs w:val="20"/>
              </w:rPr>
              <w:t>1</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7B505A" w:rsidRDefault="00880221">
            <w:pPr>
              <w:pStyle w:val="formattext"/>
              <w:spacing w:before="0" w:beforeAutospacing="0" w:after="0" w:afterAutospacing="0"/>
              <w:jc w:val="center"/>
              <w:textAlignment w:val="baseline"/>
              <w:rPr>
                <w:sz w:val="20"/>
                <w:szCs w:val="20"/>
              </w:rPr>
            </w:pPr>
            <w:r w:rsidRPr="007B505A">
              <w:rPr>
                <w:sz w:val="20"/>
                <w:szCs w:val="20"/>
              </w:rPr>
              <w:t>2</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0221" w:rsidRPr="007B505A" w:rsidRDefault="00880221">
            <w:pPr>
              <w:pStyle w:val="formattext"/>
              <w:spacing w:before="0" w:beforeAutospacing="0" w:after="0" w:afterAutospacing="0"/>
              <w:jc w:val="center"/>
              <w:textAlignment w:val="baseline"/>
              <w:rPr>
                <w:sz w:val="20"/>
                <w:szCs w:val="20"/>
              </w:rPr>
            </w:pPr>
            <w:r w:rsidRPr="007B505A">
              <w:rPr>
                <w:sz w:val="20"/>
                <w:szCs w:val="20"/>
              </w:rPr>
              <w:t>3</w:t>
            </w:r>
          </w:p>
        </w:tc>
      </w:tr>
    </w:tbl>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r w:rsidRPr="007B505A">
        <w:rPr>
          <w:rFonts w:ascii="Arial" w:hAnsi="Arial" w:cs="Arial"/>
          <w:sz w:val="20"/>
          <w:szCs w:val="20"/>
        </w:rPr>
        <w:t>4. Требования к отчетности о выполнении муниципального задания</w:t>
      </w:r>
      <w:r w:rsidRPr="007B505A">
        <w:rPr>
          <w:rFonts w:ascii="Arial" w:hAnsi="Arial" w:cs="Arial"/>
          <w:sz w:val="20"/>
          <w:szCs w:val="20"/>
        </w:rPr>
        <w:br/>
      </w: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r w:rsidRPr="007B505A">
        <w:rPr>
          <w:rFonts w:ascii="Arial" w:hAnsi="Arial" w:cs="Arial"/>
          <w:sz w:val="20"/>
          <w:szCs w:val="20"/>
        </w:rPr>
        <w:t>____________________________________________________________</w:t>
      </w:r>
      <w:r w:rsidRPr="007B505A">
        <w:rPr>
          <w:rFonts w:ascii="Arial" w:hAnsi="Arial" w:cs="Arial"/>
          <w:sz w:val="20"/>
          <w:szCs w:val="20"/>
        </w:rPr>
        <w:br/>
      </w: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r w:rsidRPr="007B505A">
        <w:rPr>
          <w:rFonts w:ascii="Arial" w:hAnsi="Arial" w:cs="Arial"/>
          <w:sz w:val="20"/>
          <w:szCs w:val="20"/>
        </w:rPr>
        <w:t>4.1. Периодичность представления отчетов о выполнении муниципального задания</w:t>
      </w:r>
      <w:r w:rsidRPr="007B505A">
        <w:rPr>
          <w:rFonts w:ascii="Arial" w:hAnsi="Arial" w:cs="Arial"/>
          <w:sz w:val="20"/>
          <w:szCs w:val="20"/>
        </w:rPr>
        <w:br/>
      </w: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r w:rsidRPr="007B505A">
        <w:rPr>
          <w:rFonts w:ascii="Arial" w:hAnsi="Arial" w:cs="Arial"/>
          <w:sz w:val="20"/>
          <w:szCs w:val="20"/>
        </w:rPr>
        <w:t>____________________________________________________________</w:t>
      </w:r>
      <w:r w:rsidRPr="007B505A">
        <w:rPr>
          <w:rFonts w:ascii="Arial" w:hAnsi="Arial" w:cs="Arial"/>
          <w:sz w:val="20"/>
          <w:szCs w:val="20"/>
        </w:rPr>
        <w:br/>
      </w: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r w:rsidRPr="007B505A">
        <w:rPr>
          <w:rFonts w:ascii="Arial" w:hAnsi="Arial" w:cs="Arial"/>
          <w:sz w:val="20"/>
          <w:szCs w:val="20"/>
        </w:rPr>
        <w:t>4.2. Сроки представления отчетов о выполнении муниципального задания</w:t>
      </w:r>
      <w:r w:rsidRPr="007B505A">
        <w:rPr>
          <w:rFonts w:ascii="Arial" w:hAnsi="Arial" w:cs="Arial"/>
          <w:sz w:val="20"/>
          <w:szCs w:val="20"/>
        </w:rPr>
        <w:br/>
      </w: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r w:rsidRPr="007B505A">
        <w:rPr>
          <w:rFonts w:ascii="Arial" w:hAnsi="Arial" w:cs="Arial"/>
          <w:sz w:val="20"/>
          <w:szCs w:val="20"/>
        </w:rPr>
        <w:t>____________________________________________________________</w:t>
      </w:r>
      <w:r w:rsidRPr="007B505A">
        <w:rPr>
          <w:rFonts w:ascii="Arial" w:hAnsi="Arial" w:cs="Arial"/>
          <w:sz w:val="20"/>
          <w:szCs w:val="20"/>
        </w:rPr>
        <w:br/>
      </w: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r w:rsidRPr="007B505A">
        <w:rPr>
          <w:rFonts w:ascii="Arial" w:hAnsi="Arial" w:cs="Arial"/>
          <w:sz w:val="20"/>
          <w:szCs w:val="20"/>
        </w:rPr>
        <w:t>4.3. Иные требования к отчетности о выполнении муниципального задания</w:t>
      </w:r>
      <w:r w:rsidRPr="007B505A">
        <w:rPr>
          <w:rFonts w:ascii="Arial" w:hAnsi="Arial" w:cs="Arial"/>
          <w:sz w:val="20"/>
          <w:szCs w:val="20"/>
        </w:rPr>
        <w:br/>
      </w: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r w:rsidRPr="007B505A">
        <w:rPr>
          <w:rFonts w:ascii="Arial" w:hAnsi="Arial" w:cs="Arial"/>
          <w:sz w:val="20"/>
          <w:szCs w:val="20"/>
        </w:rPr>
        <w:t>____________________________________________________________</w:t>
      </w:r>
      <w:r w:rsidRPr="007B505A">
        <w:rPr>
          <w:rFonts w:ascii="Arial" w:hAnsi="Arial" w:cs="Arial"/>
          <w:sz w:val="20"/>
          <w:szCs w:val="20"/>
        </w:rPr>
        <w:br/>
      </w: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r w:rsidRPr="007B505A">
        <w:rPr>
          <w:rFonts w:ascii="Arial" w:hAnsi="Arial" w:cs="Arial"/>
          <w:sz w:val="20"/>
          <w:szCs w:val="20"/>
        </w:rPr>
        <w:t>5. Иные показатели, связанные с выполнением муниципального задания &lt;16&gt;</w:t>
      </w:r>
      <w:r w:rsidRPr="007B505A">
        <w:rPr>
          <w:rFonts w:ascii="Arial" w:hAnsi="Arial" w:cs="Arial"/>
          <w:sz w:val="20"/>
          <w:szCs w:val="20"/>
        </w:rPr>
        <w:br/>
      </w: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r w:rsidRPr="007B505A">
        <w:rPr>
          <w:rFonts w:ascii="Arial" w:hAnsi="Arial" w:cs="Arial"/>
          <w:sz w:val="20"/>
          <w:szCs w:val="20"/>
        </w:rPr>
        <w:t>____________________________________________________________</w:t>
      </w:r>
      <w:r w:rsidRPr="007B505A">
        <w:rPr>
          <w:rFonts w:ascii="Arial" w:hAnsi="Arial" w:cs="Arial"/>
          <w:sz w:val="20"/>
          <w:szCs w:val="20"/>
        </w:rPr>
        <w:br/>
      </w:r>
    </w:p>
    <w:p w:rsidR="00880221" w:rsidRPr="007B505A" w:rsidRDefault="00880221" w:rsidP="00880221">
      <w:pPr>
        <w:pStyle w:val="formattext"/>
        <w:shd w:val="clear" w:color="auto" w:fill="FFFFFF"/>
        <w:spacing w:before="0" w:beforeAutospacing="0" w:after="0" w:afterAutospacing="0"/>
        <w:textAlignment w:val="baseline"/>
        <w:rPr>
          <w:rFonts w:ascii="Arial" w:hAnsi="Arial" w:cs="Arial"/>
          <w:sz w:val="20"/>
          <w:szCs w:val="20"/>
        </w:rPr>
      </w:pPr>
    </w:p>
    <w:p w:rsidR="00880221" w:rsidRPr="00BF25BD" w:rsidRDefault="00880221" w:rsidP="00880221">
      <w:pPr>
        <w:pStyle w:val="formattext"/>
        <w:shd w:val="clear" w:color="auto" w:fill="FFFFFF"/>
        <w:spacing w:before="0" w:beforeAutospacing="0" w:after="0" w:afterAutospacing="0"/>
        <w:textAlignment w:val="baseline"/>
        <w:rPr>
          <w:rFonts w:ascii="Arial" w:hAnsi="Arial" w:cs="Arial"/>
          <w:color w:val="444444"/>
          <w:sz w:val="20"/>
          <w:szCs w:val="20"/>
        </w:rPr>
      </w:pPr>
      <w:r w:rsidRPr="007B505A">
        <w:rPr>
          <w:rFonts w:ascii="Arial" w:hAnsi="Arial" w:cs="Arial"/>
          <w:sz w:val="20"/>
          <w:szCs w:val="20"/>
        </w:rPr>
        <w:t>1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w:t>
      </w:r>
      <w:r w:rsidRPr="00BF25BD">
        <w:rPr>
          <w:rFonts w:ascii="Arial" w:hAnsi="Arial" w:cs="Arial"/>
          <w:color w:val="444444"/>
          <w:sz w:val="20"/>
          <w:szCs w:val="20"/>
        </w:rPr>
        <w:t xml:space="preserve"> раздельно по каждой из муниципальных услуг с указанием порядкового номера раздела.</w:t>
      </w:r>
      <w:r w:rsidRPr="00BF25BD">
        <w:rPr>
          <w:rFonts w:ascii="Arial" w:hAnsi="Arial" w:cs="Arial"/>
          <w:color w:val="444444"/>
          <w:sz w:val="20"/>
          <w:szCs w:val="20"/>
        </w:rPr>
        <w:br/>
      </w:r>
    </w:p>
    <w:p w:rsidR="00880221" w:rsidRPr="00BF25BD" w:rsidRDefault="00880221" w:rsidP="00880221">
      <w:pPr>
        <w:pStyle w:val="formattext"/>
        <w:shd w:val="clear" w:color="auto" w:fill="FFFFFF"/>
        <w:spacing w:before="0" w:beforeAutospacing="0" w:after="0" w:afterAutospacing="0"/>
        <w:textAlignment w:val="baseline"/>
        <w:rPr>
          <w:rFonts w:ascii="Arial" w:hAnsi="Arial" w:cs="Arial"/>
          <w:color w:val="444444"/>
          <w:sz w:val="20"/>
          <w:szCs w:val="20"/>
        </w:rPr>
      </w:pPr>
      <w:r w:rsidRPr="00BF25BD">
        <w:rPr>
          <w:rFonts w:ascii="Arial" w:hAnsi="Arial" w:cs="Arial"/>
          <w:color w:val="444444"/>
          <w:sz w:val="20"/>
          <w:szCs w:val="20"/>
        </w:rPr>
        <w:t>2 Заполняется в соответствии с общероссийским или региональным перечнем.</w:t>
      </w:r>
      <w:r w:rsidRPr="00BF25BD">
        <w:rPr>
          <w:rFonts w:ascii="Arial" w:hAnsi="Arial" w:cs="Arial"/>
          <w:color w:val="444444"/>
          <w:sz w:val="20"/>
          <w:szCs w:val="20"/>
        </w:rPr>
        <w:br/>
      </w:r>
    </w:p>
    <w:p w:rsidR="00880221" w:rsidRPr="00BF25BD" w:rsidRDefault="00880221" w:rsidP="00880221">
      <w:pPr>
        <w:pStyle w:val="formattext"/>
        <w:shd w:val="clear" w:color="auto" w:fill="FFFFFF"/>
        <w:spacing w:before="0" w:beforeAutospacing="0" w:after="0" w:afterAutospacing="0"/>
        <w:textAlignment w:val="baseline"/>
        <w:rPr>
          <w:rFonts w:ascii="Arial" w:hAnsi="Arial" w:cs="Arial"/>
          <w:color w:val="444444"/>
          <w:sz w:val="20"/>
          <w:szCs w:val="20"/>
        </w:rPr>
      </w:pPr>
      <w:r w:rsidRPr="00BF25BD">
        <w:rPr>
          <w:rFonts w:ascii="Arial" w:hAnsi="Arial" w:cs="Arial"/>
          <w:color w:val="444444"/>
          <w:sz w:val="20"/>
          <w:szCs w:val="20"/>
        </w:rPr>
        <w:t>3 Заполняется в соответствии с кодом, указанным в общероссийском или региональном перечне (при наличии).</w:t>
      </w:r>
      <w:r w:rsidRPr="00BF25BD">
        <w:rPr>
          <w:rFonts w:ascii="Arial" w:hAnsi="Arial" w:cs="Arial"/>
          <w:color w:val="444444"/>
          <w:sz w:val="20"/>
          <w:szCs w:val="20"/>
        </w:rPr>
        <w:br/>
      </w:r>
    </w:p>
    <w:p w:rsidR="00880221" w:rsidRPr="00BF25BD" w:rsidRDefault="00880221" w:rsidP="00880221">
      <w:pPr>
        <w:pStyle w:val="formattext"/>
        <w:shd w:val="clear" w:color="auto" w:fill="FFFFFF"/>
        <w:spacing w:before="0" w:beforeAutospacing="0" w:after="0" w:afterAutospacing="0"/>
        <w:textAlignment w:val="baseline"/>
        <w:rPr>
          <w:rFonts w:ascii="Arial" w:hAnsi="Arial" w:cs="Arial"/>
          <w:color w:val="444444"/>
          <w:sz w:val="20"/>
          <w:szCs w:val="20"/>
        </w:rPr>
      </w:pPr>
      <w:r w:rsidRPr="00BF25BD">
        <w:rPr>
          <w:rFonts w:ascii="Arial" w:hAnsi="Arial" w:cs="Arial"/>
          <w:color w:val="444444"/>
          <w:sz w:val="20"/>
          <w:szCs w:val="20"/>
        </w:rPr>
        <w:lastRenderedPageBreak/>
        <w:t>4 Указываются 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r w:rsidRPr="00BF25BD">
        <w:rPr>
          <w:rFonts w:ascii="Arial" w:hAnsi="Arial" w:cs="Arial"/>
          <w:color w:val="444444"/>
          <w:sz w:val="20"/>
          <w:szCs w:val="20"/>
        </w:rPr>
        <w:br/>
      </w:r>
    </w:p>
    <w:p w:rsidR="00880221" w:rsidRPr="00BF25BD" w:rsidRDefault="00880221" w:rsidP="00880221">
      <w:pPr>
        <w:pStyle w:val="formattext"/>
        <w:shd w:val="clear" w:color="auto" w:fill="FFFFFF"/>
        <w:spacing w:before="0" w:beforeAutospacing="0" w:after="0" w:afterAutospacing="0"/>
        <w:textAlignment w:val="baseline"/>
        <w:rPr>
          <w:rFonts w:ascii="Arial" w:hAnsi="Arial" w:cs="Arial"/>
          <w:color w:val="444444"/>
          <w:sz w:val="20"/>
          <w:szCs w:val="20"/>
        </w:rPr>
      </w:pPr>
      <w:r w:rsidRPr="00BF25BD">
        <w:rPr>
          <w:rFonts w:ascii="Arial" w:hAnsi="Arial" w:cs="Arial"/>
          <w:color w:val="444444"/>
          <w:sz w:val="20"/>
          <w:szCs w:val="20"/>
        </w:rPr>
        <w:t>5 Заполняется в соответствии с общероссийским или региональным перечнем.</w:t>
      </w:r>
      <w:r w:rsidRPr="00BF25BD">
        <w:rPr>
          <w:rFonts w:ascii="Arial" w:hAnsi="Arial" w:cs="Arial"/>
          <w:color w:val="444444"/>
          <w:sz w:val="20"/>
          <w:szCs w:val="20"/>
        </w:rPr>
        <w:br/>
      </w:r>
    </w:p>
    <w:p w:rsidR="00880221" w:rsidRPr="00BF25BD" w:rsidRDefault="00880221" w:rsidP="00880221">
      <w:pPr>
        <w:pStyle w:val="formattext"/>
        <w:shd w:val="clear" w:color="auto" w:fill="FFFFFF"/>
        <w:spacing w:before="0" w:beforeAutospacing="0" w:after="0" w:afterAutospacing="0"/>
        <w:textAlignment w:val="baseline"/>
        <w:rPr>
          <w:rFonts w:ascii="Arial" w:hAnsi="Arial" w:cs="Arial"/>
          <w:color w:val="444444"/>
          <w:sz w:val="20"/>
          <w:szCs w:val="20"/>
        </w:rPr>
      </w:pPr>
      <w:r w:rsidRPr="00BF25BD">
        <w:rPr>
          <w:rFonts w:ascii="Arial" w:hAnsi="Arial" w:cs="Arial"/>
          <w:color w:val="444444"/>
          <w:sz w:val="20"/>
          <w:szCs w:val="20"/>
        </w:rPr>
        <w:t>6 Заполняется в соответствии с кодом, указанным в общероссийском или региональном перечне (при наличии).</w:t>
      </w:r>
      <w:r w:rsidRPr="00BF25BD">
        <w:rPr>
          <w:rFonts w:ascii="Arial" w:hAnsi="Arial" w:cs="Arial"/>
          <w:color w:val="444444"/>
          <w:sz w:val="20"/>
          <w:szCs w:val="20"/>
        </w:rPr>
        <w:br/>
      </w:r>
    </w:p>
    <w:p w:rsidR="00880221" w:rsidRPr="00BF25BD" w:rsidRDefault="00880221" w:rsidP="00880221">
      <w:pPr>
        <w:pStyle w:val="formattext"/>
        <w:shd w:val="clear" w:color="auto" w:fill="FFFFFF"/>
        <w:spacing w:before="0" w:beforeAutospacing="0" w:after="0" w:afterAutospacing="0"/>
        <w:textAlignment w:val="baseline"/>
        <w:rPr>
          <w:rFonts w:ascii="Arial" w:hAnsi="Arial" w:cs="Arial"/>
          <w:color w:val="444444"/>
          <w:sz w:val="20"/>
          <w:szCs w:val="20"/>
        </w:rPr>
      </w:pPr>
      <w:r w:rsidRPr="00BF25BD">
        <w:rPr>
          <w:rFonts w:ascii="Arial" w:hAnsi="Arial" w:cs="Arial"/>
          <w:color w:val="444444"/>
          <w:sz w:val="20"/>
          <w:szCs w:val="20"/>
        </w:rPr>
        <w:t>7 Указывается допустимое (возможное) отклонение от установленного показателя объема муниципальной услуги, в пределах которого муниципальное задание считается выполненным (процентов).</w:t>
      </w:r>
      <w:r w:rsidRPr="00BF25BD">
        <w:rPr>
          <w:rFonts w:ascii="Arial" w:hAnsi="Arial" w:cs="Arial"/>
          <w:color w:val="444444"/>
          <w:sz w:val="20"/>
          <w:szCs w:val="20"/>
        </w:rPr>
        <w:br/>
      </w:r>
    </w:p>
    <w:p w:rsidR="00880221" w:rsidRPr="00BF25BD" w:rsidRDefault="00880221" w:rsidP="00880221">
      <w:pPr>
        <w:pStyle w:val="formattext"/>
        <w:shd w:val="clear" w:color="auto" w:fill="FFFFFF"/>
        <w:spacing w:before="0" w:beforeAutospacing="0" w:after="0" w:afterAutospacing="0"/>
        <w:textAlignment w:val="baseline"/>
        <w:rPr>
          <w:rFonts w:ascii="Arial" w:hAnsi="Arial" w:cs="Arial"/>
          <w:color w:val="444444"/>
          <w:sz w:val="20"/>
          <w:szCs w:val="20"/>
        </w:rPr>
      </w:pPr>
      <w:r w:rsidRPr="00BF25BD">
        <w:rPr>
          <w:rFonts w:ascii="Arial" w:hAnsi="Arial" w:cs="Arial"/>
          <w:color w:val="444444"/>
          <w:sz w:val="20"/>
          <w:szCs w:val="20"/>
        </w:rPr>
        <w:t>8 Формируется при установлении муниципального задания на выполнение работы (работ) и содержит требования к выполнению работы (работ) раздельно по каждой из работ с указанием порядкового номера раздела.</w:t>
      </w:r>
      <w:r w:rsidRPr="00BF25BD">
        <w:rPr>
          <w:rFonts w:ascii="Arial" w:hAnsi="Arial" w:cs="Arial"/>
          <w:color w:val="444444"/>
          <w:sz w:val="20"/>
          <w:szCs w:val="20"/>
        </w:rPr>
        <w:br/>
      </w:r>
    </w:p>
    <w:p w:rsidR="00880221" w:rsidRPr="00BF25BD" w:rsidRDefault="00880221" w:rsidP="00880221">
      <w:pPr>
        <w:pStyle w:val="formattext"/>
        <w:shd w:val="clear" w:color="auto" w:fill="FFFFFF"/>
        <w:spacing w:before="0" w:beforeAutospacing="0" w:after="0" w:afterAutospacing="0"/>
        <w:textAlignment w:val="baseline"/>
        <w:rPr>
          <w:rFonts w:ascii="Arial" w:hAnsi="Arial" w:cs="Arial"/>
          <w:color w:val="444444"/>
          <w:sz w:val="20"/>
          <w:szCs w:val="20"/>
        </w:rPr>
      </w:pPr>
      <w:r w:rsidRPr="00BF25BD">
        <w:rPr>
          <w:rFonts w:ascii="Arial" w:hAnsi="Arial" w:cs="Arial"/>
          <w:color w:val="444444"/>
          <w:sz w:val="20"/>
          <w:szCs w:val="20"/>
        </w:rPr>
        <w:t>9 Заполняется в соответствии с региональным перечнем.</w:t>
      </w:r>
      <w:r w:rsidRPr="00BF25BD">
        <w:rPr>
          <w:rFonts w:ascii="Arial" w:hAnsi="Arial" w:cs="Arial"/>
          <w:color w:val="444444"/>
          <w:sz w:val="20"/>
          <w:szCs w:val="20"/>
        </w:rPr>
        <w:br/>
      </w:r>
    </w:p>
    <w:p w:rsidR="00880221" w:rsidRPr="00BF25BD" w:rsidRDefault="00880221" w:rsidP="00880221">
      <w:pPr>
        <w:pStyle w:val="formattext"/>
        <w:shd w:val="clear" w:color="auto" w:fill="FFFFFF"/>
        <w:spacing w:before="0" w:beforeAutospacing="0" w:after="0" w:afterAutospacing="0"/>
        <w:textAlignment w:val="baseline"/>
        <w:rPr>
          <w:rFonts w:ascii="Arial" w:hAnsi="Arial" w:cs="Arial"/>
          <w:color w:val="444444"/>
          <w:sz w:val="20"/>
          <w:szCs w:val="20"/>
        </w:rPr>
      </w:pPr>
      <w:r w:rsidRPr="00BF25BD">
        <w:rPr>
          <w:rFonts w:ascii="Arial" w:hAnsi="Arial" w:cs="Arial"/>
          <w:color w:val="444444"/>
          <w:sz w:val="20"/>
          <w:szCs w:val="20"/>
        </w:rPr>
        <w:t>10 Заполняется в соответствии с кодом, указанным в региональном перечне (при наличии).</w:t>
      </w:r>
      <w:r w:rsidRPr="00BF25BD">
        <w:rPr>
          <w:rFonts w:ascii="Arial" w:hAnsi="Arial" w:cs="Arial"/>
          <w:color w:val="444444"/>
          <w:sz w:val="20"/>
          <w:szCs w:val="20"/>
        </w:rPr>
        <w:br/>
      </w:r>
    </w:p>
    <w:p w:rsidR="00880221" w:rsidRPr="00BF25BD" w:rsidRDefault="00880221" w:rsidP="00880221">
      <w:pPr>
        <w:pStyle w:val="formattext"/>
        <w:shd w:val="clear" w:color="auto" w:fill="FFFFFF"/>
        <w:spacing w:before="0" w:beforeAutospacing="0" w:after="0" w:afterAutospacing="0"/>
        <w:textAlignment w:val="baseline"/>
        <w:rPr>
          <w:rFonts w:ascii="Arial" w:hAnsi="Arial" w:cs="Arial"/>
          <w:color w:val="444444"/>
          <w:sz w:val="20"/>
          <w:szCs w:val="20"/>
        </w:rPr>
      </w:pPr>
      <w:r w:rsidRPr="00BF25BD">
        <w:rPr>
          <w:rFonts w:ascii="Arial" w:hAnsi="Arial" w:cs="Arial"/>
          <w:color w:val="444444"/>
          <w:sz w:val="20"/>
          <w:szCs w:val="20"/>
        </w:rPr>
        <w:t>11 Указываются 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w:t>
      </w:r>
      <w:r w:rsidRPr="00BF25BD">
        <w:rPr>
          <w:rFonts w:ascii="Arial" w:hAnsi="Arial" w:cs="Arial"/>
          <w:color w:val="444444"/>
          <w:sz w:val="20"/>
          <w:szCs w:val="20"/>
        </w:rPr>
        <w:br/>
      </w:r>
    </w:p>
    <w:p w:rsidR="00880221" w:rsidRPr="00BF25BD" w:rsidRDefault="00880221" w:rsidP="00880221">
      <w:pPr>
        <w:pStyle w:val="formattext"/>
        <w:shd w:val="clear" w:color="auto" w:fill="FFFFFF"/>
        <w:spacing w:before="0" w:beforeAutospacing="0" w:after="0" w:afterAutospacing="0"/>
        <w:textAlignment w:val="baseline"/>
        <w:rPr>
          <w:rFonts w:ascii="Arial" w:hAnsi="Arial" w:cs="Arial"/>
          <w:color w:val="444444"/>
          <w:sz w:val="20"/>
          <w:szCs w:val="20"/>
        </w:rPr>
      </w:pPr>
      <w:r w:rsidRPr="00BF25BD">
        <w:rPr>
          <w:rFonts w:ascii="Arial" w:hAnsi="Arial" w:cs="Arial"/>
          <w:color w:val="444444"/>
          <w:sz w:val="20"/>
          <w:szCs w:val="20"/>
        </w:rPr>
        <w:t>12 Заполняется в соответствии с региональным перечнем.</w:t>
      </w:r>
      <w:r w:rsidRPr="00BF25BD">
        <w:rPr>
          <w:rFonts w:ascii="Arial" w:hAnsi="Arial" w:cs="Arial"/>
          <w:color w:val="444444"/>
          <w:sz w:val="20"/>
          <w:szCs w:val="20"/>
        </w:rPr>
        <w:br/>
      </w:r>
    </w:p>
    <w:p w:rsidR="00880221" w:rsidRPr="00BF25BD" w:rsidRDefault="00880221" w:rsidP="00880221">
      <w:pPr>
        <w:pStyle w:val="formattext"/>
        <w:shd w:val="clear" w:color="auto" w:fill="FFFFFF"/>
        <w:spacing w:before="0" w:beforeAutospacing="0" w:after="0" w:afterAutospacing="0"/>
        <w:textAlignment w:val="baseline"/>
        <w:rPr>
          <w:rFonts w:ascii="Arial" w:hAnsi="Arial" w:cs="Arial"/>
          <w:color w:val="444444"/>
          <w:sz w:val="20"/>
          <w:szCs w:val="20"/>
        </w:rPr>
      </w:pPr>
      <w:r w:rsidRPr="00BF25BD">
        <w:rPr>
          <w:rFonts w:ascii="Arial" w:hAnsi="Arial" w:cs="Arial"/>
          <w:color w:val="444444"/>
          <w:sz w:val="20"/>
          <w:szCs w:val="20"/>
        </w:rPr>
        <w:t>13 Заполняется в соответствии с кодом, указанным в региональном перечне (при наличии).</w:t>
      </w:r>
      <w:r w:rsidRPr="00BF25BD">
        <w:rPr>
          <w:rFonts w:ascii="Arial" w:hAnsi="Arial" w:cs="Arial"/>
          <w:color w:val="444444"/>
          <w:sz w:val="20"/>
          <w:szCs w:val="20"/>
        </w:rPr>
        <w:br/>
      </w:r>
    </w:p>
    <w:p w:rsidR="00880221" w:rsidRPr="00BF25BD" w:rsidRDefault="00880221" w:rsidP="00880221">
      <w:pPr>
        <w:pStyle w:val="formattext"/>
        <w:shd w:val="clear" w:color="auto" w:fill="FFFFFF"/>
        <w:spacing w:before="0" w:beforeAutospacing="0" w:after="0" w:afterAutospacing="0"/>
        <w:textAlignment w:val="baseline"/>
        <w:rPr>
          <w:rFonts w:ascii="Arial" w:hAnsi="Arial" w:cs="Arial"/>
          <w:color w:val="444444"/>
          <w:sz w:val="20"/>
          <w:szCs w:val="20"/>
        </w:rPr>
      </w:pPr>
      <w:r w:rsidRPr="00BF25BD">
        <w:rPr>
          <w:rFonts w:ascii="Arial" w:hAnsi="Arial" w:cs="Arial"/>
          <w:color w:val="444444"/>
          <w:sz w:val="20"/>
          <w:szCs w:val="20"/>
        </w:rPr>
        <w:t>14 Указывается допустимое (возможное) отклонение от установленного показателя объема работы, в пределах которого муниципальное задание считается выполненным (процентов). Если единицей объема работы является работа в целом, показатель не указывается.</w:t>
      </w:r>
      <w:r w:rsidRPr="00BF25BD">
        <w:rPr>
          <w:rFonts w:ascii="Arial" w:hAnsi="Arial" w:cs="Arial"/>
          <w:color w:val="444444"/>
          <w:sz w:val="20"/>
          <w:szCs w:val="20"/>
        </w:rPr>
        <w:br/>
      </w:r>
    </w:p>
    <w:p w:rsidR="00880221" w:rsidRPr="00BF25BD" w:rsidRDefault="00880221" w:rsidP="00880221">
      <w:pPr>
        <w:pStyle w:val="formattext"/>
        <w:shd w:val="clear" w:color="auto" w:fill="FFFFFF"/>
        <w:spacing w:before="0" w:beforeAutospacing="0" w:after="0" w:afterAutospacing="0"/>
        <w:textAlignment w:val="baseline"/>
        <w:rPr>
          <w:rFonts w:ascii="Arial" w:hAnsi="Arial" w:cs="Arial"/>
          <w:color w:val="444444"/>
          <w:sz w:val="20"/>
          <w:szCs w:val="20"/>
        </w:rPr>
      </w:pPr>
      <w:r w:rsidRPr="00BF25BD">
        <w:rPr>
          <w:rFonts w:ascii="Arial" w:hAnsi="Arial" w:cs="Arial"/>
          <w:color w:val="444444"/>
          <w:sz w:val="20"/>
          <w:szCs w:val="20"/>
        </w:rPr>
        <w:t>15 Заполняется в целом по муниципальному заданию.</w:t>
      </w:r>
      <w:r w:rsidRPr="00BF25BD">
        <w:rPr>
          <w:rFonts w:ascii="Arial" w:hAnsi="Arial" w:cs="Arial"/>
          <w:color w:val="444444"/>
          <w:sz w:val="20"/>
          <w:szCs w:val="20"/>
        </w:rPr>
        <w:br/>
      </w:r>
    </w:p>
    <w:p w:rsidR="00880221" w:rsidRDefault="00880221" w:rsidP="00880221">
      <w:pPr>
        <w:pStyle w:val="formattext"/>
        <w:shd w:val="clear" w:color="auto" w:fill="FFFFFF"/>
        <w:spacing w:before="0" w:beforeAutospacing="0" w:after="0" w:afterAutospacing="0"/>
        <w:textAlignment w:val="baseline"/>
        <w:rPr>
          <w:rFonts w:ascii="Arial" w:hAnsi="Arial" w:cs="Arial"/>
          <w:color w:val="444444"/>
        </w:rPr>
      </w:pPr>
      <w:r w:rsidRPr="00BF25BD">
        <w:rPr>
          <w:rFonts w:ascii="Arial" w:hAnsi="Arial" w:cs="Arial"/>
          <w:color w:val="444444"/>
          <w:sz w:val="20"/>
          <w:szCs w:val="20"/>
        </w:rPr>
        <w:t>16 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администрацией решения об установлении единого значения допустимого (возможного) отклонения для всех муниципальных услуг (работ), включенных в муниципальное задание, в пределах которого оно считается выполненным (процентов). В этом случае допустимые (возможные) отклонения, предусмотренные подпунктами 3.1 и 3.2 частей первой и второй настоящего муниципального задания, не заполняются.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как для муниципального задания в целом, так и относительно его части, либо в абсолютных величинах по каждой оказываемой (выполняемой) услуге (работе) (в том числе с учетом неравномерного оказания муниципальных услуг (выполнения работ) в течение календарного года).</w:t>
      </w:r>
      <w:r w:rsidRPr="00BF25BD">
        <w:rPr>
          <w:rFonts w:ascii="Arial" w:hAnsi="Arial" w:cs="Arial"/>
          <w:color w:val="444444"/>
          <w:sz w:val="20"/>
          <w:szCs w:val="20"/>
        </w:rPr>
        <w:br/>
      </w:r>
    </w:p>
    <w:p w:rsidR="00880221" w:rsidRDefault="00880221" w:rsidP="00880221">
      <w:pPr>
        <w:pStyle w:val="a3"/>
        <w:shd w:val="clear" w:color="auto" w:fill="FFFFFF"/>
        <w:spacing w:before="0" w:beforeAutospacing="0" w:after="0" w:afterAutospacing="0"/>
        <w:rPr>
          <w:color w:val="515756"/>
        </w:rPr>
      </w:pPr>
    </w:p>
    <w:p w:rsidR="00880221" w:rsidRDefault="00880221" w:rsidP="00880221">
      <w:pPr>
        <w:pStyle w:val="a3"/>
        <w:shd w:val="clear" w:color="auto" w:fill="FFFFFF"/>
        <w:spacing w:before="0" w:beforeAutospacing="0" w:after="0" w:afterAutospacing="0"/>
        <w:rPr>
          <w:color w:val="515756"/>
        </w:rPr>
      </w:pPr>
    </w:p>
    <w:p w:rsidR="00DD0A61" w:rsidRDefault="00DD0A61" w:rsidP="00477E86">
      <w:pPr>
        <w:pStyle w:val="a3"/>
        <w:shd w:val="clear" w:color="auto" w:fill="FFFFFF"/>
        <w:spacing w:before="0" w:beforeAutospacing="0" w:after="0" w:afterAutospacing="0"/>
        <w:jc w:val="right"/>
        <w:rPr>
          <w:color w:val="515756"/>
        </w:rPr>
      </w:pPr>
    </w:p>
    <w:p w:rsidR="00DD0A61" w:rsidRDefault="00DD0A61" w:rsidP="00477E86">
      <w:pPr>
        <w:pStyle w:val="a3"/>
        <w:shd w:val="clear" w:color="auto" w:fill="FFFFFF"/>
        <w:spacing w:before="0" w:beforeAutospacing="0" w:after="0" w:afterAutospacing="0"/>
        <w:jc w:val="right"/>
        <w:rPr>
          <w:color w:val="515756"/>
        </w:rPr>
      </w:pPr>
    </w:p>
    <w:p w:rsidR="00243A49" w:rsidRDefault="00243A49" w:rsidP="00477E86">
      <w:pPr>
        <w:pStyle w:val="a3"/>
        <w:shd w:val="clear" w:color="auto" w:fill="FFFFFF"/>
        <w:spacing w:before="0" w:beforeAutospacing="0" w:after="0" w:afterAutospacing="0"/>
        <w:jc w:val="right"/>
        <w:rPr>
          <w:color w:val="515756"/>
        </w:rPr>
      </w:pPr>
    </w:p>
    <w:p w:rsidR="00243A49" w:rsidRDefault="00243A49" w:rsidP="00477E86">
      <w:pPr>
        <w:pStyle w:val="a3"/>
        <w:shd w:val="clear" w:color="auto" w:fill="FFFFFF"/>
        <w:spacing w:before="0" w:beforeAutospacing="0" w:after="0" w:afterAutospacing="0"/>
        <w:jc w:val="right"/>
        <w:rPr>
          <w:color w:val="515756"/>
        </w:rPr>
      </w:pPr>
    </w:p>
    <w:p w:rsidR="00243A49" w:rsidRDefault="00243A49" w:rsidP="00477E86">
      <w:pPr>
        <w:pStyle w:val="a3"/>
        <w:shd w:val="clear" w:color="auto" w:fill="FFFFFF"/>
        <w:spacing w:before="0" w:beforeAutospacing="0" w:after="0" w:afterAutospacing="0"/>
        <w:jc w:val="right"/>
        <w:rPr>
          <w:color w:val="515756"/>
        </w:rPr>
      </w:pPr>
    </w:p>
    <w:p w:rsidR="00243A49" w:rsidRDefault="00243A49" w:rsidP="00477E86">
      <w:pPr>
        <w:pStyle w:val="a3"/>
        <w:shd w:val="clear" w:color="auto" w:fill="FFFFFF"/>
        <w:spacing w:before="0" w:beforeAutospacing="0" w:after="0" w:afterAutospacing="0"/>
        <w:jc w:val="right"/>
        <w:rPr>
          <w:color w:val="515756"/>
        </w:rPr>
      </w:pPr>
    </w:p>
    <w:p w:rsidR="00243A49" w:rsidRDefault="00243A49" w:rsidP="00477E86">
      <w:pPr>
        <w:pStyle w:val="a3"/>
        <w:shd w:val="clear" w:color="auto" w:fill="FFFFFF"/>
        <w:spacing w:before="0" w:beforeAutospacing="0" w:after="0" w:afterAutospacing="0"/>
        <w:jc w:val="right"/>
        <w:rPr>
          <w:color w:val="515756"/>
        </w:rPr>
      </w:pPr>
    </w:p>
    <w:p w:rsidR="00243A49" w:rsidRDefault="00243A49" w:rsidP="00477E86">
      <w:pPr>
        <w:pStyle w:val="a3"/>
        <w:shd w:val="clear" w:color="auto" w:fill="FFFFFF"/>
        <w:spacing w:before="0" w:beforeAutospacing="0" w:after="0" w:afterAutospacing="0"/>
        <w:jc w:val="right"/>
        <w:rPr>
          <w:color w:val="515756"/>
        </w:rPr>
      </w:pPr>
    </w:p>
    <w:p w:rsidR="00243A49" w:rsidRDefault="00243A49" w:rsidP="00477E86">
      <w:pPr>
        <w:pStyle w:val="a3"/>
        <w:shd w:val="clear" w:color="auto" w:fill="FFFFFF"/>
        <w:spacing w:before="0" w:beforeAutospacing="0" w:after="0" w:afterAutospacing="0"/>
        <w:jc w:val="right"/>
        <w:rPr>
          <w:color w:val="515756"/>
        </w:rPr>
      </w:pPr>
    </w:p>
    <w:p w:rsidR="00DD0A61" w:rsidRDefault="00DD0A61" w:rsidP="00477E86">
      <w:pPr>
        <w:pStyle w:val="a3"/>
        <w:shd w:val="clear" w:color="auto" w:fill="FFFFFF"/>
        <w:spacing w:before="0" w:beforeAutospacing="0" w:after="0" w:afterAutospacing="0"/>
        <w:jc w:val="right"/>
        <w:rPr>
          <w:color w:val="515756"/>
        </w:rPr>
      </w:pPr>
    </w:p>
    <w:p w:rsidR="00243A49" w:rsidRDefault="00243A49" w:rsidP="00477E86">
      <w:pPr>
        <w:pStyle w:val="a3"/>
        <w:shd w:val="clear" w:color="auto" w:fill="FFFFFF"/>
        <w:spacing w:before="0" w:beforeAutospacing="0" w:after="0" w:afterAutospacing="0"/>
        <w:jc w:val="right"/>
        <w:rPr>
          <w:color w:val="515756"/>
        </w:rPr>
      </w:pPr>
    </w:p>
    <w:p w:rsidR="00477E86" w:rsidRPr="00880221" w:rsidRDefault="00477E86" w:rsidP="00477E86">
      <w:pPr>
        <w:pStyle w:val="a3"/>
        <w:shd w:val="clear" w:color="auto" w:fill="FFFFFF"/>
        <w:spacing w:before="0" w:beforeAutospacing="0" w:after="0" w:afterAutospacing="0"/>
        <w:jc w:val="right"/>
      </w:pPr>
      <w:r w:rsidRPr="00E264B7">
        <w:lastRenderedPageBreak/>
        <w:t>Приложение</w:t>
      </w:r>
      <w:r>
        <w:t>№ 2</w:t>
      </w:r>
    </w:p>
    <w:p w:rsidR="00243A49" w:rsidRPr="00E264B7" w:rsidRDefault="00243A49" w:rsidP="00243A49">
      <w:pPr>
        <w:pStyle w:val="a3"/>
        <w:shd w:val="clear" w:color="auto" w:fill="FFFFFF"/>
        <w:spacing w:before="0" w:beforeAutospacing="0" w:after="0" w:afterAutospacing="0"/>
        <w:jc w:val="right"/>
      </w:pPr>
      <w:r w:rsidRPr="00E264B7">
        <w:t xml:space="preserve">к </w:t>
      </w:r>
      <w:r>
        <w:t>Порядку, утвержденному П</w:t>
      </w:r>
      <w:r w:rsidRPr="00E264B7">
        <w:t>остановлени</w:t>
      </w:r>
      <w:r>
        <w:t>ем</w:t>
      </w:r>
      <w:r w:rsidRPr="00E264B7">
        <w:t xml:space="preserve"> администрации</w:t>
      </w:r>
      <w:r w:rsidRPr="00243A49">
        <w:t xml:space="preserve"> </w:t>
      </w:r>
    </w:p>
    <w:p w:rsidR="00243A49" w:rsidRDefault="00243A49" w:rsidP="00243A49">
      <w:pPr>
        <w:pStyle w:val="32"/>
        <w:shd w:val="clear" w:color="auto" w:fill="auto"/>
        <w:spacing w:before="0" w:line="240" w:lineRule="auto"/>
        <w:ind w:left="280" w:right="7"/>
        <w:jc w:val="right"/>
        <w:rPr>
          <w:sz w:val="24"/>
          <w:szCs w:val="24"/>
        </w:rPr>
      </w:pPr>
      <w:r>
        <w:rPr>
          <w:rFonts w:ascii="Times New Roman" w:hAnsi="Times New Roman" w:cs="Times New Roman"/>
          <w:b w:val="0"/>
          <w:sz w:val="24"/>
          <w:szCs w:val="24"/>
        </w:rPr>
        <w:t>«</w:t>
      </w:r>
      <w:r w:rsidRPr="00E264B7">
        <w:rPr>
          <w:rFonts w:ascii="Times New Roman" w:hAnsi="Times New Roman" w:cs="Times New Roman"/>
          <w:b w:val="0"/>
          <w:sz w:val="24"/>
          <w:szCs w:val="24"/>
        </w:rPr>
        <w:t xml:space="preserve">Об утверждении </w:t>
      </w:r>
      <w:r w:rsidRPr="005D004E">
        <w:rPr>
          <w:rFonts w:ascii="Times New Roman" w:hAnsi="Times New Roman" w:cs="Times New Roman"/>
          <w:b w:val="0"/>
          <w:sz w:val="24"/>
          <w:szCs w:val="24"/>
        </w:rPr>
        <w:t>Порядка формирования</w:t>
      </w:r>
    </w:p>
    <w:p w:rsidR="00243A49" w:rsidRDefault="00243A49" w:rsidP="00243A49">
      <w:pPr>
        <w:pStyle w:val="32"/>
        <w:shd w:val="clear" w:color="auto" w:fill="auto"/>
        <w:spacing w:before="0" w:line="240" w:lineRule="auto"/>
        <w:ind w:left="280" w:right="7"/>
        <w:jc w:val="right"/>
        <w:rPr>
          <w:rFonts w:ascii="Times New Roman" w:hAnsi="Times New Roman" w:cs="Times New Roman"/>
          <w:b w:val="0"/>
          <w:sz w:val="24"/>
          <w:szCs w:val="24"/>
        </w:rPr>
      </w:pPr>
      <w:r w:rsidRPr="00B52CD2">
        <w:rPr>
          <w:rFonts w:ascii="Times New Roman" w:hAnsi="Times New Roman" w:cs="Times New Roman"/>
          <w:b w:val="0"/>
          <w:sz w:val="24"/>
          <w:szCs w:val="24"/>
        </w:rPr>
        <w:t xml:space="preserve">муниципального </w:t>
      </w:r>
      <w:r>
        <w:rPr>
          <w:rFonts w:ascii="Times New Roman" w:hAnsi="Times New Roman" w:cs="Times New Roman"/>
          <w:b w:val="0"/>
          <w:sz w:val="24"/>
          <w:szCs w:val="24"/>
        </w:rPr>
        <w:t xml:space="preserve">задания на оказание </w:t>
      </w:r>
    </w:p>
    <w:p w:rsidR="00243A49" w:rsidRDefault="00243A49" w:rsidP="00243A49">
      <w:pPr>
        <w:pStyle w:val="32"/>
        <w:shd w:val="clear" w:color="auto" w:fill="auto"/>
        <w:spacing w:before="0" w:line="240" w:lineRule="auto"/>
        <w:ind w:left="280" w:right="7"/>
        <w:jc w:val="right"/>
        <w:rPr>
          <w:rFonts w:ascii="Times New Roman" w:hAnsi="Times New Roman" w:cs="Times New Roman"/>
          <w:b w:val="0"/>
          <w:sz w:val="24"/>
          <w:szCs w:val="24"/>
        </w:rPr>
      </w:pPr>
      <w:r>
        <w:rPr>
          <w:rFonts w:ascii="Times New Roman" w:hAnsi="Times New Roman" w:cs="Times New Roman"/>
          <w:b w:val="0"/>
          <w:sz w:val="24"/>
          <w:szCs w:val="24"/>
        </w:rPr>
        <w:t xml:space="preserve">муниципальных услуг (выполнение работ) в отношении </w:t>
      </w:r>
    </w:p>
    <w:p w:rsidR="00243A49" w:rsidRPr="00B52CD2" w:rsidRDefault="00243A49" w:rsidP="00243A49">
      <w:pPr>
        <w:pStyle w:val="32"/>
        <w:shd w:val="clear" w:color="auto" w:fill="auto"/>
        <w:spacing w:before="0" w:line="240" w:lineRule="auto"/>
        <w:ind w:left="280" w:right="7"/>
        <w:jc w:val="right"/>
        <w:rPr>
          <w:rStyle w:val="31"/>
          <w:rFonts w:ascii="Times New Roman" w:hAnsi="Times New Roman" w:cs="Times New Roman"/>
          <w:color w:val="000000"/>
          <w:sz w:val="24"/>
          <w:szCs w:val="24"/>
        </w:rPr>
      </w:pPr>
      <w:r>
        <w:rPr>
          <w:rFonts w:ascii="Times New Roman" w:hAnsi="Times New Roman" w:cs="Times New Roman"/>
          <w:b w:val="0"/>
          <w:sz w:val="24"/>
          <w:szCs w:val="24"/>
        </w:rPr>
        <w:t xml:space="preserve">муниципальных учреждений </w:t>
      </w:r>
      <w:proofErr w:type="spellStart"/>
      <w:r w:rsidRPr="00B52CD2">
        <w:rPr>
          <w:rStyle w:val="31"/>
          <w:rFonts w:ascii="Times New Roman" w:hAnsi="Times New Roman" w:cs="Times New Roman"/>
          <w:color w:val="000000"/>
          <w:sz w:val="24"/>
          <w:szCs w:val="24"/>
        </w:rPr>
        <w:t>Лебяженск</w:t>
      </w:r>
      <w:r>
        <w:rPr>
          <w:rStyle w:val="31"/>
          <w:rFonts w:ascii="Times New Roman" w:hAnsi="Times New Roman" w:cs="Times New Roman"/>
          <w:color w:val="000000"/>
          <w:sz w:val="24"/>
          <w:szCs w:val="24"/>
        </w:rPr>
        <w:t>ого</w:t>
      </w:r>
      <w:proofErr w:type="spellEnd"/>
      <w:r w:rsidRPr="00B52CD2">
        <w:rPr>
          <w:rStyle w:val="31"/>
          <w:rFonts w:ascii="Times New Roman" w:hAnsi="Times New Roman" w:cs="Times New Roman"/>
          <w:color w:val="000000"/>
          <w:sz w:val="24"/>
          <w:szCs w:val="24"/>
        </w:rPr>
        <w:t xml:space="preserve"> городско</w:t>
      </w:r>
      <w:r>
        <w:rPr>
          <w:rStyle w:val="31"/>
          <w:rFonts w:ascii="Times New Roman" w:hAnsi="Times New Roman" w:cs="Times New Roman"/>
          <w:color w:val="000000"/>
          <w:sz w:val="24"/>
          <w:szCs w:val="24"/>
        </w:rPr>
        <w:t>го</w:t>
      </w:r>
      <w:r w:rsidRPr="00B52CD2">
        <w:rPr>
          <w:rStyle w:val="31"/>
          <w:rFonts w:ascii="Times New Roman" w:hAnsi="Times New Roman" w:cs="Times New Roman"/>
          <w:color w:val="000000"/>
          <w:sz w:val="24"/>
          <w:szCs w:val="24"/>
        </w:rPr>
        <w:t xml:space="preserve"> поселени</w:t>
      </w:r>
      <w:r>
        <w:rPr>
          <w:rStyle w:val="31"/>
          <w:rFonts w:ascii="Times New Roman" w:hAnsi="Times New Roman" w:cs="Times New Roman"/>
          <w:color w:val="000000"/>
          <w:sz w:val="24"/>
          <w:szCs w:val="24"/>
        </w:rPr>
        <w:t>я</w:t>
      </w:r>
      <w:r w:rsidRPr="00B52CD2">
        <w:rPr>
          <w:rStyle w:val="31"/>
          <w:rFonts w:ascii="Times New Roman" w:hAnsi="Times New Roman" w:cs="Times New Roman"/>
          <w:color w:val="000000"/>
          <w:sz w:val="24"/>
          <w:szCs w:val="24"/>
        </w:rPr>
        <w:t xml:space="preserve"> </w:t>
      </w:r>
    </w:p>
    <w:p w:rsidR="00243A49" w:rsidRDefault="00243A49" w:rsidP="00243A49">
      <w:pPr>
        <w:pStyle w:val="32"/>
        <w:shd w:val="clear" w:color="auto" w:fill="auto"/>
        <w:spacing w:before="0" w:line="240" w:lineRule="auto"/>
        <w:ind w:left="280" w:right="7"/>
        <w:jc w:val="right"/>
        <w:rPr>
          <w:rStyle w:val="31"/>
          <w:rFonts w:ascii="Times New Roman" w:hAnsi="Times New Roman" w:cs="Times New Roman"/>
          <w:color w:val="000000"/>
          <w:sz w:val="24"/>
          <w:szCs w:val="24"/>
        </w:rPr>
      </w:pPr>
      <w:r w:rsidRPr="00B52CD2">
        <w:rPr>
          <w:rStyle w:val="31"/>
          <w:rFonts w:ascii="Times New Roman" w:hAnsi="Times New Roman" w:cs="Times New Roman"/>
          <w:color w:val="000000"/>
          <w:sz w:val="24"/>
          <w:szCs w:val="24"/>
        </w:rPr>
        <w:t>Ломоносовск</w:t>
      </w:r>
      <w:r>
        <w:rPr>
          <w:rStyle w:val="31"/>
          <w:rFonts w:ascii="Times New Roman" w:hAnsi="Times New Roman" w:cs="Times New Roman"/>
          <w:color w:val="000000"/>
          <w:sz w:val="24"/>
          <w:szCs w:val="24"/>
        </w:rPr>
        <w:t>ого</w:t>
      </w:r>
      <w:r w:rsidRPr="00B52CD2">
        <w:rPr>
          <w:rStyle w:val="31"/>
          <w:rFonts w:ascii="Times New Roman" w:hAnsi="Times New Roman" w:cs="Times New Roman"/>
          <w:color w:val="000000"/>
          <w:sz w:val="24"/>
          <w:szCs w:val="24"/>
        </w:rPr>
        <w:t xml:space="preserve"> муниципальн</w:t>
      </w:r>
      <w:r>
        <w:rPr>
          <w:rStyle w:val="31"/>
          <w:rFonts w:ascii="Times New Roman" w:hAnsi="Times New Roman" w:cs="Times New Roman"/>
          <w:color w:val="000000"/>
          <w:sz w:val="24"/>
          <w:szCs w:val="24"/>
        </w:rPr>
        <w:t>ого</w:t>
      </w:r>
      <w:r w:rsidRPr="00B52CD2">
        <w:rPr>
          <w:rStyle w:val="31"/>
          <w:rFonts w:ascii="Times New Roman" w:hAnsi="Times New Roman" w:cs="Times New Roman"/>
          <w:color w:val="000000"/>
          <w:sz w:val="24"/>
          <w:szCs w:val="24"/>
        </w:rPr>
        <w:t xml:space="preserve"> район</w:t>
      </w:r>
      <w:r>
        <w:rPr>
          <w:rStyle w:val="31"/>
          <w:rFonts w:ascii="Times New Roman" w:hAnsi="Times New Roman" w:cs="Times New Roman"/>
          <w:color w:val="000000"/>
          <w:sz w:val="24"/>
          <w:szCs w:val="24"/>
        </w:rPr>
        <w:t xml:space="preserve">а </w:t>
      </w:r>
      <w:r w:rsidRPr="00B52CD2">
        <w:rPr>
          <w:rStyle w:val="31"/>
          <w:rFonts w:ascii="Times New Roman" w:hAnsi="Times New Roman" w:cs="Times New Roman"/>
          <w:color w:val="000000"/>
          <w:sz w:val="24"/>
          <w:szCs w:val="24"/>
        </w:rPr>
        <w:t>Ленинградской области</w:t>
      </w:r>
      <w:r>
        <w:rPr>
          <w:rStyle w:val="31"/>
          <w:rFonts w:ascii="Times New Roman" w:hAnsi="Times New Roman" w:cs="Times New Roman"/>
          <w:color w:val="000000"/>
          <w:sz w:val="24"/>
          <w:szCs w:val="24"/>
        </w:rPr>
        <w:t>,</w:t>
      </w:r>
    </w:p>
    <w:p w:rsidR="00243A49" w:rsidRDefault="00243A49" w:rsidP="00243A49">
      <w:pPr>
        <w:pStyle w:val="32"/>
        <w:shd w:val="clear" w:color="auto" w:fill="auto"/>
        <w:spacing w:before="0" w:line="240" w:lineRule="auto"/>
        <w:ind w:left="280" w:right="7"/>
        <w:jc w:val="right"/>
        <w:rPr>
          <w:rFonts w:ascii="Times New Roman" w:hAnsi="Times New Roman" w:cs="Times New Roman"/>
          <w:b w:val="0"/>
          <w:sz w:val="24"/>
          <w:szCs w:val="24"/>
        </w:rPr>
      </w:pPr>
      <w:r>
        <w:rPr>
          <w:rStyle w:val="31"/>
          <w:rFonts w:ascii="Times New Roman" w:hAnsi="Times New Roman" w:cs="Times New Roman"/>
          <w:color w:val="000000"/>
          <w:sz w:val="24"/>
          <w:szCs w:val="24"/>
        </w:rPr>
        <w:t xml:space="preserve"> и финансового обеспечения </w:t>
      </w:r>
      <w:r>
        <w:rPr>
          <w:rStyle w:val="31"/>
          <w:rFonts w:ascii="Times New Roman" w:hAnsi="Times New Roman" w:cs="Times New Roman"/>
          <w:bCs/>
          <w:color w:val="000000"/>
          <w:sz w:val="24"/>
          <w:szCs w:val="24"/>
        </w:rPr>
        <w:t>выполнения м</w:t>
      </w:r>
      <w:r w:rsidRPr="00B52CD2">
        <w:rPr>
          <w:rFonts w:ascii="Times New Roman" w:hAnsi="Times New Roman" w:cs="Times New Roman"/>
          <w:b w:val="0"/>
          <w:sz w:val="24"/>
          <w:szCs w:val="24"/>
        </w:rPr>
        <w:t xml:space="preserve">униципального </w:t>
      </w:r>
      <w:r>
        <w:rPr>
          <w:rFonts w:ascii="Times New Roman" w:hAnsi="Times New Roman" w:cs="Times New Roman"/>
          <w:b w:val="0"/>
          <w:sz w:val="24"/>
          <w:szCs w:val="24"/>
        </w:rPr>
        <w:t xml:space="preserve">задания» </w:t>
      </w:r>
    </w:p>
    <w:p w:rsidR="00243A49" w:rsidRPr="00302EB7" w:rsidRDefault="00243A49" w:rsidP="00243A49">
      <w:pPr>
        <w:pStyle w:val="a3"/>
        <w:shd w:val="clear" w:color="auto" w:fill="FFFFFF"/>
        <w:spacing w:before="0" w:beforeAutospacing="0" w:after="0" w:afterAutospacing="0"/>
        <w:jc w:val="right"/>
        <w:rPr>
          <w:color w:val="515756"/>
        </w:rPr>
      </w:pPr>
      <w:r w:rsidRPr="00E264B7">
        <w:t xml:space="preserve">от </w:t>
      </w:r>
      <w:r w:rsidRPr="00302EB7">
        <w:t>1</w:t>
      </w:r>
      <w:r w:rsidRPr="00E264B7">
        <w:t>0 декабря 2021 года № 4</w:t>
      </w:r>
      <w:r w:rsidRPr="00302EB7">
        <w:t>58</w:t>
      </w:r>
    </w:p>
    <w:p w:rsidR="00243A49" w:rsidRDefault="00243A49" w:rsidP="00477E86">
      <w:pPr>
        <w:pStyle w:val="a3"/>
        <w:shd w:val="clear" w:color="auto" w:fill="FFFFFF"/>
        <w:spacing w:before="0" w:beforeAutospacing="0" w:after="0" w:afterAutospacing="0"/>
        <w:jc w:val="right"/>
        <w:rPr>
          <w:sz w:val="20"/>
          <w:szCs w:val="20"/>
        </w:rPr>
      </w:pPr>
    </w:p>
    <w:p w:rsidR="00880221" w:rsidRPr="00AF23D0" w:rsidRDefault="00477E86" w:rsidP="00477E86">
      <w:pPr>
        <w:pStyle w:val="a3"/>
        <w:shd w:val="clear" w:color="auto" w:fill="FFFFFF"/>
        <w:spacing w:before="0" w:beforeAutospacing="0" w:after="0" w:afterAutospacing="0"/>
        <w:jc w:val="right"/>
        <w:rPr>
          <w:sz w:val="20"/>
          <w:szCs w:val="20"/>
        </w:rPr>
      </w:pPr>
      <w:r w:rsidRPr="00AF23D0">
        <w:rPr>
          <w:sz w:val="20"/>
          <w:szCs w:val="20"/>
        </w:rPr>
        <w:t>Форма</w:t>
      </w:r>
    </w:p>
    <w:p w:rsidR="00477E86" w:rsidRPr="00AF23D0" w:rsidRDefault="00477E86" w:rsidP="00477E86">
      <w:pPr>
        <w:pStyle w:val="headertext"/>
        <w:spacing w:before="0" w:beforeAutospacing="0" w:after="240" w:afterAutospacing="0"/>
        <w:jc w:val="center"/>
        <w:textAlignment w:val="baseline"/>
        <w:rPr>
          <w:b/>
          <w:bCs/>
          <w:sz w:val="20"/>
          <w:szCs w:val="20"/>
        </w:rPr>
      </w:pPr>
      <w:r w:rsidRPr="00AF23D0">
        <w:rPr>
          <w:b/>
          <w:bCs/>
          <w:sz w:val="20"/>
          <w:szCs w:val="20"/>
        </w:rPr>
        <w:t>ОТЧЕТ ОБ ИСПОЛНЕНИИ МУНИЦИПАЛЬНОГО ЗАДАНИЯ</w:t>
      </w:r>
    </w:p>
    <w:p w:rsidR="00477E86" w:rsidRPr="00AF23D0" w:rsidRDefault="00477E86" w:rsidP="00477E86">
      <w:pPr>
        <w:pStyle w:val="formattext"/>
        <w:spacing w:before="0" w:beforeAutospacing="0" w:after="0" w:afterAutospacing="0"/>
        <w:jc w:val="center"/>
        <w:textAlignment w:val="baseline"/>
        <w:rPr>
          <w:sz w:val="20"/>
          <w:szCs w:val="20"/>
        </w:rPr>
      </w:pPr>
      <w:r w:rsidRPr="00AF23D0">
        <w:rPr>
          <w:sz w:val="20"/>
          <w:szCs w:val="20"/>
        </w:rPr>
        <w:t>за ______________ 20__ года</w:t>
      </w:r>
    </w:p>
    <w:p w:rsidR="00477E86" w:rsidRPr="00AF23D0" w:rsidRDefault="00477E86" w:rsidP="00477E86">
      <w:pPr>
        <w:pStyle w:val="formattext"/>
        <w:spacing w:before="0" w:beforeAutospacing="0" w:after="0" w:afterAutospacing="0"/>
        <w:jc w:val="center"/>
        <w:textAlignment w:val="baseline"/>
        <w:rPr>
          <w:sz w:val="20"/>
          <w:szCs w:val="20"/>
        </w:rPr>
      </w:pPr>
      <w:r w:rsidRPr="00AF23D0">
        <w:rPr>
          <w:sz w:val="20"/>
          <w:szCs w:val="20"/>
        </w:rPr>
        <w:t>от ______________ 20__ года</w:t>
      </w:r>
    </w:p>
    <w:p w:rsidR="00477E86" w:rsidRPr="00AF23D0" w:rsidRDefault="00477E86" w:rsidP="00477E86">
      <w:pPr>
        <w:pStyle w:val="formattext"/>
        <w:spacing w:before="0" w:beforeAutospacing="0" w:after="0" w:afterAutospacing="0"/>
        <w:jc w:val="center"/>
        <w:textAlignment w:val="baseline"/>
        <w:rPr>
          <w:sz w:val="20"/>
          <w:szCs w:val="20"/>
        </w:rPr>
      </w:pPr>
      <w:r w:rsidRPr="00AF23D0">
        <w:rPr>
          <w:sz w:val="20"/>
          <w:szCs w:val="20"/>
        </w:rPr>
        <w:br/>
        <w:t>Наименование муниципального учреждения</w:t>
      </w:r>
    </w:p>
    <w:p w:rsidR="00477E86" w:rsidRPr="00AF23D0" w:rsidRDefault="00477E86" w:rsidP="00477E86">
      <w:pPr>
        <w:pStyle w:val="formattext"/>
        <w:spacing w:before="0" w:beforeAutospacing="0" w:after="0" w:afterAutospacing="0"/>
        <w:jc w:val="center"/>
        <w:textAlignment w:val="baseline"/>
        <w:rPr>
          <w:sz w:val="20"/>
          <w:szCs w:val="20"/>
        </w:rPr>
      </w:pPr>
      <w:r w:rsidRPr="00AF23D0">
        <w:rPr>
          <w:sz w:val="20"/>
          <w:szCs w:val="20"/>
        </w:rPr>
        <w:t>____________________________________________________________</w:t>
      </w:r>
    </w:p>
    <w:p w:rsidR="00477E86" w:rsidRPr="00AF23D0" w:rsidRDefault="00477E86" w:rsidP="00477E86">
      <w:pPr>
        <w:pStyle w:val="formattext"/>
        <w:spacing w:before="0" w:beforeAutospacing="0" w:after="0" w:afterAutospacing="0"/>
        <w:jc w:val="center"/>
        <w:textAlignment w:val="baseline"/>
        <w:rPr>
          <w:sz w:val="20"/>
          <w:szCs w:val="20"/>
        </w:rPr>
      </w:pPr>
      <w:r w:rsidRPr="00AF23D0">
        <w:rPr>
          <w:sz w:val="20"/>
          <w:szCs w:val="20"/>
        </w:rPr>
        <w:t>____________________________________________________________</w:t>
      </w:r>
    </w:p>
    <w:p w:rsidR="00477E86" w:rsidRPr="00AF23D0" w:rsidRDefault="00477E86" w:rsidP="00477E86">
      <w:pPr>
        <w:pStyle w:val="formattext"/>
        <w:spacing w:before="0" w:beforeAutospacing="0" w:after="0" w:afterAutospacing="0"/>
        <w:jc w:val="center"/>
        <w:textAlignment w:val="baseline"/>
        <w:rPr>
          <w:sz w:val="20"/>
          <w:szCs w:val="20"/>
        </w:rPr>
      </w:pPr>
      <w:r w:rsidRPr="00AF23D0">
        <w:rPr>
          <w:sz w:val="20"/>
          <w:szCs w:val="20"/>
        </w:rPr>
        <w:br/>
        <w:t>Периодичность ______________________________________________</w:t>
      </w:r>
    </w:p>
    <w:p w:rsidR="00477E86" w:rsidRPr="00AF23D0" w:rsidRDefault="00477E86" w:rsidP="00477E86">
      <w:pPr>
        <w:pStyle w:val="formattext"/>
        <w:spacing w:before="0" w:beforeAutospacing="0" w:after="0" w:afterAutospacing="0"/>
        <w:jc w:val="center"/>
        <w:textAlignment w:val="baseline"/>
        <w:rPr>
          <w:sz w:val="20"/>
          <w:szCs w:val="20"/>
        </w:rPr>
      </w:pPr>
      <w:r w:rsidRPr="00AF23D0">
        <w:rPr>
          <w:sz w:val="20"/>
          <w:szCs w:val="20"/>
        </w:rPr>
        <w:t>(указывается в соответствии с периодичностью представления</w:t>
      </w:r>
    </w:p>
    <w:p w:rsidR="00477E86" w:rsidRPr="00AF23D0" w:rsidRDefault="00477E86" w:rsidP="00477E86">
      <w:pPr>
        <w:pStyle w:val="formattext"/>
        <w:spacing w:before="0" w:beforeAutospacing="0" w:after="0" w:afterAutospacing="0"/>
        <w:jc w:val="center"/>
        <w:textAlignment w:val="baseline"/>
        <w:rPr>
          <w:sz w:val="20"/>
          <w:szCs w:val="20"/>
        </w:rPr>
      </w:pPr>
      <w:r w:rsidRPr="00AF23D0">
        <w:rPr>
          <w:sz w:val="20"/>
          <w:szCs w:val="20"/>
        </w:rPr>
        <w:t>отчета о выполнении муниципального задания, установленной</w:t>
      </w:r>
    </w:p>
    <w:p w:rsidR="00477E86" w:rsidRPr="00AF23D0" w:rsidRDefault="00477E86" w:rsidP="00477E86">
      <w:pPr>
        <w:pStyle w:val="formattext"/>
        <w:spacing w:before="0" w:beforeAutospacing="0" w:after="0" w:afterAutospacing="0"/>
        <w:jc w:val="center"/>
        <w:textAlignment w:val="baseline"/>
        <w:rPr>
          <w:sz w:val="20"/>
          <w:szCs w:val="20"/>
        </w:rPr>
      </w:pPr>
      <w:r w:rsidRPr="00AF23D0">
        <w:rPr>
          <w:sz w:val="20"/>
          <w:szCs w:val="20"/>
        </w:rPr>
        <w:t>в муниципальном задании)</w:t>
      </w:r>
    </w:p>
    <w:p w:rsidR="00477E86" w:rsidRPr="00AF23D0" w:rsidRDefault="00477E86" w:rsidP="00477E86">
      <w:pPr>
        <w:pStyle w:val="4"/>
        <w:spacing w:before="0" w:after="240"/>
        <w:jc w:val="center"/>
        <w:textAlignment w:val="baseline"/>
        <w:rPr>
          <w:color w:val="auto"/>
          <w:sz w:val="20"/>
          <w:szCs w:val="20"/>
        </w:rPr>
      </w:pPr>
      <w:r w:rsidRPr="00AF23D0">
        <w:rPr>
          <w:color w:val="auto"/>
          <w:sz w:val="20"/>
          <w:szCs w:val="20"/>
        </w:rPr>
        <w:br/>
        <w:t>Часть 1. СВЕДЕНИЯ ОБ ОКАЗЫВАЕМЫХ МУНИЦИПАЛЬНЫХ УСЛУГАХ &lt;1&gt;</w:t>
      </w:r>
    </w:p>
    <w:p w:rsidR="00477E86" w:rsidRPr="00AF23D0" w:rsidRDefault="00477E86" w:rsidP="00477E86">
      <w:pPr>
        <w:pStyle w:val="formattext"/>
        <w:spacing w:before="0" w:beforeAutospacing="0" w:after="0" w:afterAutospacing="0"/>
        <w:jc w:val="center"/>
        <w:textAlignment w:val="baseline"/>
        <w:rPr>
          <w:sz w:val="20"/>
          <w:szCs w:val="20"/>
        </w:rPr>
      </w:pPr>
      <w:r w:rsidRPr="00AF23D0">
        <w:rPr>
          <w:sz w:val="20"/>
          <w:szCs w:val="20"/>
        </w:rPr>
        <w:t>Раздел ________</w:t>
      </w:r>
    </w:p>
    <w:p w:rsidR="00AF23D0" w:rsidRPr="00AF23D0" w:rsidRDefault="00AF23D0" w:rsidP="00477E86">
      <w:pPr>
        <w:pStyle w:val="formattext"/>
        <w:spacing w:before="0" w:beforeAutospacing="0" w:after="0" w:afterAutospacing="0"/>
        <w:textAlignment w:val="baseline"/>
        <w:rPr>
          <w:sz w:val="20"/>
          <w:szCs w:val="20"/>
        </w:rPr>
      </w:pPr>
    </w:p>
    <w:p w:rsidR="00477E86" w:rsidRDefault="00477E86" w:rsidP="00AF23D0">
      <w:pPr>
        <w:pStyle w:val="formattext"/>
        <w:numPr>
          <w:ilvl w:val="0"/>
          <w:numId w:val="3"/>
        </w:numPr>
        <w:spacing w:before="0" w:beforeAutospacing="0" w:after="0" w:afterAutospacing="0"/>
        <w:textAlignment w:val="baseline"/>
        <w:rPr>
          <w:sz w:val="20"/>
          <w:szCs w:val="20"/>
        </w:rPr>
      </w:pPr>
      <w:r w:rsidRPr="00AF23D0">
        <w:rPr>
          <w:sz w:val="20"/>
          <w:szCs w:val="20"/>
        </w:rPr>
        <w:t>Характеристики муниципальной услуги:</w:t>
      </w:r>
    </w:p>
    <w:p w:rsidR="00AF23D0" w:rsidRPr="00AF23D0" w:rsidRDefault="00AF23D0" w:rsidP="00AF23D0">
      <w:pPr>
        <w:pStyle w:val="formattext"/>
        <w:spacing w:before="0" w:beforeAutospacing="0" w:after="0" w:afterAutospacing="0"/>
        <w:ind w:left="720"/>
        <w:textAlignment w:val="baseline"/>
        <w:rPr>
          <w:sz w:val="20"/>
          <w:szCs w:val="20"/>
        </w:rPr>
      </w:pPr>
    </w:p>
    <w:tbl>
      <w:tblPr>
        <w:tblW w:w="0" w:type="auto"/>
        <w:tblCellMar>
          <w:left w:w="0" w:type="dxa"/>
          <w:right w:w="0" w:type="dxa"/>
        </w:tblCellMar>
        <w:tblLook w:val="04A0" w:firstRow="1" w:lastRow="0" w:firstColumn="1" w:lastColumn="0" w:noHBand="0" w:noVBand="1"/>
      </w:tblPr>
      <w:tblGrid>
        <w:gridCol w:w="1503"/>
        <w:gridCol w:w="1260"/>
        <w:gridCol w:w="1375"/>
        <w:gridCol w:w="1375"/>
        <w:gridCol w:w="1375"/>
        <w:gridCol w:w="1375"/>
        <w:gridCol w:w="1375"/>
      </w:tblGrid>
      <w:tr w:rsidR="00477E86" w:rsidRPr="00AF23D0" w:rsidTr="00477E86">
        <w:trPr>
          <w:trHeight w:val="12"/>
        </w:trPr>
        <w:tc>
          <w:tcPr>
            <w:tcW w:w="2587" w:type="dxa"/>
            <w:tcBorders>
              <w:top w:val="nil"/>
              <w:left w:val="nil"/>
              <w:bottom w:val="nil"/>
              <w:right w:val="nil"/>
            </w:tcBorders>
            <w:shd w:val="clear" w:color="auto" w:fill="auto"/>
            <w:hideMark/>
          </w:tcPr>
          <w:p w:rsidR="00477E86" w:rsidRPr="00AF23D0" w:rsidRDefault="00477E86">
            <w:pPr>
              <w:rPr>
                <w:sz w:val="20"/>
                <w:szCs w:val="20"/>
              </w:rPr>
            </w:pPr>
          </w:p>
        </w:tc>
        <w:tc>
          <w:tcPr>
            <w:tcW w:w="2218" w:type="dxa"/>
            <w:tcBorders>
              <w:top w:val="nil"/>
              <w:left w:val="nil"/>
              <w:bottom w:val="nil"/>
              <w:right w:val="nil"/>
            </w:tcBorders>
            <w:shd w:val="clear" w:color="auto" w:fill="auto"/>
            <w:hideMark/>
          </w:tcPr>
          <w:p w:rsidR="00477E86" w:rsidRPr="00AF23D0" w:rsidRDefault="00477E86">
            <w:pPr>
              <w:rPr>
                <w:sz w:val="20"/>
                <w:szCs w:val="20"/>
              </w:rPr>
            </w:pPr>
          </w:p>
        </w:tc>
        <w:tc>
          <w:tcPr>
            <w:tcW w:w="1848" w:type="dxa"/>
            <w:tcBorders>
              <w:top w:val="nil"/>
              <w:left w:val="nil"/>
              <w:bottom w:val="nil"/>
              <w:right w:val="nil"/>
            </w:tcBorders>
            <w:shd w:val="clear" w:color="auto" w:fill="auto"/>
            <w:hideMark/>
          </w:tcPr>
          <w:p w:rsidR="00477E86" w:rsidRPr="00AF23D0" w:rsidRDefault="00477E86">
            <w:pPr>
              <w:rPr>
                <w:sz w:val="20"/>
                <w:szCs w:val="20"/>
              </w:rPr>
            </w:pPr>
          </w:p>
        </w:tc>
        <w:tc>
          <w:tcPr>
            <w:tcW w:w="1848" w:type="dxa"/>
            <w:tcBorders>
              <w:top w:val="nil"/>
              <w:left w:val="nil"/>
              <w:bottom w:val="nil"/>
              <w:right w:val="nil"/>
            </w:tcBorders>
            <w:shd w:val="clear" w:color="auto" w:fill="auto"/>
            <w:hideMark/>
          </w:tcPr>
          <w:p w:rsidR="00477E86" w:rsidRPr="00AF23D0" w:rsidRDefault="00477E86">
            <w:pPr>
              <w:rPr>
                <w:sz w:val="20"/>
                <w:szCs w:val="20"/>
              </w:rPr>
            </w:pPr>
          </w:p>
        </w:tc>
        <w:tc>
          <w:tcPr>
            <w:tcW w:w="1848" w:type="dxa"/>
            <w:tcBorders>
              <w:top w:val="nil"/>
              <w:left w:val="nil"/>
              <w:bottom w:val="nil"/>
              <w:right w:val="nil"/>
            </w:tcBorders>
            <w:shd w:val="clear" w:color="auto" w:fill="auto"/>
            <w:hideMark/>
          </w:tcPr>
          <w:p w:rsidR="00477E86" w:rsidRPr="00AF23D0" w:rsidRDefault="00477E86">
            <w:pPr>
              <w:rPr>
                <w:sz w:val="20"/>
                <w:szCs w:val="20"/>
              </w:rPr>
            </w:pPr>
          </w:p>
        </w:tc>
        <w:tc>
          <w:tcPr>
            <w:tcW w:w="1848" w:type="dxa"/>
            <w:tcBorders>
              <w:top w:val="nil"/>
              <w:left w:val="nil"/>
              <w:bottom w:val="nil"/>
              <w:right w:val="nil"/>
            </w:tcBorders>
            <w:shd w:val="clear" w:color="auto" w:fill="auto"/>
            <w:hideMark/>
          </w:tcPr>
          <w:p w:rsidR="00477E86" w:rsidRPr="00AF23D0" w:rsidRDefault="00477E86">
            <w:pPr>
              <w:rPr>
                <w:sz w:val="20"/>
                <w:szCs w:val="20"/>
              </w:rPr>
            </w:pPr>
          </w:p>
        </w:tc>
        <w:tc>
          <w:tcPr>
            <w:tcW w:w="2033" w:type="dxa"/>
            <w:tcBorders>
              <w:top w:val="nil"/>
              <w:left w:val="nil"/>
              <w:bottom w:val="nil"/>
              <w:right w:val="nil"/>
            </w:tcBorders>
            <w:shd w:val="clear" w:color="auto" w:fill="auto"/>
            <w:hideMark/>
          </w:tcPr>
          <w:p w:rsidR="00477E86" w:rsidRPr="00AF23D0" w:rsidRDefault="00477E86">
            <w:pPr>
              <w:rPr>
                <w:sz w:val="20"/>
                <w:szCs w:val="20"/>
              </w:rPr>
            </w:pPr>
          </w:p>
        </w:tc>
      </w:tr>
      <w:tr w:rsidR="00477E86" w:rsidRPr="00AF23D0" w:rsidTr="00477E86">
        <w:tc>
          <w:tcPr>
            <w:tcW w:w="258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20"/>
                <w:szCs w:val="20"/>
              </w:rPr>
            </w:pPr>
            <w:r w:rsidRPr="00AF23D0">
              <w:rPr>
                <w:sz w:val="20"/>
                <w:szCs w:val="20"/>
              </w:rPr>
              <w:t>Наименование муниципальной услуги</w:t>
            </w: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20"/>
                <w:szCs w:val="20"/>
              </w:rPr>
            </w:pPr>
            <w:r w:rsidRPr="00AF23D0">
              <w:rPr>
                <w:sz w:val="20"/>
                <w:szCs w:val="20"/>
              </w:rPr>
              <w:t>Уникальный номер реестровой записи &lt;2&gt;</w:t>
            </w:r>
          </w:p>
        </w:tc>
        <w:tc>
          <w:tcPr>
            <w:tcW w:w="554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20"/>
                <w:szCs w:val="20"/>
              </w:rPr>
            </w:pPr>
            <w:r w:rsidRPr="00AF23D0">
              <w:rPr>
                <w:sz w:val="20"/>
                <w:szCs w:val="20"/>
              </w:rPr>
              <w:t>Показатель, характеризующий содержание муниципальной услуги</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20"/>
                <w:szCs w:val="20"/>
              </w:rPr>
            </w:pPr>
            <w:r w:rsidRPr="00AF23D0">
              <w:rPr>
                <w:sz w:val="20"/>
                <w:szCs w:val="20"/>
              </w:rPr>
              <w:t>Показатель, характеризующий условия (формы) оказания муниципальной услуги</w:t>
            </w:r>
          </w:p>
        </w:tc>
      </w:tr>
      <w:tr w:rsidR="00477E86" w:rsidRPr="00AF23D0" w:rsidTr="00477E86">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20"/>
                <w:szCs w:val="20"/>
              </w:rPr>
            </w:pP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20"/>
                <w:szCs w:val="20"/>
              </w:rPr>
            </w:pPr>
            <w:r w:rsidRPr="00AF23D0">
              <w:rPr>
                <w:sz w:val="20"/>
                <w:szCs w:val="20"/>
              </w:rPr>
              <w:t>наименование показателя &lt;2&gt;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20"/>
                <w:szCs w:val="20"/>
              </w:rPr>
            </w:pPr>
            <w:r w:rsidRPr="00AF23D0">
              <w:rPr>
                <w:sz w:val="20"/>
                <w:szCs w:val="20"/>
              </w:rPr>
              <w:t>наименование показателя &lt;2&gt;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20"/>
                <w:szCs w:val="20"/>
              </w:rPr>
            </w:pPr>
            <w:r w:rsidRPr="00AF23D0">
              <w:rPr>
                <w:sz w:val="20"/>
                <w:szCs w:val="20"/>
              </w:rPr>
              <w:t>наименование показателя &lt;2&gt;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20"/>
                <w:szCs w:val="20"/>
              </w:rPr>
            </w:pPr>
            <w:r w:rsidRPr="00AF23D0">
              <w:rPr>
                <w:sz w:val="20"/>
                <w:szCs w:val="20"/>
              </w:rPr>
              <w:t>наименование показателя &lt;2&gt;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20"/>
                <w:szCs w:val="20"/>
              </w:rPr>
            </w:pPr>
            <w:r w:rsidRPr="00AF23D0">
              <w:rPr>
                <w:sz w:val="20"/>
                <w:szCs w:val="20"/>
              </w:rPr>
              <w:t>наименование показателя &lt;2&gt;</w:t>
            </w:r>
          </w:p>
        </w:tc>
      </w:tr>
      <w:tr w:rsidR="00477E86" w:rsidRPr="00AF23D0" w:rsidTr="00477E86">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20"/>
                <w:szCs w:val="20"/>
              </w:rPr>
            </w:pPr>
            <w:r w:rsidRPr="00AF23D0">
              <w:rPr>
                <w:sz w:val="20"/>
                <w:szCs w:val="20"/>
              </w:rPr>
              <w:t>1</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20"/>
                <w:szCs w:val="20"/>
              </w:rPr>
            </w:pPr>
            <w:r w:rsidRPr="00AF23D0">
              <w:rPr>
                <w:sz w:val="20"/>
                <w:szCs w:val="20"/>
              </w:rPr>
              <w:t>2</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20"/>
                <w:szCs w:val="20"/>
              </w:rPr>
            </w:pPr>
            <w:r w:rsidRPr="00AF23D0">
              <w:rPr>
                <w:sz w:val="20"/>
                <w:szCs w:val="20"/>
              </w:rPr>
              <w:t>3</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20"/>
                <w:szCs w:val="20"/>
              </w:rPr>
            </w:pPr>
            <w:r w:rsidRPr="00AF23D0">
              <w:rPr>
                <w:sz w:val="20"/>
                <w:szCs w:val="20"/>
              </w:rPr>
              <w:t>4</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20"/>
                <w:szCs w:val="20"/>
              </w:rPr>
            </w:pPr>
            <w:r w:rsidRPr="00AF23D0">
              <w:rPr>
                <w:sz w:val="20"/>
                <w:szCs w:val="20"/>
              </w:rPr>
              <w:t>5</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20"/>
                <w:szCs w:val="20"/>
              </w:rPr>
            </w:pPr>
            <w:r w:rsidRPr="00AF23D0">
              <w:rPr>
                <w:sz w:val="20"/>
                <w:szCs w:val="20"/>
              </w:rPr>
              <w:t>6</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20"/>
                <w:szCs w:val="20"/>
              </w:rPr>
            </w:pPr>
            <w:r w:rsidRPr="00AF23D0">
              <w:rPr>
                <w:sz w:val="20"/>
                <w:szCs w:val="20"/>
              </w:rPr>
              <w:t>7</w:t>
            </w:r>
          </w:p>
        </w:tc>
      </w:tr>
      <w:tr w:rsidR="00477E86" w:rsidRPr="00AF23D0" w:rsidTr="00477E86">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20"/>
                <w:szCs w:val="2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20"/>
                <w:szCs w:val="20"/>
              </w:rPr>
            </w:pPr>
          </w:p>
        </w:tc>
      </w:tr>
    </w:tbl>
    <w:p w:rsidR="00477E86" w:rsidRPr="00AF23D0" w:rsidRDefault="00477E86" w:rsidP="00477E86">
      <w:pPr>
        <w:pStyle w:val="formattext"/>
        <w:spacing w:before="0" w:beforeAutospacing="0" w:after="0" w:afterAutospacing="0"/>
        <w:textAlignment w:val="baseline"/>
        <w:rPr>
          <w:sz w:val="20"/>
          <w:szCs w:val="20"/>
        </w:rPr>
      </w:pPr>
    </w:p>
    <w:p w:rsidR="00477E86" w:rsidRPr="00AF23D0" w:rsidRDefault="00477E86" w:rsidP="00477E86">
      <w:pPr>
        <w:pStyle w:val="formattext"/>
        <w:spacing w:before="0" w:beforeAutospacing="0" w:after="0" w:afterAutospacing="0"/>
        <w:textAlignment w:val="baseline"/>
        <w:rPr>
          <w:sz w:val="20"/>
          <w:szCs w:val="20"/>
        </w:rPr>
      </w:pPr>
      <w:r w:rsidRPr="00AF23D0">
        <w:rPr>
          <w:sz w:val="20"/>
          <w:szCs w:val="20"/>
        </w:rPr>
        <w:t>2. Категории потребителей муниципальной услуги _____________</w:t>
      </w:r>
      <w:r w:rsidRPr="00AF23D0">
        <w:rPr>
          <w:sz w:val="20"/>
          <w:szCs w:val="20"/>
        </w:rPr>
        <w:br/>
      </w:r>
    </w:p>
    <w:p w:rsidR="00AF23D0" w:rsidRDefault="00477E86" w:rsidP="00477E86">
      <w:pPr>
        <w:pStyle w:val="formattext"/>
        <w:spacing w:before="0" w:beforeAutospacing="0" w:after="0" w:afterAutospacing="0"/>
        <w:textAlignment w:val="baseline"/>
        <w:rPr>
          <w:sz w:val="20"/>
          <w:szCs w:val="20"/>
        </w:rPr>
      </w:pPr>
      <w:r w:rsidRPr="00AF23D0">
        <w:rPr>
          <w:sz w:val="20"/>
          <w:szCs w:val="20"/>
        </w:rPr>
        <w:t>3. Сведения о фактическом достижении показателей, характеризующих объем и качество муниципальной услуги:</w:t>
      </w:r>
    </w:p>
    <w:p w:rsidR="00477E86" w:rsidRPr="00AF23D0" w:rsidRDefault="00477E86" w:rsidP="00477E86">
      <w:pPr>
        <w:pStyle w:val="formattext"/>
        <w:spacing w:before="0" w:beforeAutospacing="0" w:after="0" w:afterAutospacing="0"/>
        <w:textAlignment w:val="baseline"/>
        <w:rPr>
          <w:sz w:val="20"/>
          <w:szCs w:val="20"/>
        </w:rPr>
      </w:pPr>
      <w:r w:rsidRPr="00AF23D0">
        <w:rPr>
          <w:sz w:val="20"/>
          <w:szCs w:val="20"/>
        </w:rPr>
        <w:br/>
        <w:t>3.1. Сведения о фактическом достижении показателей, характеризующих качество муниципальной услуги</w:t>
      </w:r>
    </w:p>
    <w:tbl>
      <w:tblPr>
        <w:tblW w:w="0" w:type="auto"/>
        <w:tblCellMar>
          <w:left w:w="0" w:type="dxa"/>
          <w:right w:w="0" w:type="dxa"/>
        </w:tblCellMar>
        <w:tblLook w:val="04A0" w:firstRow="1" w:lastRow="0" w:firstColumn="1" w:lastColumn="0" w:noHBand="0" w:noVBand="1"/>
      </w:tblPr>
      <w:tblGrid>
        <w:gridCol w:w="1177"/>
        <w:gridCol w:w="1177"/>
        <w:gridCol w:w="682"/>
        <w:gridCol w:w="1267"/>
        <w:gridCol w:w="963"/>
        <w:gridCol w:w="1050"/>
        <w:gridCol w:w="1177"/>
        <w:gridCol w:w="993"/>
        <w:gridCol w:w="1132"/>
        <w:gridCol w:w="20"/>
      </w:tblGrid>
      <w:tr w:rsidR="00AF23D0" w:rsidRPr="00AF23D0" w:rsidTr="00243A49">
        <w:trPr>
          <w:trHeight w:val="363"/>
        </w:trPr>
        <w:tc>
          <w:tcPr>
            <w:tcW w:w="1141" w:type="dxa"/>
            <w:tcBorders>
              <w:top w:val="nil"/>
              <w:left w:val="nil"/>
              <w:bottom w:val="nil"/>
              <w:right w:val="nil"/>
            </w:tcBorders>
            <w:shd w:val="clear" w:color="auto" w:fill="auto"/>
            <w:hideMark/>
          </w:tcPr>
          <w:p w:rsidR="00AF23D0" w:rsidRPr="00AF23D0" w:rsidRDefault="00AF23D0">
            <w:pPr>
              <w:rPr>
                <w:sz w:val="20"/>
                <w:szCs w:val="20"/>
              </w:rPr>
            </w:pPr>
          </w:p>
        </w:tc>
        <w:tc>
          <w:tcPr>
            <w:tcW w:w="1142" w:type="dxa"/>
            <w:tcBorders>
              <w:top w:val="nil"/>
              <w:left w:val="nil"/>
              <w:bottom w:val="nil"/>
              <w:right w:val="nil"/>
            </w:tcBorders>
            <w:shd w:val="clear" w:color="auto" w:fill="auto"/>
            <w:hideMark/>
          </w:tcPr>
          <w:p w:rsidR="00AF23D0" w:rsidRPr="00AF23D0" w:rsidRDefault="00AF23D0">
            <w:pPr>
              <w:rPr>
                <w:sz w:val="20"/>
                <w:szCs w:val="20"/>
              </w:rPr>
            </w:pPr>
          </w:p>
        </w:tc>
        <w:tc>
          <w:tcPr>
            <w:tcW w:w="666" w:type="dxa"/>
            <w:tcBorders>
              <w:top w:val="nil"/>
              <w:left w:val="nil"/>
              <w:bottom w:val="nil"/>
              <w:right w:val="nil"/>
            </w:tcBorders>
            <w:shd w:val="clear" w:color="auto" w:fill="auto"/>
            <w:hideMark/>
          </w:tcPr>
          <w:p w:rsidR="00AF23D0" w:rsidRPr="00AF23D0" w:rsidRDefault="00AF23D0">
            <w:pPr>
              <w:rPr>
                <w:sz w:val="20"/>
                <w:szCs w:val="20"/>
              </w:rPr>
            </w:pPr>
          </w:p>
        </w:tc>
        <w:tc>
          <w:tcPr>
            <w:tcW w:w="1228" w:type="dxa"/>
            <w:tcBorders>
              <w:top w:val="nil"/>
              <w:left w:val="nil"/>
              <w:bottom w:val="nil"/>
              <w:right w:val="nil"/>
            </w:tcBorders>
            <w:shd w:val="clear" w:color="auto" w:fill="auto"/>
            <w:hideMark/>
          </w:tcPr>
          <w:p w:rsidR="00AF23D0" w:rsidRPr="00AF23D0" w:rsidRDefault="00AF23D0">
            <w:pPr>
              <w:rPr>
                <w:sz w:val="20"/>
                <w:szCs w:val="20"/>
              </w:rPr>
            </w:pPr>
          </w:p>
        </w:tc>
        <w:tc>
          <w:tcPr>
            <w:tcW w:w="935" w:type="dxa"/>
            <w:tcBorders>
              <w:top w:val="nil"/>
              <w:left w:val="nil"/>
              <w:bottom w:val="nil"/>
              <w:right w:val="nil"/>
            </w:tcBorders>
            <w:shd w:val="clear" w:color="auto" w:fill="auto"/>
            <w:hideMark/>
          </w:tcPr>
          <w:p w:rsidR="00AF23D0" w:rsidRPr="00AF23D0" w:rsidRDefault="00AF23D0">
            <w:pPr>
              <w:rPr>
                <w:sz w:val="20"/>
                <w:szCs w:val="20"/>
              </w:rPr>
            </w:pPr>
          </w:p>
        </w:tc>
        <w:tc>
          <w:tcPr>
            <w:tcW w:w="1020" w:type="dxa"/>
            <w:tcBorders>
              <w:top w:val="nil"/>
              <w:left w:val="nil"/>
              <w:bottom w:val="nil"/>
              <w:right w:val="nil"/>
            </w:tcBorders>
            <w:shd w:val="clear" w:color="auto" w:fill="auto"/>
            <w:hideMark/>
          </w:tcPr>
          <w:p w:rsidR="00AF23D0" w:rsidRPr="00AF23D0" w:rsidRDefault="00AF23D0">
            <w:pPr>
              <w:rPr>
                <w:sz w:val="20"/>
                <w:szCs w:val="20"/>
              </w:rPr>
            </w:pPr>
          </w:p>
        </w:tc>
        <w:tc>
          <w:tcPr>
            <w:tcW w:w="1142" w:type="dxa"/>
            <w:tcBorders>
              <w:top w:val="nil"/>
              <w:left w:val="nil"/>
              <w:bottom w:val="nil"/>
              <w:right w:val="nil"/>
            </w:tcBorders>
            <w:shd w:val="clear" w:color="auto" w:fill="auto"/>
            <w:hideMark/>
          </w:tcPr>
          <w:p w:rsidR="00AF23D0" w:rsidRPr="00AF23D0" w:rsidRDefault="00AF23D0">
            <w:pPr>
              <w:rPr>
                <w:sz w:val="20"/>
                <w:szCs w:val="20"/>
              </w:rPr>
            </w:pPr>
          </w:p>
        </w:tc>
        <w:tc>
          <w:tcPr>
            <w:tcW w:w="965" w:type="dxa"/>
            <w:tcBorders>
              <w:top w:val="nil"/>
              <w:left w:val="nil"/>
              <w:bottom w:val="nil"/>
              <w:right w:val="nil"/>
            </w:tcBorders>
            <w:shd w:val="clear" w:color="auto" w:fill="auto"/>
            <w:hideMark/>
          </w:tcPr>
          <w:p w:rsidR="00AF23D0" w:rsidRPr="00AF23D0" w:rsidRDefault="00AF23D0">
            <w:pPr>
              <w:rPr>
                <w:sz w:val="20"/>
                <w:szCs w:val="20"/>
              </w:rPr>
            </w:pPr>
          </w:p>
        </w:tc>
        <w:tc>
          <w:tcPr>
            <w:tcW w:w="1097" w:type="dxa"/>
            <w:tcBorders>
              <w:top w:val="nil"/>
              <w:left w:val="nil"/>
              <w:bottom w:val="nil"/>
              <w:right w:val="nil"/>
            </w:tcBorders>
            <w:shd w:val="clear" w:color="auto" w:fill="auto"/>
            <w:hideMark/>
          </w:tcPr>
          <w:p w:rsidR="00AF23D0" w:rsidRPr="00AF23D0" w:rsidRDefault="00AF23D0">
            <w:pPr>
              <w:rPr>
                <w:sz w:val="20"/>
                <w:szCs w:val="20"/>
              </w:rPr>
            </w:pPr>
          </w:p>
        </w:tc>
        <w:tc>
          <w:tcPr>
            <w:tcW w:w="19" w:type="dxa"/>
            <w:tcBorders>
              <w:top w:val="nil"/>
              <w:left w:val="nil"/>
              <w:bottom w:val="nil"/>
              <w:right w:val="nil"/>
            </w:tcBorders>
          </w:tcPr>
          <w:p w:rsidR="00AF23D0" w:rsidRPr="00AF23D0" w:rsidRDefault="00AF23D0">
            <w:pPr>
              <w:rPr>
                <w:sz w:val="20"/>
                <w:szCs w:val="20"/>
              </w:rPr>
            </w:pPr>
          </w:p>
        </w:tc>
      </w:tr>
      <w:tr w:rsidR="00AF23D0" w:rsidRPr="00243A49" w:rsidTr="00AF23D0">
        <w:tc>
          <w:tcPr>
            <w:tcW w:w="114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F23D0" w:rsidRPr="00243A49" w:rsidRDefault="00AF23D0">
            <w:pPr>
              <w:pStyle w:val="formattext"/>
              <w:spacing w:before="0" w:beforeAutospacing="0" w:after="0" w:afterAutospacing="0"/>
              <w:jc w:val="center"/>
              <w:textAlignment w:val="baseline"/>
              <w:rPr>
                <w:sz w:val="16"/>
                <w:szCs w:val="16"/>
              </w:rPr>
            </w:pPr>
            <w:r w:rsidRPr="00243A49">
              <w:rPr>
                <w:sz w:val="16"/>
                <w:szCs w:val="16"/>
              </w:rPr>
              <w:t>Наименование показателя &lt;3&gt;</w:t>
            </w:r>
          </w:p>
        </w:tc>
        <w:tc>
          <w:tcPr>
            <w:tcW w:w="18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23D0" w:rsidRPr="00243A49" w:rsidRDefault="00AF23D0">
            <w:pPr>
              <w:pStyle w:val="formattext"/>
              <w:spacing w:before="0" w:beforeAutospacing="0" w:after="0" w:afterAutospacing="0"/>
              <w:jc w:val="center"/>
              <w:textAlignment w:val="baseline"/>
              <w:rPr>
                <w:sz w:val="16"/>
                <w:szCs w:val="16"/>
              </w:rPr>
            </w:pPr>
            <w:r w:rsidRPr="00243A49">
              <w:rPr>
                <w:sz w:val="16"/>
                <w:szCs w:val="16"/>
              </w:rPr>
              <w:t>Единица измерения</w:t>
            </w:r>
          </w:p>
        </w:tc>
        <w:tc>
          <w:tcPr>
            <w:tcW w:w="21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23D0" w:rsidRPr="00243A49" w:rsidRDefault="00AF23D0">
            <w:pPr>
              <w:pStyle w:val="formattext"/>
              <w:spacing w:before="0" w:beforeAutospacing="0" w:after="0" w:afterAutospacing="0"/>
              <w:jc w:val="center"/>
              <w:textAlignment w:val="baseline"/>
              <w:rPr>
                <w:sz w:val="16"/>
                <w:szCs w:val="16"/>
              </w:rPr>
            </w:pPr>
            <w:r w:rsidRPr="00243A49">
              <w:rPr>
                <w:sz w:val="16"/>
                <w:szCs w:val="16"/>
              </w:rPr>
              <w:t>Значение</w:t>
            </w:r>
          </w:p>
        </w:tc>
        <w:tc>
          <w:tcPr>
            <w:tcW w:w="102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F23D0" w:rsidRPr="00243A49" w:rsidRDefault="00AF23D0">
            <w:pPr>
              <w:pStyle w:val="formattext"/>
              <w:spacing w:before="0" w:beforeAutospacing="0" w:after="0" w:afterAutospacing="0"/>
              <w:jc w:val="center"/>
              <w:textAlignment w:val="baseline"/>
              <w:rPr>
                <w:sz w:val="16"/>
                <w:szCs w:val="16"/>
              </w:rPr>
            </w:pPr>
            <w:r w:rsidRPr="00243A49">
              <w:rPr>
                <w:sz w:val="16"/>
                <w:szCs w:val="16"/>
              </w:rPr>
              <w:t>Допустимое (возможное) отклонение &lt;4&gt;</w:t>
            </w:r>
          </w:p>
        </w:tc>
        <w:tc>
          <w:tcPr>
            <w:tcW w:w="114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F23D0" w:rsidRPr="00243A49" w:rsidRDefault="00AF23D0">
            <w:pPr>
              <w:pStyle w:val="formattext"/>
              <w:spacing w:before="0" w:beforeAutospacing="0" w:after="0" w:afterAutospacing="0"/>
              <w:jc w:val="center"/>
              <w:textAlignment w:val="baseline"/>
              <w:rPr>
                <w:sz w:val="16"/>
                <w:szCs w:val="16"/>
              </w:rPr>
            </w:pPr>
            <w:r w:rsidRPr="00243A49">
              <w:rPr>
                <w:sz w:val="16"/>
                <w:szCs w:val="16"/>
              </w:rPr>
              <w:t>Отклонение, превышающее допустимое (возможное) значение &lt;5&gt;</w:t>
            </w:r>
          </w:p>
        </w:tc>
        <w:tc>
          <w:tcPr>
            <w:tcW w:w="96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F23D0" w:rsidRPr="00243A49" w:rsidRDefault="00AF23D0">
            <w:pPr>
              <w:pStyle w:val="formattext"/>
              <w:spacing w:before="0" w:beforeAutospacing="0" w:after="0" w:afterAutospacing="0"/>
              <w:jc w:val="center"/>
              <w:textAlignment w:val="baseline"/>
              <w:rPr>
                <w:sz w:val="16"/>
                <w:szCs w:val="16"/>
              </w:rPr>
            </w:pPr>
            <w:r w:rsidRPr="00243A49">
              <w:rPr>
                <w:sz w:val="16"/>
                <w:szCs w:val="16"/>
              </w:rPr>
              <w:t>Причина отклонения</w:t>
            </w:r>
          </w:p>
        </w:tc>
        <w:tc>
          <w:tcPr>
            <w:tcW w:w="109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F23D0" w:rsidRPr="00243A49" w:rsidRDefault="00AF23D0">
            <w:pPr>
              <w:pStyle w:val="formattext"/>
              <w:spacing w:before="0" w:beforeAutospacing="0" w:after="0" w:afterAutospacing="0"/>
              <w:jc w:val="center"/>
              <w:textAlignment w:val="baseline"/>
              <w:rPr>
                <w:sz w:val="16"/>
                <w:szCs w:val="16"/>
              </w:rPr>
            </w:pPr>
            <w:r w:rsidRPr="00243A49">
              <w:rPr>
                <w:sz w:val="16"/>
                <w:szCs w:val="16"/>
              </w:rPr>
              <w:t>Коэффициент весомости</w:t>
            </w:r>
          </w:p>
        </w:tc>
        <w:tc>
          <w:tcPr>
            <w:tcW w:w="19" w:type="dxa"/>
            <w:tcBorders>
              <w:top w:val="single" w:sz="6" w:space="0" w:color="000000"/>
              <w:left w:val="single" w:sz="6" w:space="0" w:color="000000"/>
              <w:bottom w:val="nil"/>
              <w:right w:val="single" w:sz="6" w:space="0" w:color="000000"/>
            </w:tcBorders>
          </w:tcPr>
          <w:p w:rsidR="00AF23D0" w:rsidRPr="00243A49" w:rsidRDefault="00AF23D0">
            <w:pPr>
              <w:pStyle w:val="formattext"/>
              <w:spacing w:before="0" w:beforeAutospacing="0" w:after="0" w:afterAutospacing="0"/>
              <w:jc w:val="center"/>
              <w:textAlignment w:val="baseline"/>
              <w:rPr>
                <w:sz w:val="16"/>
                <w:szCs w:val="16"/>
              </w:rPr>
            </w:pPr>
          </w:p>
        </w:tc>
      </w:tr>
      <w:tr w:rsidR="00AF23D0" w:rsidRPr="00243A49" w:rsidTr="00AF23D0">
        <w:tc>
          <w:tcPr>
            <w:tcW w:w="114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23D0" w:rsidRPr="00243A49" w:rsidRDefault="00AF23D0">
            <w:pPr>
              <w:rPr>
                <w:sz w:val="16"/>
                <w:szCs w:val="16"/>
              </w:rPr>
            </w:pPr>
          </w:p>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23D0" w:rsidRPr="00243A49" w:rsidRDefault="00AF23D0">
            <w:pPr>
              <w:pStyle w:val="formattext"/>
              <w:spacing w:before="0" w:beforeAutospacing="0" w:after="0" w:afterAutospacing="0"/>
              <w:jc w:val="center"/>
              <w:textAlignment w:val="baseline"/>
              <w:rPr>
                <w:sz w:val="16"/>
                <w:szCs w:val="16"/>
              </w:rPr>
            </w:pPr>
            <w:r w:rsidRPr="00243A49">
              <w:rPr>
                <w:sz w:val="16"/>
                <w:szCs w:val="16"/>
              </w:rPr>
              <w:t>Наименование &lt;3&gt;</w:t>
            </w:r>
          </w:p>
        </w:tc>
        <w:tc>
          <w:tcPr>
            <w:tcW w:w="6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23D0" w:rsidRPr="00243A49" w:rsidRDefault="00AF23D0">
            <w:pPr>
              <w:pStyle w:val="formattext"/>
              <w:spacing w:before="0" w:beforeAutospacing="0" w:after="0" w:afterAutospacing="0"/>
              <w:jc w:val="center"/>
              <w:textAlignment w:val="baseline"/>
              <w:rPr>
                <w:sz w:val="16"/>
                <w:szCs w:val="16"/>
              </w:rPr>
            </w:pPr>
            <w:r w:rsidRPr="00243A49">
              <w:rPr>
                <w:sz w:val="16"/>
                <w:szCs w:val="16"/>
              </w:rPr>
              <w:t>код по ОКЕИ &lt;3&gt;</w:t>
            </w:r>
          </w:p>
        </w:tc>
        <w:tc>
          <w:tcPr>
            <w:tcW w:w="12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23D0" w:rsidRPr="00243A49" w:rsidRDefault="00AF23D0">
            <w:pPr>
              <w:pStyle w:val="formattext"/>
              <w:spacing w:before="0" w:beforeAutospacing="0" w:after="0" w:afterAutospacing="0"/>
              <w:jc w:val="center"/>
              <w:textAlignment w:val="baseline"/>
              <w:rPr>
                <w:sz w:val="16"/>
                <w:szCs w:val="16"/>
              </w:rPr>
            </w:pPr>
            <w:r w:rsidRPr="00243A49">
              <w:rPr>
                <w:sz w:val="16"/>
                <w:szCs w:val="16"/>
              </w:rPr>
              <w:t>Утверждено в муниципальном задании на год &lt;3&gt;</w:t>
            </w: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23D0" w:rsidRPr="00243A49" w:rsidRDefault="00AF23D0">
            <w:pPr>
              <w:pStyle w:val="formattext"/>
              <w:spacing w:before="0" w:beforeAutospacing="0" w:after="0" w:afterAutospacing="0"/>
              <w:jc w:val="center"/>
              <w:textAlignment w:val="baseline"/>
              <w:rPr>
                <w:sz w:val="16"/>
                <w:szCs w:val="16"/>
              </w:rPr>
            </w:pPr>
            <w:r w:rsidRPr="00243A49">
              <w:rPr>
                <w:sz w:val="16"/>
                <w:szCs w:val="16"/>
              </w:rPr>
              <w:t>Исполнено на отчетную дату</w:t>
            </w:r>
          </w:p>
        </w:tc>
        <w:tc>
          <w:tcPr>
            <w:tcW w:w="102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23D0" w:rsidRPr="00243A49" w:rsidRDefault="00AF23D0">
            <w:pPr>
              <w:rPr>
                <w:sz w:val="16"/>
                <w:szCs w:val="16"/>
              </w:rPr>
            </w:pPr>
          </w:p>
        </w:tc>
        <w:tc>
          <w:tcPr>
            <w:tcW w:w="114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23D0" w:rsidRPr="00243A49" w:rsidRDefault="00AF23D0">
            <w:pPr>
              <w:rPr>
                <w:sz w:val="16"/>
                <w:szCs w:val="16"/>
              </w:rPr>
            </w:pPr>
          </w:p>
        </w:tc>
        <w:tc>
          <w:tcPr>
            <w:tcW w:w="96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23D0" w:rsidRPr="00243A49" w:rsidRDefault="00AF23D0">
            <w:pPr>
              <w:rPr>
                <w:sz w:val="16"/>
                <w:szCs w:val="16"/>
              </w:rPr>
            </w:pPr>
          </w:p>
        </w:tc>
        <w:tc>
          <w:tcPr>
            <w:tcW w:w="109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F23D0" w:rsidRPr="00243A49" w:rsidRDefault="00AF23D0">
            <w:pPr>
              <w:rPr>
                <w:sz w:val="16"/>
                <w:szCs w:val="16"/>
              </w:rPr>
            </w:pPr>
          </w:p>
        </w:tc>
        <w:tc>
          <w:tcPr>
            <w:tcW w:w="19" w:type="dxa"/>
            <w:tcBorders>
              <w:top w:val="nil"/>
              <w:left w:val="single" w:sz="6" w:space="0" w:color="000000"/>
              <w:bottom w:val="nil"/>
              <w:right w:val="single" w:sz="6" w:space="0" w:color="000000"/>
            </w:tcBorders>
          </w:tcPr>
          <w:p w:rsidR="00AF23D0" w:rsidRPr="00243A49" w:rsidRDefault="00AF23D0">
            <w:pPr>
              <w:rPr>
                <w:sz w:val="16"/>
                <w:szCs w:val="16"/>
              </w:rPr>
            </w:pPr>
          </w:p>
        </w:tc>
      </w:tr>
      <w:tr w:rsidR="00AF23D0" w:rsidRPr="00AF23D0" w:rsidTr="00AF23D0">
        <w:tc>
          <w:tcPr>
            <w:tcW w:w="114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23D0" w:rsidRPr="00AF23D0" w:rsidRDefault="00AF23D0">
            <w:pPr>
              <w:pStyle w:val="formattext"/>
              <w:spacing w:before="0" w:beforeAutospacing="0" w:after="0" w:afterAutospacing="0"/>
              <w:jc w:val="center"/>
              <w:textAlignment w:val="baseline"/>
              <w:rPr>
                <w:sz w:val="20"/>
                <w:szCs w:val="20"/>
              </w:rPr>
            </w:pPr>
            <w:r w:rsidRPr="00AF23D0">
              <w:rPr>
                <w:sz w:val="20"/>
                <w:szCs w:val="20"/>
              </w:rPr>
              <w:t>1</w:t>
            </w:r>
          </w:p>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23D0" w:rsidRPr="00AF23D0" w:rsidRDefault="00AF23D0">
            <w:pPr>
              <w:pStyle w:val="formattext"/>
              <w:spacing w:before="0" w:beforeAutospacing="0" w:after="0" w:afterAutospacing="0"/>
              <w:jc w:val="center"/>
              <w:textAlignment w:val="baseline"/>
              <w:rPr>
                <w:sz w:val="20"/>
                <w:szCs w:val="20"/>
              </w:rPr>
            </w:pPr>
            <w:r w:rsidRPr="00AF23D0">
              <w:rPr>
                <w:sz w:val="20"/>
                <w:szCs w:val="20"/>
              </w:rPr>
              <w:t>2</w:t>
            </w:r>
          </w:p>
        </w:tc>
        <w:tc>
          <w:tcPr>
            <w:tcW w:w="6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23D0" w:rsidRPr="00AF23D0" w:rsidRDefault="00AF23D0">
            <w:pPr>
              <w:pStyle w:val="formattext"/>
              <w:spacing w:before="0" w:beforeAutospacing="0" w:after="0" w:afterAutospacing="0"/>
              <w:jc w:val="center"/>
              <w:textAlignment w:val="baseline"/>
              <w:rPr>
                <w:sz w:val="20"/>
                <w:szCs w:val="20"/>
              </w:rPr>
            </w:pPr>
            <w:r w:rsidRPr="00AF23D0">
              <w:rPr>
                <w:sz w:val="20"/>
                <w:szCs w:val="20"/>
              </w:rPr>
              <w:t>3</w:t>
            </w:r>
          </w:p>
        </w:tc>
        <w:tc>
          <w:tcPr>
            <w:tcW w:w="12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23D0" w:rsidRPr="00AF23D0" w:rsidRDefault="00AF23D0">
            <w:pPr>
              <w:pStyle w:val="formattext"/>
              <w:spacing w:before="0" w:beforeAutospacing="0" w:after="0" w:afterAutospacing="0"/>
              <w:jc w:val="center"/>
              <w:textAlignment w:val="baseline"/>
              <w:rPr>
                <w:sz w:val="20"/>
                <w:szCs w:val="20"/>
              </w:rPr>
            </w:pPr>
            <w:r w:rsidRPr="00AF23D0">
              <w:rPr>
                <w:sz w:val="20"/>
                <w:szCs w:val="20"/>
              </w:rPr>
              <w:t>4</w:t>
            </w: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23D0" w:rsidRPr="00AF23D0" w:rsidRDefault="00AF23D0">
            <w:pPr>
              <w:pStyle w:val="formattext"/>
              <w:spacing w:before="0" w:beforeAutospacing="0" w:after="0" w:afterAutospacing="0"/>
              <w:jc w:val="center"/>
              <w:textAlignment w:val="baseline"/>
              <w:rPr>
                <w:sz w:val="20"/>
                <w:szCs w:val="20"/>
              </w:rPr>
            </w:pPr>
            <w:r w:rsidRPr="00AF23D0">
              <w:rPr>
                <w:sz w:val="20"/>
                <w:szCs w:val="20"/>
              </w:rPr>
              <w:t>5</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23D0" w:rsidRPr="00AF23D0" w:rsidRDefault="00AF23D0">
            <w:pPr>
              <w:pStyle w:val="formattext"/>
              <w:spacing w:before="0" w:beforeAutospacing="0" w:after="0" w:afterAutospacing="0"/>
              <w:jc w:val="center"/>
              <w:textAlignment w:val="baseline"/>
              <w:rPr>
                <w:sz w:val="20"/>
                <w:szCs w:val="20"/>
              </w:rPr>
            </w:pPr>
            <w:r w:rsidRPr="00AF23D0">
              <w:rPr>
                <w:sz w:val="20"/>
                <w:szCs w:val="20"/>
              </w:rPr>
              <w:t>6</w:t>
            </w:r>
          </w:p>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23D0" w:rsidRPr="00AF23D0" w:rsidRDefault="00AF23D0">
            <w:pPr>
              <w:pStyle w:val="formattext"/>
              <w:spacing w:before="0" w:beforeAutospacing="0" w:after="0" w:afterAutospacing="0"/>
              <w:jc w:val="center"/>
              <w:textAlignment w:val="baseline"/>
              <w:rPr>
                <w:sz w:val="20"/>
                <w:szCs w:val="20"/>
              </w:rPr>
            </w:pPr>
            <w:r w:rsidRPr="00AF23D0">
              <w:rPr>
                <w:sz w:val="20"/>
                <w:szCs w:val="20"/>
              </w:rPr>
              <w:t>7</w:t>
            </w:r>
          </w:p>
        </w:tc>
        <w:tc>
          <w:tcPr>
            <w:tcW w:w="9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23D0" w:rsidRPr="00AF23D0" w:rsidRDefault="00AF23D0">
            <w:pPr>
              <w:pStyle w:val="formattext"/>
              <w:spacing w:before="0" w:beforeAutospacing="0" w:after="0" w:afterAutospacing="0"/>
              <w:jc w:val="center"/>
              <w:textAlignment w:val="baseline"/>
              <w:rPr>
                <w:sz w:val="20"/>
                <w:szCs w:val="20"/>
              </w:rPr>
            </w:pPr>
            <w:r w:rsidRPr="00AF23D0">
              <w:rPr>
                <w:sz w:val="20"/>
                <w:szCs w:val="20"/>
              </w:rPr>
              <w:t>8</w:t>
            </w:r>
          </w:p>
        </w:tc>
        <w:tc>
          <w:tcPr>
            <w:tcW w:w="10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F23D0" w:rsidRPr="00AF23D0" w:rsidRDefault="00AF23D0">
            <w:pPr>
              <w:pStyle w:val="formattext"/>
              <w:spacing w:before="0" w:beforeAutospacing="0" w:after="0" w:afterAutospacing="0"/>
              <w:jc w:val="center"/>
              <w:textAlignment w:val="baseline"/>
              <w:rPr>
                <w:sz w:val="20"/>
                <w:szCs w:val="20"/>
              </w:rPr>
            </w:pPr>
            <w:r w:rsidRPr="00AF23D0">
              <w:rPr>
                <w:sz w:val="20"/>
                <w:szCs w:val="20"/>
              </w:rPr>
              <w:t>9</w:t>
            </w:r>
          </w:p>
        </w:tc>
        <w:tc>
          <w:tcPr>
            <w:tcW w:w="19" w:type="dxa"/>
            <w:tcBorders>
              <w:top w:val="single" w:sz="6" w:space="0" w:color="000000"/>
              <w:left w:val="single" w:sz="6" w:space="0" w:color="000000"/>
              <w:bottom w:val="single" w:sz="6" w:space="0" w:color="000000"/>
              <w:right w:val="single" w:sz="6" w:space="0" w:color="000000"/>
            </w:tcBorders>
          </w:tcPr>
          <w:p w:rsidR="00AF23D0" w:rsidRPr="00AF23D0" w:rsidRDefault="00AF23D0">
            <w:pPr>
              <w:pStyle w:val="formattext"/>
              <w:spacing w:before="0" w:beforeAutospacing="0" w:after="0" w:afterAutospacing="0"/>
              <w:jc w:val="center"/>
              <w:textAlignment w:val="baseline"/>
              <w:rPr>
                <w:sz w:val="20"/>
                <w:szCs w:val="20"/>
              </w:rPr>
            </w:pPr>
          </w:p>
        </w:tc>
      </w:tr>
    </w:tbl>
    <w:p w:rsidR="00477E86" w:rsidRPr="00AF23D0" w:rsidRDefault="00477E86" w:rsidP="00477E86">
      <w:pPr>
        <w:pStyle w:val="formattext"/>
        <w:spacing w:before="0" w:beforeAutospacing="0" w:after="0" w:afterAutospacing="0"/>
        <w:textAlignment w:val="baseline"/>
        <w:rPr>
          <w:sz w:val="20"/>
          <w:szCs w:val="20"/>
        </w:rPr>
      </w:pPr>
    </w:p>
    <w:p w:rsidR="00243A49" w:rsidRDefault="00243A49" w:rsidP="00477E86">
      <w:pPr>
        <w:pStyle w:val="formattext"/>
        <w:spacing w:before="0" w:beforeAutospacing="0" w:after="0" w:afterAutospacing="0"/>
        <w:textAlignment w:val="baseline"/>
        <w:rPr>
          <w:sz w:val="20"/>
          <w:szCs w:val="20"/>
        </w:rPr>
      </w:pPr>
    </w:p>
    <w:p w:rsidR="00477E86" w:rsidRPr="00AF23D0" w:rsidRDefault="00477E86" w:rsidP="00477E86">
      <w:pPr>
        <w:pStyle w:val="formattext"/>
        <w:spacing w:before="0" w:beforeAutospacing="0" w:after="0" w:afterAutospacing="0"/>
        <w:textAlignment w:val="baseline"/>
        <w:rPr>
          <w:sz w:val="20"/>
          <w:szCs w:val="20"/>
        </w:rPr>
      </w:pPr>
      <w:r w:rsidRPr="00AF23D0">
        <w:rPr>
          <w:sz w:val="20"/>
          <w:szCs w:val="20"/>
        </w:rPr>
        <w:lastRenderedPageBreak/>
        <w:t>3.2. Сведения о фактическом достижении показателя, характеризующего объем муниципальной услуги.</w:t>
      </w:r>
    </w:p>
    <w:tbl>
      <w:tblPr>
        <w:tblW w:w="0" w:type="auto"/>
        <w:tblCellMar>
          <w:left w:w="0" w:type="dxa"/>
          <w:right w:w="0" w:type="dxa"/>
        </w:tblCellMar>
        <w:tblLook w:val="04A0" w:firstRow="1" w:lastRow="0" w:firstColumn="1" w:lastColumn="0" w:noHBand="0" w:noVBand="1"/>
      </w:tblPr>
      <w:tblGrid>
        <w:gridCol w:w="1072"/>
        <w:gridCol w:w="1049"/>
        <w:gridCol w:w="635"/>
        <w:gridCol w:w="1150"/>
        <w:gridCol w:w="1150"/>
        <w:gridCol w:w="882"/>
        <w:gridCol w:w="959"/>
        <w:gridCol w:w="1072"/>
        <w:gridCol w:w="909"/>
        <w:gridCol w:w="760"/>
      </w:tblGrid>
      <w:tr w:rsidR="00477E86" w:rsidRPr="00AF23D0" w:rsidTr="00477E86">
        <w:trPr>
          <w:trHeight w:val="12"/>
        </w:trPr>
        <w:tc>
          <w:tcPr>
            <w:tcW w:w="1478" w:type="dxa"/>
            <w:tcBorders>
              <w:top w:val="nil"/>
              <w:left w:val="nil"/>
              <w:bottom w:val="nil"/>
              <w:right w:val="nil"/>
            </w:tcBorders>
            <w:shd w:val="clear" w:color="auto" w:fill="auto"/>
            <w:hideMark/>
          </w:tcPr>
          <w:p w:rsidR="00477E86" w:rsidRPr="00AF23D0" w:rsidRDefault="00477E86">
            <w:pPr>
              <w:rPr>
                <w:sz w:val="20"/>
                <w:szCs w:val="20"/>
              </w:rPr>
            </w:pPr>
          </w:p>
        </w:tc>
        <w:tc>
          <w:tcPr>
            <w:tcW w:w="1478" w:type="dxa"/>
            <w:tcBorders>
              <w:top w:val="nil"/>
              <w:left w:val="nil"/>
              <w:bottom w:val="nil"/>
              <w:right w:val="nil"/>
            </w:tcBorders>
            <w:shd w:val="clear" w:color="auto" w:fill="auto"/>
            <w:hideMark/>
          </w:tcPr>
          <w:p w:rsidR="00477E86" w:rsidRPr="00AF23D0" w:rsidRDefault="00477E86">
            <w:pPr>
              <w:rPr>
                <w:sz w:val="20"/>
                <w:szCs w:val="20"/>
              </w:rPr>
            </w:pPr>
          </w:p>
        </w:tc>
        <w:tc>
          <w:tcPr>
            <w:tcW w:w="924" w:type="dxa"/>
            <w:tcBorders>
              <w:top w:val="nil"/>
              <w:left w:val="nil"/>
              <w:bottom w:val="nil"/>
              <w:right w:val="nil"/>
            </w:tcBorders>
            <w:shd w:val="clear" w:color="auto" w:fill="auto"/>
            <w:hideMark/>
          </w:tcPr>
          <w:p w:rsidR="00477E86" w:rsidRPr="00AF23D0" w:rsidRDefault="00477E86">
            <w:pPr>
              <w:rPr>
                <w:sz w:val="20"/>
                <w:szCs w:val="20"/>
              </w:rPr>
            </w:pPr>
          </w:p>
        </w:tc>
        <w:tc>
          <w:tcPr>
            <w:tcW w:w="2033" w:type="dxa"/>
            <w:tcBorders>
              <w:top w:val="nil"/>
              <w:left w:val="nil"/>
              <w:bottom w:val="nil"/>
              <w:right w:val="nil"/>
            </w:tcBorders>
            <w:shd w:val="clear" w:color="auto" w:fill="auto"/>
            <w:hideMark/>
          </w:tcPr>
          <w:p w:rsidR="00477E86" w:rsidRPr="00AF23D0" w:rsidRDefault="00477E86">
            <w:pPr>
              <w:rPr>
                <w:sz w:val="20"/>
                <w:szCs w:val="20"/>
              </w:rPr>
            </w:pPr>
          </w:p>
        </w:tc>
        <w:tc>
          <w:tcPr>
            <w:tcW w:w="2033" w:type="dxa"/>
            <w:tcBorders>
              <w:top w:val="nil"/>
              <w:left w:val="nil"/>
              <w:bottom w:val="nil"/>
              <w:right w:val="nil"/>
            </w:tcBorders>
            <w:shd w:val="clear" w:color="auto" w:fill="auto"/>
            <w:hideMark/>
          </w:tcPr>
          <w:p w:rsidR="00477E86" w:rsidRPr="00AF23D0" w:rsidRDefault="00477E86">
            <w:pPr>
              <w:rPr>
                <w:sz w:val="20"/>
                <w:szCs w:val="20"/>
              </w:rPr>
            </w:pPr>
          </w:p>
        </w:tc>
        <w:tc>
          <w:tcPr>
            <w:tcW w:w="1294" w:type="dxa"/>
            <w:tcBorders>
              <w:top w:val="nil"/>
              <w:left w:val="nil"/>
              <w:bottom w:val="nil"/>
              <w:right w:val="nil"/>
            </w:tcBorders>
            <w:shd w:val="clear" w:color="auto" w:fill="auto"/>
            <w:hideMark/>
          </w:tcPr>
          <w:p w:rsidR="00477E86" w:rsidRPr="00AF23D0" w:rsidRDefault="00477E86">
            <w:pPr>
              <w:rPr>
                <w:sz w:val="20"/>
                <w:szCs w:val="20"/>
              </w:rPr>
            </w:pPr>
          </w:p>
        </w:tc>
        <w:tc>
          <w:tcPr>
            <w:tcW w:w="1663" w:type="dxa"/>
            <w:tcBorders>
              <w:top w:val="nil"/>
              <w:left w:val="nil"/>
              <w:bottom w:val="nil"/>
              <w:right w:val="nil"/>
            </w:tcBorders>
            <w:shd w:val="clear" w:color="auto" w:fill="auto"/>
            <w:hideMark/>
          </w:tcPr>
          <w:p w:rsidR="00477E86" w:rsidRPr="00AF23D0" w:rsidRDefault="00477E86">
            <w:pPr>
              <w:rPr>
                <w:sz w:val="20"/>
                <w:szCs w:val="20"/>
              </w:rPr>
            </w:pPr>
          </w:p>
        </w:tc>
        <w:tc>
          <w:tcPr>
            <w:tcW w:w="2033" w:type="dxa"/>
            <w:tcBorders>
              <w:top w:val="nil"/>
              <w:left w:val="nil"/>
              <w:bottom w:val="nil"/>
              <w:right w:val="nil"/>
            </w:tcBorders>
            <w:shd w:val="clear" w:color="auto" w:fill="auto"/>
            <w:hideMark/>
          </w:tcPr>
          <w:p w:rsidR="00477E86" w:rsidRPr="00AF23D0" w:rsidRDefault="00477E86">
            <w:pPr>
              <w:rPr>
                <w:sz w:val="20"/>
                <w:szCs w:val="20"/>
              </w:rPr>
            </w:pPr>
          </w:p>
        </w:tc>
        <w:tc>
          <w:tcPr>
            <w:tcW w:w="1109" w:type="dxa"/>
            <w:tcBorders>
              <w:top w:val="nil"/>
              <w:left w:val="nil"/>
              <w:bottom w:val="nil"/>
              <w:right w:val="nil"/>
            </w:tcBorders>
            <w:shd w:val="clear" w:color="auto" w:fill="auto"/>
            <w:hideMark/>
          </w:tcPr>
          <w:p w:rsidR="00477E86" w:rsidRPr="00AF23D0" w:rsidRDefault="00477E86">
            <w:pPr>
              <w:rPr>
                <w:sz w:val="20"/>
                <w:szCs w:val="20"/>
              </w:rPr>
            </w:pPr>
          </w:p>
        </w:tc>
        <w:tc>
          <w:tcPr>
            <w:tcW w:w="1294" w:type="dxa"/>
            <w:tcBorders>
              <w:top w:val="nil"/>
              <w:left w:val="nil"/>
              <w:bottom w:val="nil"/>
              <w:right w:val="nil"/>
            </w:tcBorders>
            <w:shd w:val="clear" w:color="auto" w:fill="auto"/>
            <w:hideMark/>
          </w:tcPr>
          <w:p w:rsidR="00477E86" w:rsidRPr="00AF23D0" w:rsidRDefault="00477E86">
            <w:pPr>
              <w:rPr>
                <w:sz w:val="20"/>
                <w:szCs w:val="20"/>
              </w:rPr>
            </w:pPr>
          </w:p>
        </w:tc>
      </w:tr>
      <w:tr w:rsidR="00AF23D0" w:rsidRPr="00AF23D0" w:rsidTr="00477E86">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Наименование показателя &lt;6&gt;</w:t>
            </w:r>
          </w:p>
        </w:tc>
        <w:tc>
          <w:tcPr>
            <w:tcW w:w="2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Единица измерения</w:t>
            </w:r>
          </w:p>
        </w:tc>
        <w:tc>
          <w:tcPr>
            <w:tcW w:w="535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Значение показателя</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Допустимое (возможное) отклонение &lt;8&gt;</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Отклонение, превышающее допустимое (возможное) отклонение &lt;9&gt;</w:t>
            </w: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Причина отклонения</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Средний размер платы (цена, тариф) за единицу услуги</w:t>
            </w:r>
          </w:p>
        </w:tc>
      </w:tr>
      <w:tr w:rsidR="00AF23D0" w:rsidRPr="00AF23D0" w:rsidTr="00477E86">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наименование &lt;6&gt;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код по ОКЕИ &lt;6&gt;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Утверждено в муниципальном задании на год &lt;6&gt;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Утверждено в муниципальном задании на отчетную дату &lt;7&gt;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Исполнено на отчетную дату</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r>
      <w:tr w:rsidR="00477E86" w:rsidRPr="00AF23D0" w:rsidTr="00477E86">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3</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4</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6</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7</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9</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10</w:t>
            </w:r>
          </w:p>
        </w:tc>
      </w:tr>
      <w:tr w:rsidR="00477E86" w:rsidRPr="00AF23D0" w:rsidTr="00477E86">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20"/>
                <w:szCs w:val="20"/>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20"/>
                <w:szCs w:val="20"/>
              </w:rPr>
            </w:pPr>
          </w:p>
        </w:tc>
      </w:tr>
    </w:tbl>
    <w:p w:rsidR="00243A49" w:rsidRDefault="00243A49" w:rsidP="00477E86">
      <w:pPr>
        <w:pStyle w:val="formattext"/>
        <w:spacing w:before="0" w:beforeAutospacing="0" w:after="0" w:afterAutospacing="0"/>
        <w:textAlignment w:val="baseline"/>
        <w:rPr>
          <w:sz w:val="20"/>
          <w:szCs w:val="20"/>
        </w:rPr>
      </w:pPr>
    </w:p>
    <w:p w:rsidR="00477E86" w:rsidRDefault="00477E86" w:rsidP="00477E86">
      <w:pPr>
        <w:pStyle w:val="formattext"/>
        <w:spacing w:before="0" w:beforeAutospacing="0" w:after="0" w:afterAutospacing="0"/>
        <w:textAlignment w:val="baseline"/>
        <w:rPr>
          <w:sz w:val="20"/>
          <w:szCs w:val="20"/>
        </w:rPr>
      </w:pPr>
      <w:r w:rsidRPr="00AF23D0">
        <w:rPr>
          <w:sz w:val="20"/>
          <w:szCs w:val="20"/>
        </w:rPr>
        <w:t>3.3. Сведения о фактическом достижении показателя, характеризующего объем муниципальной услуги (в стоимостных показателях)</w:t>
      </w:r>
    </w:p>
    <w:p w:rsidR="00AF23D0" w:rsidRPr="00AF23D0" w:rsidRDefault="00AF23D0" w:rsidP="00477E86">
      <w:pPr>
        <w:pStyle w:val="formattext"/>
        <w:spacing w:before="0" w:beforeAutospacing="0" w:after="0" w:afterAutospacing="0"/>
        <w:textAlignment w:val="baseline"/>
        <w:rPr>
          <w:sz w:val="20"/>
          <w:szCs w:val="20"/>
        </w:rPr>
      </w:pPr>
    </w:p>
    <w:tbl>
      <w:tblPr>
        <w:tblW w:w="0" w:type="auto"/>
        <w:tblCellMar>
          <w:left w:w="0" w:type="dxa"/>
          <w:right w:w="0" w:type="dxa"/>
        </w:tblCellMar>
        <w:tblLook w:val="04A0" w:firstRow="1" w:lastRow="0" w:firstColumn="1" w:lastColumn="0" w:noHBand="0" w:noVBand="1"/>
      </w:tblPr>
      <w:tblGrid>
        <w:gridCol w:w="677"/>
        <w:gridCol w:w="649"/>
        <w:gridCol w:w="903"/>
        <w:gridCol w:w="634"/>
        <w:gridCol w:w="1242"/>
        <w:gridCol w:w="1552"/>
        <w:gridCol w:w="1169"/>
        <w:gridCol w:w="1552"/>
        <w:gridCol w:w="1260"/>
      </w:tblGrid>
      <w:tr w:rsidR="00AF23D0" w:rsidRPr="00AF23D0" w:rsidTr="00477E86">
        <w:trPr>
          <w:trHeight w:val="12"/>
        </w:trPr>
        <w:tc>
          <w:tcPr>
            <w:tcW w:w="1294" w:type="dxa"/>
            <w:tcBorders>
              <w:top w:val="nil"/>
              <w:left w:val="nil"/>
              <w:bottom w:val="nil"/>
              <w:right w:val="nil"/>
            </w:tcBorders>
            <w:shd w:val="clear" w:color="auto" w:fill="auto"/>
            <w:hideMark/>
          </w:tcPr>
          <w:p w:rsidR="00477E86" w:rsidRPr="00AF23D0" w:rsidRDefault="00477E86">
            <w:pPr>
              <w:rPr>
                <w:sz w:val="20"/>
                <w:szCs w:val="20"/>
              </w:rPr>
            </w:pPr>
          </w:p>
        </w:tc>
        <w:tc>
          <w:tcPr>
            <w:tcW w:w="924" w:type="dxa"/>
            <w:tcBorders>
              <w:top w:val="nil"/>
              <w:left w:val="nil"/>
              <w:bottom w:val="nil"/>
              <w:right w:val="nil"/>
            </w:tcBorders>
            <w:shd w:val="clear" w:color="auto" w:fill="auto"/>
            <w:hideMark/>
          </w:tcPr>
          <w:p w:rsidR="00477E86" w:rsidRPr="00AF23D0" w:rsidRDefault="00477E86">
            <w:pPr>
              <w:rPr>
                <w:sz w:val="20"/>
                <w:szCs w:val="20"/>
              </w:rPr>
            </w:pPr>
          </w:p>
        </w:tc>
        <w:tc>
          <w:tcPr>
            <w:tcW w:w="1663" w:type="dxa"/>
            <w:tcBorders>
              <w:top w:val="nil"/>
              <w:left w:val="nil"/>
              <w:bottom w:val="nil"/>
              <w:right w:val="nil"/>
            </w:tcBorders>
            <w:shd w:val="clear" w:color="auto" w:fill="auto"/>
            <w:hideMark/>
          </w:tcPr>
          <w:p w:rsidR="00477E86" w:rsidRPr="00AF23D0" w:rsidRDefault="00477E86">
            <w:pPr>
              <w:rPr>
                <w:sz w:val="20"/>
                <w:szCs w:val="20"/>
              </w:rPr>
            </w:pPr>
          </w:p>
        </w:tc>
        <w:tc>
          <w:tcPr>
            <w:tcW w:w="924" w:type="dxa"/>
            <w:tcBorders>
              <w:top w:val="nil"/>
              <w:left w:val="nil"/>
              <w:bottom w:val="nil"/>
              <w:right w:val="nil"/>
            </w:tcBorders>
            <w:shd w:val="clear" w:color="auto" w:fill="auto"/>
            <w:hideMark/>
          </w:tcPr>
          <w:p w:rsidR="00477E86" w:rsidRPr="00AF23D0" w:rsidRDefault="00477E86">
            <w:pPr>
              <w:rPr>
                <w:sz w:val="20"/>
                <w:szCs w:val="20"/>
              </w:rPr>
            </w:pPr>
          </w:p>
        </w:tc>
        <w:tc>
          <w:tcPr>
            <w:tcW w:w="1663" w:type="dxa"/>
            <w:tcBorders>
              <w:top w:val="nil"/>
              <w:left w:val="nil"/>
              <w:bottom w:val="nil"/>
              <w:right w:val="nil"/>
            </w:tcBorders>
            <w:shd w:val="clear" w:color="auto" w:fill="auto"/>
            <w:hideMark/>
          </w:tcPr>
          <w:p w:rsidR="00477E86" w:rsidRPr="00AF23D0" w:rsidRDefault="00477E86">
            <w:pPr>
              <w:rPr>
                <w:sz w:val="20"/>
                <w:szCs w:val="20"/>
              </w:rPr>
            </w:pPr>
          </w:p>
        </w:tc>
        <w:tc>
          <w:tcPr>
            <w:tcW w:w="2033" w:type="dxa"/>
            <w:tcBorders>
              <w:top w:val="nil"/>
              <w:left w:val="nil"/>
              <w:bottom w:val="nil"/>
              <w:right w:val="nil"/>
            </w:tcBorders>
            <w:shd w:val="clear" w:color="auto" w:fill="auto"/>
            <w:hideMark/>
          </w:tcPr>
          <w:p w:rsidR="00477E86" w:rsidRPr="00AF23D0" w:rsidRDefault="00477E86">
            <w:pPr>
              <w:rPr>
                <w:sz w:val="20"/>
                <w:szCs w:val="20"/>
              </w:rPr>
            </w:pPr>
          </w:p>
        </w:tc>
        <w:tc>
          <w:tcPr>
            <w:tcW w:w="1848" w:type="dxa"/>
            <w:tcBorders>
              <w:top w:val="nil"/>
              <w:left w:val="nil"/>
              <w:bottom w:val="nil"/>
              <w:right w:val="nil"/>
            </w:tcBorders>
            <w:shd w:val="clear" w:color="auto" w:fill="auto"/>
            <w:hideMark/>
          </w:tcPr>
          <w:p w:rsidR="00477E86" w:rsidRPr="00AF23D0" w:rsidRDefault="00477E86">
            <w:pPr>
              <w:rPr>
                <w:sz w:val="20"/>
                <w:szCs w:val="20"/>
              </w:rPr>
            </w:pPr>
          </w:p>
        </w:tc>
        <w:tc>
          <w:tcPr>
            <w:tcW w:w="2033" w:type="dxa"/>
            <w:tcBorders>
              <w:top w:val="nil"/>
              <w:left w:val="nil"/>
              <w:bottom w:val="nil"/>
              <w:right w:val="nil"/>
            </w:tcBorders>
            <w:shd w:val="clear" w:color="auto" w:fill="auto"/>
            <w:hideMark/>
          </w:tcPr>
          <w:p w:rsidR="00477E86" w:rsidRPr="00AF23D0" w:rsidRDefault="00477E86">
            <w:pPr>
              <w:rPr>
                <w:sz w:val="20"/>
                <w:szCs w:val="20"/>
              </w:rPr>
            </w:pPr>
          </w:p>
        </w:tc>
        <w:tc>
          <w:tcPr>
            <w:tcW w:w="1848" w:type="dxa"/>
            <w:tcBorders>
              <w:top w:val="nil"/>
              <w:left w:val="nil"/>
              <w:bottom w:val="nil"/>
              <w:right w:val="nil"/>
            </w:tcBorders>
            <w:shd w:val="clear" w:color="auto" w:fill="auto"/>
            <w:hideMark/>
          </w:tcPr>
          <w:p w:rsidR="00477E86" w:rsidRPr="00AF23D0" w:rsidRDefault="00477E86">
            <w:pPr>
              <w:rPr>
                <w:sz w:val="20"/>
                <w:szCs w:val="20"/>
              </w:rPr>
            </w:pPr>
          </w:p>
        </w:tc>
      </w:tr>
      <w:tr w:rsidR="00AF23D0" w:rsidRPr="00AF23D0" w:rsidTr="00477E86">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Год</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Сметный расчет на оказание 1 единицы муниципальной услуги</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Показатели объема муниципальной услуги</w:t>
            </w:r>
          </w:p>
        </w:tc>
        <w:tc>
          <w:tcPr>
            <w:tcW w:w="776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Финансовое обеспечение муниципальной услуги, руб.</w:t>
            </w:r>
          </w:p>
        </w:tc>
      </w:tr>
      <w:tr w:rsidR="00AF23D0" w:rsidRPr="00AF23D0" w:rsidTr="00477E86">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Ед. изм.</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Сумма, руб.</w:t>
            </w: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Ед. изм.</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Значение показателей</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Местный бюджет</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Межбюджетные трансферты</w:t>
            </w:r>
          </w:p>
        </w:tc>
      </w:tr>
      <w:tr w:rsidR="00AF23D0" w:rsidRPr="00AF23D0" w:rsidTr="00477E86">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Утверждено в муниципальном задании на год</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Исполнено на отчетную дату</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Утверждено в муниципальном задании на год</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20"/>
                <w:szCs w:val="20"/>
              </w:rPr>
            </w:pPr>
            <w:r w:rsidRPr="00AF23D0">
              <w:rPr>
                <w:sz w:val="20"/>
                <w:szCs w:val="20"/>
              </w:rPr>
              <w:t>Исполнено на отчетную дату</w:t>
            </w:r>
          </w:p>
        </w:tc>
      </w:tr>
      <w:tr w:rsidR="00AF23D0" w:rsidRPr="00AF23D0" w:rsidTr="00477E86">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2</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4</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5</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6</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7</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8</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20"/>
                <w:szCs w:val="20"/>
              </w:rPr>
            </w:pPr>
            <w:r w:rsidRPr="00AF23D0">
              <w:rPr>
                <w:sz w:val="20"/>
                <w:szCs w:val="20"/>
              </w:rPr>
              <w:t>9</w:t>
            </w:r>
          </w:p>
        </w:tc>
      </w:tr>
      <w:tr w:rsidR="00AF23D0" w:rsidRPr="00AF23D0" w:rsidTr="00477E86">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textAlignment w:val="baseline"/>
              <w:rPr>
                <w:sz w:val="18"/>
                <w:szCs w:val="18"/>
              </w:rPr>
            </w:pPr>
            <w:r w:rsidRPr="00AF23D0">
              <w:rPr>
                <w:sz w:val="18"/>
                <w:szCs w:val="18"/>
              </w:rPr>
              <w:t>20__ год</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20"/>
                <w:szCs w:val="20"/>
              </w:rPr>
            </w:pPr>
          </w:p>
        </w:tc>
      </w:tr>
    </w:tbl>
    <w:p w:rsidR="00243A49" w:rsidRDefault="00243A49" w:rsidP="00477E86">
      <w:pPr>
        <w:pStyle w:val="4"/>
        <w:shd w:val="clear" w:color="auto" w:fill="FFFFFF"/>
        <w:spacing w:before="0" w:after="240"/>
        <w:jc w:val="center"/>
        <w:textAlignment w:val="baseline"/>
        <w:rPr>
          <w:rFonts w:ascii="Arial" w:hAnsi="Arial" w:cs="Arial"/>
          <w:color w:val="auto"/>
          <w:sz w:val="20"/>
          <w:szCs w:val="20"/>
        </w:rPr>
      </w:pPr>
    </w:p>
    <w:p w:rsidR="00243A49" w:rsidRPr="00243A49" w:rsidRDefault="00243A49" w:rsidP="00243A49"/>
    <w:p w:rsidR="00477E86" w:rsidRPr="00AF23D0" w:rsidRDefault="00477E86" w:rsidP="00477E86">
      <w:pPr>
        <w:pStyle w:val="4"/>
        <w:shd w:val="clear" w:color="auto" w:fill="FFFFFF"/>
        <w:spacing w:before="0" w:after="240"/>
        <w:jc w:val="center"/>
        <w:textAlignment w:val="baseline"/>
        <w:rPr>
          <w:rFonts w:ascii="Arial" w:hAnsi="Arial" w:cs="Arial"/>
          <w:color w:val="auto"/>
          <w:sz w:val="20"/>
          <w:szCs w:val="20"/>
        </w:rPr>
      </w:pPr>
      <w:r w:rsidRPr="00AF23D0">
        <w:rPr>
          <w:rFonts w:ascii="Arial" w:hAnsi="Arial" w:cs="Arial"/>
          <w:color w:val="auto"/>
          <w:sz w:val="20"/>
          <w:szCs w:val="20"/>
        </w:rPr>
        <w:t>Часть 2. СВЕДЕНИЯ О ВЫПОЛНЯЕМЫХ РАБОТАХ &lt;5&gt;</w:t>
      </w:r>
    </w:p>
    <w:p w:rsidR="00477E86" w:rsidRPr="00AF23D0" w:rsidRDefault="00477E86" w:rsidP="00477E86">
      <w:pPr>
        <w:pStyle w:val="formattext"/>
        <w:shd w:val="clear" w:color="auto" w:fill="FFFFFF"/>
        <w:spacing w:before="0" w:beforeAutospacing="0" w:after="0" w:afterAutospacing="0"/>
        <w:jc w:val="center"/>
        <w:textAlignment w:val="baseline"/>
        <w:rPr>
          <w:rFonts w:ascii="Arial" w:hAnsi="Arial" w:cs="Arial"/>
          <w:sz w:val="20"/>
          <w:szCs w:val="20"/>
        </w:rPr>
      </w:pPr>
      <w:r w:rsidRPr="00AF23D0">
        <w:rPr>
          <w:rFonts w:ascii="Arial" w:hAnsi="Arial" w:cs="Arial"/>
          <w:sz w:val="20"/>
          <w:szCs w:val="20"/>
        </w:rPr>
        <w:t>Раздел ___________</w:t>
      </w:r>
    </w:p>
    <w:p w:rsidR="00477E86" w:rsidRPr="00AF23D0" w:rsidRDefault="00477E86" w:rsidP="00477E86">
      <w:pPr>
        <w:pStyle w:val="formattext"/>
        <w:shd w:val="clear" w:color="auto" w:fill="FFFFFF"/>
        <w:spacing w:before="0" w:beforeAutospacing="0" w:after="0" w:afterAutospacing="0"/>
        <w:textAlignment w:val="baseline"/>
        <w:rPr>
          <w:rFonts w:ascii="Arial" w:hAnsi="Arial" w:cs="Arial"/>
          <w:sz w:val="18"/>
          <w:szCs w:val="18"/>
        </w:rPr>
      </w:pPr>
      <w:r w:rsidRPr="00AF23D0">
        <w:rPr>
          <w:rFonts w:ascii="Arial" w:hAnsi="Arial" w:cs="Arial"/>
          <w:sz w:val="20"/>
          <w:szCs w:val="20"/>
        </w:rPr>
        <w:br/>
      </w:r>
      <w:r w:rsidRPr="00AF23D0">
        <w:rPr>
          <w:rFonts w:ascii="Arial" w:hAnsi="Arial" w:cs="Arial"/>
          <w:sz w:val="18"/>
          <w:szCs w:val="18"/>
        </w:rPr>
        <w:t>1. Характеристики работы</w:t>
      </w:r>
    </w:p>
    <w:tbl>
      <w:tblPr>
        <w:tblW w:w="0" w:type="auto"/>
        <w:tblCellMar>
          <w:left w:w="0" w:type="dxa"/>
          <w:right w:w="0" w:type="dxa"/>
        </w:tblCellMar>
        <w:tblLook w:val="04A0" w:firstRow="1" w:lastRow="0" w:firstColumn="1" w:lastColumn="0" w:noHBand="0" w:noVBand="1"/>
      </w:tblPr>
      <w:tblGrid>
        <w:gridCol w:w="1422"/>
        <w:gridCol w:w="1271"/>
        <w:gridCol w:w="1389"/>
        <w:gridCol w:w="1389"/>
        <w:gridCol w:w="1389"/>
        <w:gridCol w:w="1389"/>
        <w:gridCol w:w="1389"/>
      </w:tblGrid>
      <w:tr w:rsidR="00477E86" w:rsidRPr="00AF23D0" w:rsidTr="00477E86">
        <w:trPr>
          <w:trHeight w:val="12"/>
        </w:trPr>
        <w:tc>
          <w:tcPr>
            <w:tcW w:w="2587" w:type="dxa"/>
            <w:tcBorders>
              <w:top w:val="nil"/>
              <w:left w:val="nil"/>
              <w:bottom w:val="nil"/>
              <w:right w:val="nil"/>
            </w:tcBorders>
            <w:shd w:val="clear" w:color="auto" w:fill="auto"/>
            <w:hideMark/>
          </w:tcPr>
          <w:p w:rsidR="00477E86" w:rsidRPr="00AF23D0" w:rsidRDefault="00477E86">
            <w:pPr>
              <w:rPr>
                <w:rFonts w:ascii="Arial" w:hAnsi="Arial" w:cs="Arial"/>
                <w:sz w:val="18"/>
                <w:szCs w:val="18"/>
              </w:rPr>
            </w:pPr>
          </w:p>
        </w:tc>
        <w:tc>
          <w:tcPr>
            <w:tcW w:w="2218" w:type="dxa"/>
            <w:tcBorders>
              <w:top w:val="nil"/>
              <w:left w:val="nil"/>
              <w:bottom w:val="nil"/>
              <w:right w:val="nil"/>
            </w:tcBorders>
            <w:shd w:val="clear" w:color="auto" w:fill="auto"/>
            <w:hideMark/>
          </w:tcPr>
          <w:p w:rsidR="00477E86" w:rsidRPr="00AF23D0" w:rsidRDefault="00477E86">
            <w:pPr>
              <w:rPr>
                <w:sz w:val="18"/>
                <w:szCs w:val="18"/>
              </w:rPr>
            </w:pPr>
          </w:p>
        </w:tc>
        <w:tc>
          <w:tcPr>
            <w:tcW w:w="1848" w:type="dxa"/>
            <w:tcBorders>
              <w:top w:val="nil"/>
              <w:left w:val="nil"/>
              <w:bottom w:val="nil"/>
              <w:right w:val="nil"/>
            </w:tcBorders>
            <w:shd w:val="clear" w:color="auto" w:fill="auto"/>
            <w:hideMark/>
          </w:tcPr>
          <w:p w:rsidR="00477E86" w:rsidRPr="00AF23D0" w:rsidRDefault="00477E86">
            <w:pPr>
              <w:rPr>
                <w:sz w:val="18"/>
                <w:szCs w:val="18"/>
              </w:rPr>
            </w:pPr>
          </w:p>
        </w:tc>
        <w:tc>
          <w:tcPr>
            <w:tcW w:w="1848" w:type="dxa"/>
            <w:tcBorders>
              <w:top w:val="nil"/>
              <w:left w:val="nil"/>
              <w:bottom w:val="nil"/>
              <w:right w:val="nil"/>
            </w:tcBorders>
            <w:shd w:val="clear" w:color="auto" w:fill="auto"/>
            <w:hideMark/>
          </w:tcPr>
          <w:p w:rsidR="00477E86" w:rsidRPr="00AF23D0" w:rsidRDefault="00477E86">
            <w:pPr>
              <w:rPr>
                <w:sz w:val="18"/>
                <w:szCs w:val="18"/>
              </w:rPr>
            </w:pPr>
          </w:p>
        </w:tc>
        <w:tc>
          <w:tcPr>
            <w:tcW w:w="1848" w:type="dxa"/>
            <w:tcBorders>
              <w:top w:val="nil"/>
              <w:left w:val="nil"/>
              <w:bottom w:val="nil"/>
              <w:right w:val="nil"/>
            </w:tcBorders>
            <w:shd w:val="clear" w:color="auto" w:fill="auto"/>
            <w:hideMark/>
          </w:tcPr>
          <w:p w:rsidR="00477E86" w:rsidRPr="00AF23D0" w:rsidRDefault="00477E86">
            <w:pPr>
              <w:rPr>
                <w:sz w:val="18"/>
                <w:szCs w:val="18"/>
              </w:rPr>
            </w:pPr>
          </w:p>
        </w:tc>
        <w:tc>
          <w:tcPr>
            <w:tcW w:w="1848" w:type="dxa"/>
            <w:tcBorders>
              <w:top w:val="nil"/>
              <w:left w:val="nil"/>
              <w:bottom w:val="nil"/>
              <w:right w:val="nil"/>
            </w:tcBorders>
            <w:shd w:val="clear" w:color="auto" w:fill="auto"/>
            <w:hideMark/>
          </w:tcPr>
          <w:p w:rsidR="00477E86" w:rsidRPr="00AF23D0" w:rsidRDefault="00477E86">
            <w:pPr>
              <w:rPr>
                <w:sz w:val="18"/>
                <w:szCs w:val="18"/>
              </w:rPr>
            </w:pPr>
          </w:p>
        </w:tc>
        <w:tc>
          <w:tcPr>
            <w:tcW w:w="2033" w:type="dxa"/>
            <w:tcBorders>
              <w:top w:val="nil"/>
              <w:left w:val="nil"/>
              <w:bottom w:val="nil"/>
              <w:right w:val="nil"/>
            </w:tcBorders>
            <w:shd w:val="clear" w:color="auto" w:fill="auto"/>
            <w:hideMark/>
          </w:tcPr>
          <w:p w:rsidR="00477E86" w:rsidRPr="00AF23D0" w:rsidRDefault="00477E86">
            <w:pPr>
              <w:rPr>
                <w:sz w:val="18"/>
                <w:szCs w:val="18"/>
              </w:rPr>
            </w:pPr>
          </w:p>
        </w:tc>
      </w:tr>
      <w:tr w:rsidR="00477E86" w:rsidRPr="00AF23D0" w:rsidTr="00477E86">
        <w:tc>
          <w:tcPr>
            <w:tcW w:w="258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Наименование работы</w:t>
            </w: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Уникальный номер реестровой записи &lt;11&gt;</w:t>
            </w:r>
          </w:p>
        </w:tc>
        <w:tc>
          <w:tcPr>
            <w:tcW w:w="554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Показатель, характеризующий содержание работы</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Показатель, характеризующий условия (формы) оказания работы</w:t>
            </w:r>
          </w:p>
        </w:tc>
      </w:tr>
      <w:tr w:rsidR="00477E86" w:rsidRPr="00AF23D0" w:rsidTr="00477E86">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наименование показателя &lt;11&gt;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наименование показателя &lt;11&gt;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наименование показателя &lt;11&gt;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наименование показателя &lt;11&gt;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наименование показателя &lt;11&gt;</w:t>
            </w:r>
          </w:p>
        </w:tc>
      </w:tr>
      <w:tr w:rsidR="00477E86" w:rsidRPr="00AF23D0" w:rsidTr="00477E86">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1</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2</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3</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4</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5</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6</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7</w:t>
            </w:r>
          </w:p>
        </w:tc>
      </w:tr>
      <w:tr w:rsidR="00477E86" w:rsidRPr="00AF23D0" w:rsidTr="00477E86">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r>
    </w:tbl>
    <w:p w:rsidR="00477E86" w:rsidRPr="00AF23D0" w:rsidRDefault="00477E86" w:rsidP="00477E86">
      <w:pPr>
        <w:pStyle w:val="formattext"/>
        <w:shd w:val="clear" w:color="auto" w:fill="FFFFFF"/>
        <w:spacing w:before="0" w:beforeAutospacing="0" w:after="0" w:afterAutospacing="0"/>
        <w:textAlignment w:val="baseline"/>
        <w:rPr>
          <w:rFonts w:ascii="Arial" w:hAnsi="Arial" w:cs="Arial"/>
          <w:sz w:val="18"/>
          <w:szCs w:val="18"/>
        </w:rPr>
      </w:pPr>
    </w:p>
    <w:p w:rsidR="00477E86" w:rsidRPr="00AF23D0" w:rsidRDefault="00477E86" w:rsidP="00477E86">
      <w:pPr>
        <w:pStyle w:val="formattext"/>
        <w:shd w:val="clear" w:color="auto" w:fill="FFFFFF"/>
        <w:spacing w:before="0" w:beforeAutospacing="0" w:after="0" w:afterAutospacing="0"/>
        <w:textAlignment w:val="baseline"/>
        <w:rPr>
          <w:rFonts w:ascii="Arial" w:hAnsi="Arial" w:cs="Arial"/>
          <w:sz w:val="18"/>
          <w:szCs w:val="18"/>
        </w:rPr>
      </w:pPr>
      <w:r w:rsidRPr="00AF23D0">
        <w:rPr>
          <w:rFonts w:ascii="Arial" w:hAnsi="Arial" w:cs="Arial"/>
          <w:sz w:val="18"/>
          <w:szCs w:val="18"/>
        </w:rPr>
        <w:t>2. Категории потребителей работы ___________________________</w:t>
      </w:r>
      <w:r w:rsidRPr="00AF23D0">
        <w:rPr>
          <w:rFonts w:ascii="Arial" w:hAnsi="Arial" w:cs="Arial"/>
          <w:sz w:val="18"/>
          <w:szCs w:val="18"/>
        </w:rPr>
        <w:br/>
      </w:r>
    </w:p>
    <w:p w:rsidR="00477E86" w:rsidRPr="00AF23D0" w:rsidRDefault="00477E86" w:rsidP="00477E86">
      <w:pPr>
        <w:pStyle w:val="formattext"/>
        <w:shd w:val="clear" w:color="auto" w:fill="FFFFFF"/>
        <w:spacing w:before="0" w:beforeAutospacing="0" w:after="0" w:afterAutospacing="0"/>
        <w:textAlignment w:val="baseline"/>
        <w:rPr>
          <w:rFonts w:ascii="Arial" w:hAnsi="Arial" w:cs="Arial"/>
          <w:sz w:val="18"/>
          <w:szCs w:val="18"/>
        </w:rPr>
      </w:pPr>
      <w:r w:rsidRPr="00AF23D0">
        <w:rPr>
          <w:rFonts w:ascii="Arial" w:hAnsi="Arial" w:cs="Arial"/>
          <w:sz w:val="18"/>
          <w:szCs w:val="18"/>
        </w:rPr>
        <w:t>3. Сведения о фактическом достижении показателей, характеризующих объем и качество работы:</w:t>
      </w:r>
      <w:r w:rsidRPr="00AF23D0">
        <w:rPr>
          <w:rFonts w:ascii="Arial" w:hAnsi="Arial" w:cs="Arial"/>
          <w:sz w:val="18"/>
          <w:szCs w:val="18"/>
        </w:rPr>
        <w:br/>
      </w:r>
    </w:p>
    <w:p w:rsidR="002132D0" w:rsidRDefault="002132D0" w:rsidP="00477E86">
      <w:pPr>
        <w:pStyle w:val="formattext"/>
        <w:shd w:val="clear" w:color="auto" w:fill="FFFFFF"/>
        <w:spacing w:before="0" w:beforeAutospacing="0" w:after="0" w:afterAutospacing="0"/>
        <w:textAlignment w:val="baseline"/>
        <w:rPr>
          <w:rFonts w:ascii="Arial" w:hAnsi="Arial" w:cs="Arial"/>
          <w:sz w:val="18"/>
          <w:szCs w:val="18"/>
        </w:rPr>
      </w:pPr>
    </w:p>
    <w:p w:rsidR="002132D0" w:rsidRDefault="002132D0" w:rsidP="00477E86">
      <w:pPr>
        <w:pStyle w:val="formattext"/>
        <w:shd w:val="clear" w:color="auto" w:fill="FFFFFF"/>
        <w:spacing w:before="0" w:beforeAutospacing="0" w:after="0" w:afterAutospacing="0"/>
        <w:textAlignment w:val="baseline"/>
        <w:rPr>
          <w:rFonts w:ascii="Arial" w:hAnsi="Arial" w:cs="Arial"/>
          <w:sz w:val="18"/>
          <w:szCs w:val="18"/>
        </w:rPr>
      </w:pPr>
    </w:p>
    <w:p w:rsidR="002132D0" w:rsidRDefault="002132D0" w:rsidP="00477E86">
      <w:pPr>
        <w:pStyle w:val="formattext"/>
        <w:shd w:val="clear" w:color="auto" w:fill="FFFFFF"/>
        <w:spacing w:before="0" w:beforeAutospacing="0" w:after="0" w:afterAutospacing="0"/>
        <w:textAlignment w:val="baseline"/>
        <w:rPr>
          <w:rFonts w:ascii="Arial" w:hAnsi="Arial" w:cs="Arial"/>
          <w:sz w:val="18"/>
          <w:szCs w:val="18"/>
        </w:rPr>
      </w:pPr>
    </w:p>
    <w:p w:rsidR="002132D0" w:rsidRDefault="002132D0" w:rsidP="00477E86">
      <w:pPr>
        <w:pStyle w:val="formattext"/>
        <w:shd w:val="clear" w:color="auto" w:fill="FFFFFF"/>
        <w:spacing w:before="0" w:beforeAutospacing="0" w:after="0" w:afterAutospacing="0"/>
        <w:textAlignment w:val="baseline"/>
        <w:rPr>
          <w:rFonts w:ascii="Arial" w:hAnsi="Arial" w:cs="Arial"/>
          <w:sz w:val="18"/>
          <w:szCs w:val="18"/>
        </w:rPr>
      </w:pPr>
    </w:p>
    <w:p w:rsidR="002132D0" w:rsidRDefault="002132D0" w:rsidP="00477E86">
      <w:pPr>
        <w:pStyle w:val="formattext"/>
        <w:shd w:val="clear" w:color="auto" w:fill="FFFFFF"/>
        <w:spacing w:before="0" w:beforeAutospacing="0" w:after="0" w:afterAutospacing="0"/>
        <w:textAlignment w:val="baseline"/>
        <w:rPr>
          <w:rFonts w:ascii="Arial" w:hAnsi="Arial" w:cs="Arial"/>
          <w:sz w:val="18"/>
          <w:szCs w:val="18"/>
        </w:rPr>
      </w:pPr>
    </w:p>
    <w:p w:rsidR="002132D0" w:rsidRDefault="002132D0" w:rsidP="00477E86">
      <w:pPr>
        <w:pStyle w:val="formattext"/>
        <w:shd w:val="clear" w:color="auto" w:fill="FFFFFF"/>
        <w:spacing w:before="0" w:beforeAutospacing="0" w:after="0" w:afterAutospacing="0"/>
        <w:textAlignment w:val="baseline"/>
        <w:rPr>
          <w:rFonts w:ascii="Arial" w:hAnsi="Arial" w:cs="Arial"/>
          <w:sz w:val="18"/>
          <w:szCs w:val="18"/>
        </w:rPr>
      </w:pPr>
    </w:p>
    <w:p w:rsidR="00477E86" w:rsidRPr="00AF23D0" w:rsidRDefault="00477E86" w:rsidP="00477E86">
      <w:pPr>
        <w:pStyle w:val="formattext"/>
        <w:shd w:val="clear" w:color="auto" w:fill="FFFFFF"/>
        <w:spacing w:before="0" w:beforeAutospacing="0" w:after="0" w:afterAutospacing="0"/>
        <w:textAlignment w:val="baseline"/>
        <w:rPr>
          <w:rFonts w:ascii="Arial" w:hAnsi="Arial" w:cs="Arial"/>
          <w:sz w:val="18"/>
          <w:szCs w:val="18"/>
        </w:rPr>
      </w:pPr>
      <w:r w:rsidRPr="00AF23D0">
        <w:rPr>
          <w:rFonts w:ascii="Arial" w:hAnsi="Arial" w:cs="Arial"/>
          <w:sz w:val="18"/>
          <w:szCs w:val="18"/>
        </w:rPr>
        <w:lastRenderedPageBreak/>
        <w:t>3.1. Сведения о фактическом достижении показателей, характеризующих качество работы</w:t>
      </w:r>
    </w:p>
    <w:tbl>
      <w:tblPr>
        <w:tblW w:w="0" w:type="auto"/>
        <w:tblCellMar>
          <w:left w:w="0" w:type="dxa"/>
          <w:right w:w="0" w:type="dxa"/>
        </w:tblCellMar>
        <w:tblLook w:val="04A0" w:firstRow="1" w:lastRow="0" w:firstColumn="1" w:lastColumn="0" w:noHBand="0" w:noVBand="1"/>
      </w:tblPr>
      <w:tblGrid>
        <w:gridCol w:w="1180"/>
        <w:gridCol w:w="1180"/>
        <w:gridCol w:w="683"/>
        <w:gridCol w:w="1270"/>
        <w:gridCol w:w="964"/>
        <w:gridCol w:w="1052"/>
        <w:gridCol w:w="1180"/>
        <w:gridCol w:w="995"/>
        <w:gridCol w:w="1134"/>
      </w:tblGrid>
      <w:tr w:rsidR="00AF23D0" w:rsidRPr="00AF23D0" w:rsidTr="00477E86">
        <w:trPr>
          <w:trHeight w:val="12"/>
        </w:trPr>
        <w:tc>
          <w:tcPr>
            <w:tcW w:w="1848" w:type="dxa"/>
            <w:tcBorders>
              <w:top w:val="nil"/>
              <w:left w:val="nil"/>
              <w:bottom w:val="nil"/>
              <w:right w:val="nil"/>
            </w:tcBorders>
            <w:shd w:val="clear" w:color="auto" w:fill="auto"/>
            <w:hideMark/>
          </w:tcPr>
          <w:p w:rsidR="00477E86" w:rsidRPr="00AF23D0" w:rsidRDefault="00477E86">
            <w:pPr>
              <w:rPr>
                <w:rFonts w:ascii="Arial" w:hAnsi="Arial" w:cs="Arial"/>
                <w:sz w:val="18"/>
                <w:szCs w:val="18"/>
              </w:rPr>
            </w:pPr>
          </w:p>
        </w:tc>
        <w:tc>
          <w:tcPr>
            <w:tcW w:w="1848" w:type="dxa"/>
            <w:tcBorders>
              <w:top w:val="nil"/>
              <w:left w:val="nil"/>
              <w:bottom w:val="nil"/>
              <w:right w:val="nil"/>
            </w:tcBorders>
            <w:shd w:val="clear" w:color="auto" w:fill="auto"/>
            <w:hideMark/>
          </w:tcPr>
          <w:p w:rsidR="00477E86" w:rsidRPr="00AF23D0" w:rsidRDefault="00477E86">
            <w:pPr>
              <w:rPr>
                <w:sz w:val="18"/>
                <w:szCs w:val="18"/>
              </w:rPr>
            </w:pPr>
          </w:p>
        </w:tc>
        <w:tc>
          <w:tcPr>
            <w:tcW w:w="739" w:type="dxa"/>
            <w:tcBorders>
              <w:top w:val="nil"/>
              <w:left w:val="nil"/>
              <w:bottom w:val="nil"/>
              <w:right w:val="nil"/>
            </w:tcBorders>
            <w:shd w:val="clear" w:color="auto" w:fill="auto"/>
            <w:hideMark/>
          </w:tcPr>
          <w:p w:rsidR="00477E86" w:rsidRPr="00AF23D0" w:rsidRDefault="00477E86">
            <w:pPr>
              <w:rPr>
                <w:sz w:val="18"/>
                <w:szCs w:val="18"/>
              </w:rPr>
            </w:pPr>
          </w:p>
        </w:tc>
        <w:tc>
          <w:tcPr>
            <w:tcW w:w="2218" w:type="dxa"/>
            <w:tcBorders>
              <w:top w:val="nil"/>
              <w:left w:val="nil"/>
              <w:bottom w:val="nil"/>
              <w:right w:val="nil"/>
            </w:tcBorders>
            <w:shd w:val="clear" w:color="auto" w:fill="auto"/>
            <w:hideMark/>
          </w:tcPr>
          <w:p w:rsidR="00477E86" w:rsidRPr="00AF23D0" w:rsidRDefault="00477E86">
            <w:pPr>
              <w:rPr>
                <w:sz w:val="18"/>
                <w:szCs w:val="18"/>
              </w:rPr>
            </w:pPr>
          </w:p>
        </w:tc>
        <w:tc>
          <w:tcPr>
            <w:tcW w:w="1294" w:type="dxa"/>
            <w:tcBorders>
              <w:top w:val="nil"/>
              <w:left w:val="nil"/>
              <w:bottom w:val="nil"/>
              <w:right w:val="nil"/>
            </w:tcBorders>
            <w:shd w:val="clear" w:color="auto" w:fill="auto"/>
            <w:hideMark/>
          </w:tcPr>
          <w:p w:rsidR="00477E86" w:rsidRPr="00AF23D0" w:rsidRDefault="00477E86">
            <w:pPr>
              <w:rPr>
                <w:sz w:val="18"/>
                <w:szCs w:val="18"/>
              </w:rPr>
            </w:pPr>
          </w:p>
        </w:tc>
        <w:tc>
          <w:tcPr>
            <w:tcW w:w="1663" w:type="dxa"/>
            <w:tcBorders>
              <w:top w:val="nil"/>
              <w:left w:val="nil"/>
              <w:bottom w:val="nil"/>
              <w:right w:val="nil"/>
            </w:tcBorders>
            <w:shd w:val="clear" w:color="auto" w:fill="auto"/>
            <w:hideMark/>
          </w:tcPr>
          <w:p w:rsidR="00477E86" w:rsidRPr="00AF23D0" w:rsidRDefault="00477E86">
            <w:pPr>
              <w:rPr>
                <w:sz w:val="18"/>
                <w:szCs w:val="18"/>
              </w:rPr>
            </w:pPr>
          </w:p>
        </w:tc>
        <w:tc>
          <w:tcPr>
            <w:tcW w:w="1663" w:type="dxa"/>
            <w:tcBorders>
              <w:top w:val="nil"/>
              <w:left w:val="nil"/>
              <w:bottom w:val="nil"/>
              <w:right w:val="nil"/>
            </w:tcBorders>
            <w:shd w:val="clear" w:color="auto" w:fill="auto"/>
            <w:hideMark/>
          </w:tcPr>
          <w:p w:rsidR="00477E86" w:rsidRPr="00AF23D0" w:rsidRDefault="00477E86">
            <w:pPr>
              <w:rPr>
                <w:sz w:val="18"/>
                <w:szCs w:val="18"/>
              </w:rPr>
            </w:pPr>
          </w:p>
        </w:tc>
        <w:tc>
          <w:tcPr>
            <w:tcW w:w="1478" w:type="dxa"/>
            <w:tcBorders>
              <w:top w:val="nil"/>
              <w:left w:val="nil"/>
              <w:bottom w:val="nil"/>
              <w:right w:val="nil"/>
            </w:tcBorders>
            <w:shd w:val="clear" w:color="auto" w:fill="auto"/>
            <w:hideMark/>
          </w:tcPr>
          <w:p w:rsidR="00477E86" w:rsidRPr="00AF23D0" w:rsidRDefault="00477E86">
            <w:pPr>
              <w:rPr>
                <w:sz w:val="18"/>
                <w:szCs w:val="18"/>
              </w:rPr>
            </w:pPr>
          </w:p>
        </w:tc>
        <w:tc>
          <w:tcPr>
            <w:tcW w:w="1478" w:type="dxa"/>
            <w:tcBorders>
              <w:top w:val="nil"/>
              <w:left w:val="nil"/>
              <w:bottom w:val="nil"/>
              <w:right w:val="nil"/>
            </w:tcBorders>
            <w:shd w:val="clear" w:color="auto" w:fill="auto"/>
            <w:hideMark/>
          </w:tcPr>
          <w:p w:rsidR="00477E86" w:rsidRPr="00AF23D0" w:rsidRDefault="00477E86">
            <w:pPr>
              <w:rPr>
                <w:sz w:val="18"/>
                <w:szCs w:val="18"/>
              </w:rPr>
            </w:pPr>
          </w:p>
        </w:tc>
      </w:tr>
      <w:tr w:rsidR="00AF23D0" w:rsidRPr="00AF23D0" w:rsidTr="00477E86">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Наименование показателя &lt;12&gt;</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Единица измерения</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Значение</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Допустимое (возможное) отклонение &lt;13&gt;</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Отклонение, превышающее допустимое (возможное) значение &lt;14&gt;</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Причина отклонения</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Коэффициент весомости</w:t>
            </w:r>
          </w:p>
        </w:tc>
      </w:tr>
      <w:tr w:rsidR="00AF23D0" w:rsidRPr="00AF23D0" w:rsidTr="00477E86">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Наименование &lt;12&gt;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код по ОКЕИ &lt;12&gt;</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Утверждено в муниципальном задании на год &lt;12&gt;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Исполнено на отчетную дату</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r>
      <w:tr w:rsidR="00AF23D0" w:rsidRPr="00AF23D0" w:rsidTr="00477E86">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1</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2</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3</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5</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6</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7</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8</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9</w:t>
            </w:r>
          </w:p>
        </w:tc>
      </w:tr>
    </w:tbl>
    <w:p w:rsidR="00477E86" w:rsidRPr="00AF23D0" w:rsidRDefault="00477E86" w:rsidP="00477E86">
      <w:pPr>
        <w:pStyle w:val="formattext"/>
        <w:shd w:val="clear" w:color="auto" w:fill="FFFFFF"/>
        <w:spacing w:before="0" w:beforeAutospacing="0" w:after="0" w:afterAutospacing="0"/>
        <w:textAlignment w:val="baseline"/>
        <w:rPr>
          <w:rFonts w:ascii="Arial" w:hAnsi="Arial" w:cs="Arial"/>
          <w:sz w:val="18"/>
          <w:szCs w:val="18"/>
        </w:rPr>
      </w:pPr>
    </w:p>
    <w:p w:rsidR="00477E86" w:rsidRPr="00AF23D0" w:rsidRDefault="00477E86" w:rsidP="00477E86">
      <w:pPr>
        <w:pStyle w:val="formattext"/>
        <w:shd w:val="clear" w:color="auto" w:fill="FFFFFF"/>
        <w:spacing w:before="0" w:beforeAutospacing="0" w:after="0" w:afterAutospacing="0"/>
        <w:textAlignment w:val="baseline"/>
        <w:rPr>
          <w:rFonts w:ascii="Arial" w:hAnsi="Arial" w:cs="Arial"/>
          <w:sz w:val="18"/>
          <w:szCs w:val="18"/>
        </w:rPr>
      </w:pPr>
      <w:r w:rsidRPr="00AF23D0">
        <w:rPr>
          <w:rFonts w:ascii="Arial" w:hAnsi="Arial" w:cs="Arial"/>
          <w:sz w:val="18"/>
          <w:szCs w:val="18"/>
        </w:rPr>
        <w:t>3.2. Сведения о фактическом достижении показателя, характеризующего объем работы</w:t>
      </w:r>
    </w:p>
    <w:tbl>
      <w:tblPr>
        <w:tblW w:w="0" w:type="auto"/>
        <w:tblCellMar>
          <w:left w:w="0" w:type="dxa"/>
          <w:right w:w="0" w:type="dxa"/>
        </w:tblCellMar>
        <w:tblLook w:val="04A0" w:firstRow="1" w:lastRow="0" w:firstColumn="1" w:lastColumn="0" w:noHBand="0" w:noVBand="1"/>
      </w:tblPr>
      <w:tblGrid>
        <w:gridCol w:w="1063"/>
        <w:gridCol w:w="1063"/>
        <w:gridCol w:w="631"/>
        <w:gridCol w:w="811"/>
        <w:gridCol w:w="1140"/>
        <w:gridCol w:w="1140"/>
        <w:gridCol w:w="875"/>
        <w:gridCol w:w="951"/>
        <w:gridCol w:w="1062"/>
        <w:gridCol w:w="902"/>
      </w:tblGrid>
      <w:tr w:rsidR="00AF23D0" w:rsidRPr="00AF23D0" w:rsidTr="00477E86">
        <w:trPr>
          <w:trHeight w:val="12"/>
        </w:trPr>
        <w:tc>
          <w:tcPr>
            <w:tcW w:w="1478" w:type="dxa"/>
            <w:tcBorders>
              <w:top w:val="nil"/>
              <w:left w:val="nil"/>
              <w:bottom w:val="nil"/>
              <w:right w:val="nil"/>
            </w:tcBorders>
            <w:shd w:val="clear" w:color="auto" w:fill="auto"/>
            <w:hideMark/>
          </w:tcPr>
          <w:p w:rsidR="00477E86" w:rsidRPr="00AF23D0" w:rsidRDefault="00477E86">
            <w:pPr>
              <w:rPr>
                <w:rFonts w:ascii="Arial" w:hAnsi="Arial" w:cs="Arial"/>
                <w:sz w:val="18"/>
                <w:szCs w:val="18"/>
              </w:rPr>
            </w:pPr>
          </w:p>
        </w:tc>
        <w:tc>
          <w:tcPr>
            <w:tcW w:w="1478" w:type="dxa"/>
            <w:tcBorders>
              <w:top w:val="nil"/>
              <w:left w:val="nil"/>
              <w:bottom w:val="nil"/>
              <w:right w:val="nil"/>
            </w:tcBorders>
            <w:shd w:val="clear" w:color="auto" w:fill="auto"/>
            <w:hideMark/>
          </w:tcPr>
          <w:p w:rsidR="00477E86" w:rsidRPr="00AF23D0" w:rsidRDefault="00477E86">
            <w:pPr>
              <w:rPr>
                <w:sz w:val="18"/>
                <w:szCs w:val="18"/>
              </w:rPr>
            </w:pPr>
          </w:p>
        </w:tc>
        <w:tc>
          <w:tcPr>
            <w:tcW w:w="924" w:type="dxa"/>
            <w:tcBorders>
              <w:top w:val="nil"/>
              <w:left w:val="nil"/>
              <w:bottom w:val="nil"/>
              <w:right w:val="nil"/>
            </w:tcBorders>
            <w:shd w:val="clear" w:color="auto" w:fill="auto"/>
            <w:hideMark/>
          </w:tcPr>
          <w:p w:rsidR="00477E86" w:rsidRPr="00AF23D0" w:rsidRDefault="00477E86">
            <w:pPr>
              <w:rPr>
                <w:sz w:val="18"/>
                <w:szCs w:val="18"/>
              </w:rPr>
            </w:pPr>
          </w:p>
        </w:tc>
        <w:tc>
          <w:tcPr>
            <w:tcW w:w="1294" w:type="dxa"/>
            <w:tcBorders>
              <w:top w:val="nil"/>
              <w:left w:val="nil"/>
              <w:bottom w:val="nil"/>
              <w:right w:val="nil"/>
            </w:tcBorders>
            <w:shd w:val="clear" w:color="auto" w:fill="auto"/>
            <w:hideMark/>
          </w:tcPr>
          <w:p w:rsidR="00477E86" w:rsidRPr="00AF23D0" w:rsidRDefault="00477E86">
            <w:pPr>
              <w:rPr>
                <w:sz w:val="18"/>
                <w:szCs w:val="18"/>
              </w:rPr>
            </w:pPr>
          </w:p>
        </w:tc>
        <w:tc>
          <w:tcPr>
            <w:tcW w:w="2033" w:type="dxa"/>
            <w:tcBorders>
              <w:top w:val="nil"/>
              <w:left w:val="nil"/>
              <w:bottom w:val="nil"/>
              <w:right w:val="nil"/>
            </w:tcBorders>
            <w:shd w:val="clear" w:color="auto" w:fill="auto"/>
            <w:hideMark/>
          </w:tcPr>
          <w:p w:rsidR="00477E86" w:rsidRPr="00AF23D0" w:rsidRDefault="00477E86">
            <w:pPr>
              <w:rPr>
                <w:sz w:val="18"/>
                <w:szCs w:val="18"/>
              </w:rPr>
            </w:pPr>
          </w:p>
        </w:tc>
        <w:tc>
          <w:tcPr>
            <w:tcW w:w="2033" w:type="dxa"/>
            <w:tcBorders>
              <w:top w:val="nil"/>
              <w:left w:val="nil"/>
              <w:bottom w:val="nil"/>
              <w:right w:val="nil"/>
            </w:tcBorders>
            <w:shd w:val="clear" w:color="auto" w:fill="auto"/>
            <w:hideMark/>
          </w:tcPr>
          <w:p w:rsidR="00477E86" w:rsidRPr="00AF23D0" w:rsidRDefault="00477E86">
            <w:pPr>
              <w:rPr>
                <w:sz w:val="18"/>
                <w:szCs w:val="18"/>
              </w:rPr>
            </w:pPr>
          </w:p>
        </w:tc>
        <w:tc>
          <w:tcPr>
            <w:tcW w:w="1294" w:type="dxa"/>
            <w:tcBorders>
              <w:top w:val="nil"/>
              <w:left w:val="nil"/>
              <w:bottom w:val="nil"/>
              <w:right w:val="nil"/>
            </w:tcBorders>
            <w:shd w:val="clear" w:color="auto" w:fill="auto"/>
            <w:hideMark/>
          </w:tcPr>
          <w:p w:rsidR="00477E86" w:rsidRPr="00AF23D0" w:rsidRDefault="00477E86">
            <w:pPr>
              <w:rPr>
                <w:sz w:val="18"/>
                <w:szCs w:val="18"/>
              </w:rPr>
            </w:pPr>
          </w:p>
        </w:tc>
        <w:tc>
          <w:tcPr>
            <w:tcW w:w="1663" w:type="dxa"/>
            <w:tcBorders>
              <w:top w:val="nil"/>
              <w:left w:val="nil"/>
              <w:bottom w:val="nil"/>
              <w:right w:val="nil"/>
            </w:tcBorders>
            <w:shd w:val="clear" w:color="auto" w:fill="auto"/>
            <w:hideMark/>
          </w:tcPr>
          <w:p w:rsidR="00477E86" w:rsidRPr="00AF23D0" w:rsidRDefault="00477E86">
            <w:pPr>
              <w:rPr>
                <w:sz w:val="18"/>
                <w:szCs w:val="18"/>
              </w:rPr>
            </w:pPr>
          </w:p>
        </w:tc>
        <w:tc>
          <w:tcPr>
            <w:tcW w:w="1663" w:type="dxa"/>
            <w:tcBorders>
              <w:top w:val="nil"/>
              <w:left w:val="nil"/>
              <w:bottom w:val="nil"/>
              <w:right w:val="nil"/>
            </w:tcBorders>
            <w:shd w:val="clear" w:color="auto" w:fill="auto"/>
            <w:hideMark/>
          </w:tcPr>
          <w:p w:rsidR="00477E86" w:rsidRPr="00AF23D0" w:rsidRDefault="00477E86">
            <w:pPr>
              <w:rPr>
                <w:sz w:val="18"/>
                <w:szCs w:val="18"/>
              </w:rPr>
            </w:pPr>
          </w:p>
        </w:tc>
        <w:tc>
          <w:tcPr>
            <w:tcW w:w="1294" w:type="dxa"/>
            <w:tcBorders>
              <w:top w:val="nil"/>
              <w:left w:val="nil"/>
              <w:bottom w:val="nil"/>
              <w:right w:val="nil"/>
            </w:tcBorders>
            <w:shd w:val="clear" w:color="auto" w:fill="auto"/>
            <w:hideMark/>
          </w:tcPr>
          <w:p w:rsidR="00477E86" w:rsidRPr="00AF23D0" w:rsidRDefault="00477E86">
            <w:pPr>
              <w:rPr>
                <w:sz w:val="18"/>
                <w:szCs w:val="18"/>
              </w:rPr>
            </w:pPr>
          </w:p>
        </w:tc>
      </w:tr>
      <w:tr w:rsidR="00AF23D0" w:rsidRPr="00AF23D0" w:rsidTr="00477E86">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Наименование показателя &lt;15&gt;</w:t>
            </w:r>
          </w:p>
        </w:tc>
        <w:tc>
          <w:tcPr>
            <w:tcW w:w="2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Единица измерения</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Описание работы</w:t>
            </w:r>
          </w:p>
        </w:tc>
        <w:tc>
          <w:tcPr>
            <w:tcW w:w="535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Значение</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Допустимое (возможное) отклонение &lt;17&gt;</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Отклонение, превышающее допустимое (возможное) значение &lt;18&gt;</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Причина отклонения</w:t>
            </w:r>
          </w:p>
        </w:tc>
      </w:tr>
      <w:tr w:rsidR="00AF23D0" w:rsidRPr="00AF23D0" w:rsidTr="00477E86">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Наименование &lt;15&gt;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код по ОКЕИ &lt;15&gt;</w:t>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Утверждено в муниципальном задании на год &lt;15&gt;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Утверждено в муниципальном задании на отчетную дату &lt;16&gt;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Исполнено на отчетную дату</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r>
      <w:tr w:rsidR="00AF23D0" w:rsidRPr="00AF23D0" w:rsidTr="00477E86">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4</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5</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7</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8</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9</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10</w:t>
            </w:r>
          </w:p>
        </w:tc>
      </w:tr>
      <w:tr w:rsidR="00AF23D0" w:rsidRPr="00AF23D0" w:rsidTr="00477E86">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r>
    </w:tbl>
    <w:p w:rsidR="00477E86" w:rsidRPr="00AF23D0" w:rsidRDefault="00477E86" w:rsidP="00477E86">
      <w:pPr>
        <w:pStyle w:val="formattext"/>
        <w:shd w:val="clear" w:color="auto" w:fill="FFFFFF"/>
        <w:spacing w:before="0" w:beforeAutospacing="0" w:after="0" w:afterAutospacing="0"/>
        <w:textAlignment w:val="baseline"/>
        <w:rPr>
          <w:rFonts w:ascii="Arial" w:hAnsi="Arial" w:cs="Arial"/>
          <w:sz w:val="18"/>
          <w:szCs w:val="18"/>
        </w:rPr>
      </w:pPr>
    </w:p>
    <w:p w:rsidR="00477E86" w:rsidRPr="00AF23D0" w:rsidRDefault="00477E86" w:rsidP="00477E86">
      <w:pPr>
        <w:pStyle w:val="formattext"/>
        <w:shd w:val="clear" w:color="auto" w:fill="FFFFFF"/>
        <w:spacing w:before="0" w:beforeAutospacing="0" w:after="0" w:afterAutospacing="0"/>
        <w:textAlignment w:val="baseline"/>
        <w:rPr>
          <w:rFonts w:ascii="Arial" w:hAnsi="Arial" w:cs="Arial"/>
          <w:sz w:val="18"/>
          <w:szCs w:val="18"/>
        </w:rPr>
      </w:pPr>
      <w:r w:rsidRPr="00AF23D0">
        <w:rPr>
          <w:rFonts w:ascii="Arial" w:hAnsi="Arial" w:cs="Arial"/>
          <w:sz w:val="18"/>
          <w:szCs w:val="18"/>
        </w:rPr>
        <w:t>3.3. Сведения о фактическом достижении показателя, характеризующего объем муниципальной работы (в стоимостных показателях)</w:t>
      </w:r>
    </w:p>
    <w:tbl>
      <w:tblPr>
        <w:tblW w:w="0" w:type="auto"/>
        <w:tblCellMar>
          <w:left w:w="0" w:type="dxa"/>
          <w:right w:w="0" w:type="dxa"/>
        </w:tblCellMar>
        <w:tblLook w:val="04A0" w:firstRow="1" w:lastRow="0" w:firstColumn="1" w:lastColumn="0" w:noHBand="0" w:noVBand="1"/>
      </w:tblPr>
      <w:tblGrid>
        <w:gridCol w:w="694"/>
        <w:gridCol w:w="642"/>
        <w:gridCol w:w="906"/>
        <w:gridCol w:w="642"/>
        <w:gridCol w:w="1253"/>
        <w:gridCol w:w="185"/>
        <w:gridCol w:w="370"/>
        <w:gridCol w:w="1009"/>
        <w:gridCol w:w="396"/>
        <w:gridCol w:w="370"/>
        <w:gridCol w:w="420"/>
        <w:gridCol w:w="1564"/>
        <w:gridCol w:w="1187"/>
      </w:tblGrid>
      <w:tr w:rsidR="00AF23D0" w:rsidRPr="00AF23D0" w:rsidTr="00477E86">
        <w:trPr>
          <w:trHeight w:val="12"/>
        </w:trPr>
        <w:tc>
          <w:tcPr>
            <w:tcW w:w="1294" w:type="dxa"/>
            <w:tcBorders>
              <w:top w:val="nil"/>
              <w:left w:val="nil"/>
              <w:bottom w:val="nil"/>
              <w:right w:val="nil"/>
            </w:tcBorders>
            <w:shd w:val="clear" w:color="auto" w:fill="auto"/>
            <w:hideMark/>
          </w:tcPr>
          <w:p w:rsidR="00477E86" w:rsidRPr="00AF23D0" w:rsidRDefault="00477E86">
            <w:pPr>
              <w:rPr>
                <w:rFonts w:ascii="Arial" w:hAnsi="Arial" w:cs="Arial"/>
                <w:sz w:val="18"/>
                <w:szCs w:val="18"/>
              </w:rPr>
            </w:pPr>
          </w:p>
        </w:tc>
        <w:tc>
          <w:tcPr>
            <w:tcW w:w="924" w:type="dxa"/>
            <w:tcBorders>
              <w:top w:val="nil"/>
              <w:left w:val="nil"/>
              <w:bottom w:val="nil"/>
              <w:right w:val="nil"/>
            </w:tcBorders>
            <w:shd w:val="clear" w:color="auto" w:fill="auto"/>
            <w:hideMark/>
          </w:tcPr>
          <w:p w:rsidR="00477E86" w:rsidRPr="00AF23D0" w:rsidRDefault="00477E86">
            <w:pPr>
              <w:rPr>
                <w:sz w:val="18"/>
                <w:szCs w:val="18"/>
              </w:rPr>
            </w:pPr>
          </w:p>
        </w:tc>
        <w:tc>
          <w:tcPr>
            <w:tcW w:w="1663" w:type="dxa"/>
            <w:tcBorders>
              <w:top w:val="nil"/>
              <w:left w:val="nil"/>
              <w:bottom w:val="nil"/>
              <w:right w:val="nil"/>
            </w:tcBorders>
            <w:shd w:val="clear" w:color="auto" w:fill="auto"/>
            <w:hideMark/>
          </w:tcPr>
          <w:p w:rsidR="00477E86" w:rsidRPr="00AF23D0" w:rsidRDefault="00477E86">
            <w:pPr>
              <w:rPr>
                <w:sz w:val="18"/>
                <w:szCs w:val="18"/>
              </w:rPr>
            </w:pPr>
          </w:p>
        </w:tc>
        <w:tc>
          <w:tcPr>
            <w:tcW w:w="924" w:type="dxa"/>
            <w:tcBorders>
              <w:top w:val="nil"/>
              <w:left w:val="nil"/>
              <w:bottom w:val="nil"/>
              <w:right w:val="nil"/>
            </w:tcBorders>
            <w:shd w:val="clear" w:color="auto" w:fill="auto"/>
            <w:hideMark/>
          </w:tcPr>
          <w:p w:rsidR="00477E86" w:rsidRPr="00AF23D0" w:rsidRDefault="00477E86">
            <w:pPr>
              <w:rPr>
                <w:sz w:val="18"/>
                <w:szCs w:val="18"/>
              </w:rPr>
            </w:pPr>
          </w:p>
        </w:tc>
        <w:tc>
          <w:tcPr>
            <w:tcW w:w="1663" w:type="dxa"/>
            <w:tcBorders>
              <w:top w:val="nil"/>
              <w:left w:val="nil"/>
              <w:bottom w:val="nil"/>
              <w:right w:val="nil"/>
            </w:tcBorders>
            <w:shd w:val="clear" w:color="auto" w:fill="auto"/>
            <w:hideMark/>
          </w:tcPr>
          <w:p w:rsidR="00477E86" w:rsidRPr="00AF23D0" w:rsidRDefault="00477E86">
            <w:pPr>
              <w:rPr>
                <w:sz w:val="18"/>
                <w:szCs w:val="18"/>
              </w:rPr>
            </w:pPr>
          </w:p>
        </w:tc>
        <w:tc>
          <w:tcPr>
            <w:tcW w:w="2033" w:type="dxa"/>
            <w:gridSpan w:val="3"/>
            <w:tcBorders>
              <w:top w:val="nil"/>
              <w:left w:val="nil"/>
              <w:bottom w:val="nil"/>
              <w:right w:val="nil"/>
            </w:tcBorders>
            <w:shd w:val="clear" w:color="auto" w:fill="auto"/>
            <w:hideMark/>
          </w:tcPr>
          <w:p w:rsidR="00477E86" w:rsidRPr="00AF23D0" w:rsidRDefault="00477E86">
            <w:pPr>
              <w:rPr>
                <w:sz w:val="18"/>
                <w:szCs w:val="18"/>
              </w:rPr>
            </w:pPr>
          </w:p>
        </w:tc>
        <w:tc>
          <w:tcPr>
            <w:tcW w:w="1848" w:type="dxa"/>
            <w:gridSpan w:val="3"/>
            <w:tcBorders>
              <w:top w:val="nil"/>
              <w:left w:val="nil"/>
              <w:bottom w:val="nil"/>
              <w:right w:val="nil"/>
            </w:tcBorders>
            <w:shd w:val="clear" w:color="auto" w:fill="auto"/>
            <w:hideMark/>
          </w:tcPr>
          <w:p w:rsidR="00477E86" w:rsidRPr="00AF23D0" w:rsidRDefault="00477E86">
            <w:pPr>
              <w:rPr>
                <w:sz w:val="18"/>
                <w:szCs w:val="18"/>
              </w:rPr>
            </w:pPr>
          </w:p>
        </w:tc>
        <w:tc>
          <w:tcPr>
            <w:tcW w:w="2033" w:type="dxa"/>
            <w:tcBorders>
              <w:top w:val="nil"/>
              <w:left w:val="nil"/>
              <w:bottom w:val="nil"/>
              <w:right w:val="nil"/>
            </w:tcBorders>
            <w:shd w:val="clear" w:color="auto" w:fill="auto"/>
            <w:hideMark/>
          </w:tcPr>
          <w:p w:rsidR="00477E86" w:rsidRPr="00AF23D0" w:rsidRDefault="00477E86">
            <w:pPr>
              <w:rPr>
                <w:sz w:val="18"/>
                <w:szCs w:val="18"/>
              </w:rPr>
            </w:pPr>
          </w:p>
        </w:tc>
        <w:tc>
          <w:tcPr>
            <w:tcW w:w="1848" w:type="dxa"/>
            <w:tcBorders>
              <w:top w:val="nil"/>
              <w:left w:val="nil"/>
              <w:bottom w:val="nil"/>
              <w:right w:val="nil"/>
            </w:tcBorders>
            <w:shd w:val="clear" w:color="auto" w:fill="auto"/>
            <w:hideMark/>
          </w:tcPr>
          <w:p w:rsidR="00477E86" w:rsidRPr="00AF23D0" w:rsidRDefault="00477E86">
            <w:pPr>
              <w:rPr>
                <w:sz w:val="18"/>
                <w:szCs w:val="18"/>
              </w:rPr>
            </w:pPr>
          </w:p>
        </w:tc>
      </w:tr>
      <w:tr w:rsidR="00AF23D0" w:rsidRPr="00AF23D0" w:rsidTr="00477E86">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Год</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Сметный расчет на оказание 1 единицы работы</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Показатели объема работы</w:t>
            </w:r>
          </w:p>
        </w:tc>
        <w:tc>
          <w:tcPr>
            <w:tcW w:w="776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Финансовое обеспечение работы, руб.</w:t>
            </w:r>
          </w:p>
        </w:tc>
      </w:tr>
      <w:tr w:rsidR="00AF23D0" w:rsidRPr="00AF23D0" w:rsidTr="00477E86">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Ед. изм.</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Сумма, руб.</w:t>
            </w: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Ед. изм.</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Значение показателей</w:t>
            </w: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Местный бюджет</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Межбюджетные трансферты</w:t>
            </w:r>
          </w:p>
        </w:tc>
      </w:tr>
      <w:tr w:rsidR="00AF23D0" w:rsidRPr="00AF23D0" w:rsidTr="00477E86">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Утверждено в муниципальном задании на год</w:t>
            </w:r>
          </w:p>
        </w:tc>
        <w:tc>
          <w:tcPr>
            <w:tcW w:w="184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Исполнено на отчетную дату</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Утверждено в муниципальном задании на год</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Исполнено на отчетную дату</w:t>
            </w:r>
          </w:p>
        </w:tc>
      </w:tr>
      <w:tr w:rsidR="00AF23D0" w:rsidRPr="00AF23D0" w:rsidTr="00477E86">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2</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4</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5</w:t>
            </w: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6</w:t>
            </w:r>
          </w:p>
        </w:tc>
        <w:tc>
          <w:tcPr>
            <w:tcW w:w="184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7</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8</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9</w:t>
            </w:r>
          </w:p>
        </w:tc>
      </w:tr>
      <w:tr w:rsidR="00AF23D0" w:rsidRPr="00AF23D0" w:rsidTr="00477E86">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textAlignment w:val="baseline"/>
              <w:rPr>
                <w:sz w:val="18"/>
                <w:szCs w:val="18"/>
              </w:rPr>
            </w:pPr>
            <w:r w:rsidRPr="00AF23D0">
              <w:rPr>
                <w:sz w:val="18"/>
                <w:szCs w:val="18"/>
              </w:rPr>
              <w:t>20__ год</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84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r>
      <w:tr w:rsidR="00AF23D0" w:rsidRPr="00AF23D0" w:rsidTr="00477E86">
        <w:trPr>
          <w:trHeight w:val="12"/>
        </w:trPr>
        <w:tc>
          <w:tcPr>
            <w:tcW w:w="4805" w:type="dxa"/>
            <w:gridSpan w:val="4"/>
            <w:tcBorders>
              <w:top w:val="nil"/>
              <w:left w:val="nil"/>
              <w:bottom w:val="nil"/>
              <w:right w:val="nil"/>
            </w:tcBorders>
            <w:shd w:val="clear" w:color="auto" w:fill="auto"/>
            <w:hideMark/>
          </w:tcPr>
          <w:p w:rsidR="00477E86" w:rsidRPr="00AF23D0" w:rsidRDefault="00477E86">
            <w:pPr>
              <w:rPr>
                <w:rFonts w:ascii="Arial" w:hAnsi="Arial" w:cs="Arial"/>
                <w:sz w:val="18"/>
                <w:szCs w:val="18"/>
              </w:rPr>
            </w:pPr>
          </w:p>
        </w:tc>
        <w:tc>
          <w:tcPr>
            <w:tcW w:w="1848" w:type="dxa"/>
            <w:gridSpan w:val="2"/>
            <w:tcBorders>
              <w:top w:val="nil"/>
              <w:left w:val="nil"/>
              <w:bottom w:val="nil"/>
              <w:right w:val="nil"/>
            </w:tcBorders>
            <w:shd w:val="clear" w:color="auto" w:fill="auto"/>
            <w:hideMark/>
          </w:tcPr>
          <w:p w:rsidR="00477E86" w:rsidRPr="00AF23D0" w:rsidRDefault="00477E86">
            <w:pPr>
              <w:rPr>
                <w:sz w:val="18"/>
                <w:szCs w:val="18"/>
              </w:rPr>
            </w:pPr>
          </w:p>
        </w:tc>
        <w:tc>
          <w:tcPr>
            <w:tcW w:w="370" w:type="dxa"/>
            <w:tcBorders>
              <w:top w:val="nil"/>
              <w:left w:val="nil"/>
              <w:bottom w:val="nil"/>
              <w:right w:val="nil"/>
            </w:tcBorders>
            <w:shd w:val="clear" w:color="auto" w:fill="auto"/>
            <w:hideMark/>
          </w:tcPr>
          <w:p w:rsidR="00477E86" w:rsidRPr="00AF23D0" w:rsidRDefault="00477E86">
            <w:pPr>
              <w:rPr>
                <w:sz w:val="18"/>
                <w:szCs w:val="18"/>
              </w:rPr>
            </w:pPr>
          </w:p>
        </w:tc>
        <w:tc>
          <w:tcPr>
            <w:tcW w:w="2033" w:type="dxa"/>
            <w:gridSpan w:val="2"/>
            <w:tcBorders>
              <w:top w:val="nil"/>
              <w:left w:val="nil"/>
              <w:bottom w:val="nil"/>
              <w:right w:val="nil"/>
            </w:tcBorders>
            <w:shd w:val="clear" w:color="auto" w:fill="auto"/>
            <w:hideMark/>
          </w:tcPr>
          <w:p w:rsidR="00477E86" w:rsidRPr="00AF23D0" w:rsidRDefault="00477E86">
            <w:pPr>
              <w:rPr>
                <w:sz w:val="18"/>
                <w:szCs w:val="18"/>
              </w:rPr>
            </w:pPr>
          </w:p>
        </w:tc>
        <w:tc>
          <w:tcPr>
            <w:tcW w:w="370" w:type="dxa"/>
            <w:tcBorders>
              <w:top w:val="nil"/>
              <w:left w:val="nil"/>
              <w:bottom w:val="nil"/>
              <w:right w:val="nil"/>
            </w:tcBorders>
            <w:shd w:val="clear" w:color="auto" w:fill="auto"/>
            <w:hideMark/>
          </w:tcPr>
          <w:p w:rsidR="00477E86" w:rsidRPr="00AF23D0" w:rsidRDefault="00477E86">
            <w:pPr>
              <w:rPr>
                <w:sz w:val="18"/>
                <w:szCs w:val="18"/>
              </w:rPr>
            </w:pPr>
          </w:p>
        </w:tc>
        <w:tc>
          <w:tcPr>
            <w:tcW w:w="4805" w:type="dxa"/>
            <w:gridSpan w:val="3"/>
            <w:tcBorders>
              <w:top w:val="nil"/>
              <w:left w:val="nil"/>
              <w:bottom w:val="nil"/>
              <w:right w:val="nil"/>
            </w:tcBorders>
            <w:shd w:val="clear" w:color="auto" w:fill="auto"/>
            <w:hideMark/>
          </w:tcPr>
          <w:p w:rsidR="00477E86" w:rsidRPr="00AF23D0" w:rsidRDefault="00477E86">
            <w:pPr>
              <w:rPr>
                <w:sz w:val="18"/>
                <w:szCs w:val="18"/>
              </w:rPr>
            </w:pPr>
          </w:p>
        </w:tc>
      </w:tr>
      <w:tr w:rsidR="00AF23D0" w:rsidRPr="00AF23D0" w:rsidTr="00477E86">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textAlignment w:val="baseline"/>
              <w:rPr>
                <w:sz w:val="18"/>
                <w:szCs w:val="18"/>
              </w:rPr>
            </w:pPr>
            <w:r w:rsidRPr="00AF23D0">
              <w:rPr>
                <w:sz w:val="18"/>
                <w:szCs w:val="18"/>
              </w:rPr>
              <w:t>Руководитель (уполномоченное лицо)</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480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r>
      <w:tr w:rsidR="00AF23D0" w:rsidRPr="00AF23D0" w:rsidTr="00477E86">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(должность)</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(подпись)</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rPr>
                <w:sz w:val="18"/>
                <w:szCs w:val="18"/>
              </w:rPr>
            </w:pPr>
          </w:p>
        </w:tc>
        <w:tc>
          <w:tcPr>
            <w:tcW w:w="480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77E86" w:rsidRPr="00AF23D0" w:rsidRDefault="00477E86">
            <w:pPr>
              <w:pStyle w:val="formattext"/>
              <w:spacing w:before="0" w:beforeAutospacing="0" w:after="0" w:afterAutospacing="0"/>
              <w:jc w:val="center"/>
              <w:textAlignment w:val="baseline"/>
              <w:rPr>
                <w:sz w:val="18"/>
                <w:szCs w:val="18"/>
              </w:rPr>
            </w:pPr>
            <w:r w:rsidRPr="00AF23D0">
              <w:rPr>
                <w:sz w:val="18"/>
                <w:szCs w:val="18"/>
              </w:rPr>
              <w:t>(расшифровка подписи)</w:t>
            </w:r>
          </w:p>
        </w:tc>
      </w:tr>
    </w:tbl>
    <w:p w:rsidR="00477E86" w:rsidRPr="00AF23D0" w:rsidRDefault="00477E86" w:rsidP="00477E86">
      <w:pPr>
        <w:pStyle w:val="formattext"/>
        <w:shd w:val="clear" w:color="auto" w:fill="FFFFFF"/>
        <w:spacing w:before="0" w:beforeAutospacing="0" w:after="0" w:afterAutospacing="0"/>
        <w:textAlignment w:val="baseline"/>
        <w:rPr>
          <w:rFonts w:ascii="Arial" w:hAnsi="Arial" w:cs="Arial"/>
          <w:sz w:val="18"/>
          <w:szCs w:val="18"/>
        </w:rPr>
      </w:pPr>
    </w:p>
    <w:p w:rsidR="002132D0" w:rsidRDefault="00477E86" w:rsidP="00477E86">
      <w:pPr>
        <w:pStyle w:val="formattext"/>
        <w:shd w:val="clear" w:color="auto" w:fill="FFFFFF"/>
        <w:spacing w:before="0" w:beforeAutospacing="0" w:after="0" w:afterAutospacing="0"/>
        <w:textAlignment w:val="baseline"/>
        <w:rPr>
          <w:rFonts w:ascii="Arial" w:hAnsi="Arial" w:cs="Arial"/>
          <w:sz w:val="20"/>
          <w:szCs w:val="20"/>
        </w:rPr>
      </w:pPr>
      <w:r w:rsidRPr="00AF23D0">
        <w:rPr>
          <w:rFonts w:ascii="Arial" w:hAnsi="Arial" w:cs="Arial"/>
          <w:sz w:val="18"/>
          <w:szCs w:val="18"/>
        </w:rPr>
        <w:t>"__" ________________ 20__</w:t>
      </w:r>
      <w:r w:rsidRPr="00AF23D0">
        <w:rPr>
          <w:rFonts w:ascii="Arial" w:hAnsi="Arial" w:cs="Arial"/>
          <w:sz w:val="18"/>
          <w:szCs w:val="18"/>
        </w:rPr>
        <w:br/>
      </w:r>
    </w:p>
    <w:p w:rsidR="00477E86" w:rsidRPr="00AF23D0" w:rsidRDefault="00477E86" w:rsidP="00477E86">
      <w:pPr>
        <w:pStyle w:val="formattext"/>
        <w:shd w:val="clear" w:color="auto" w:fill="FFFFFF"/>
        <w:spacing w:before="0" w:beforeAutospacing="0" w:after="0" w:afterAutospacing="0"/>
        <w:textAlignment w:val="baseline"/>
        <w:rPr>
          <w:rFonts w:ascii="Arial" w:hAnsi="Arial" w:cs="Arial"/>
          <w:sz w:val="20"/>
          <w:szCs w:val="20"/>
        </w:rPr>
      </w:pPr>
      <w:r w:rsidRPr="00AF23D0">
        <w:rPr>
          <w:rFonts w:ascii="Arial" w:hAnsi="Arial" w:cs="Arial"/>
          <w:sz w:val="20"/>
          <w:szCs w:val="20"/>
        </w:rPr>
        <w:t>________________</w:t>
      </w:r>
    </w:p>
    <w:p w:rsidR="00477E86" w:rsidRPr="002132D0" w:rsidRDefault="00477E86" w:rsidP="00477E86">
      <w:pPr>
        <w:pStyle w:val="formattext"/>
        <w:shd w:val="clear" w:color="auto" w:fill="FFFFFF"/>
        <w:spacing w:before="0" w:beforeAutospacing="0" w:after="0" w:afterAutospacing="0"/>
        <w:textAlignment w:val="baseline"/>
        <w:rPr>
          <w:sz w:val="18"/>
          <w:szCs w:val="18"/>
        </w:rPr>
      </w:pPr>
      <w:r w:rsidRPr="002132D0">
        <w:rPr>
          <w:sz w:val="18"/>
          <w:szCs w:val="18"/>
        </w:rPr>
        <w:t>1 Формируется при установлении муниципального задания на оказание муниципальной услуги (услуг) и содержит требования к оказанию муниципальной услуги (услуг) раздельно по каждой из муниципальных услуг с указанием порядкового номера раздела.</w:t>
      </w:r>
      <w:r w:rsidRPr="002132D0">
        <w:rPr>
          <w:sz w:val="18"/>
          <w:szCs w:val="18"/>
        </w:rPr>
        <w:br/>
      </w:r>
    </w:p>
    <w:p w:rsidR="00477E86" w:rsidRPr="002132D0" w:rsidRDefault="00477E86" w:rsidP="00477E86">
      <w:pPr>
        <w:pStyle w:val="formattext"/>
        <w:shd w:val="clear" w:color="auto" w:fill="FFFFFF"/>
        <w:spacing w:before="0" w:beforeAutospacing="0" w:after="0" w:afterAutospacing="0"/>
        <w:textAlignment w:val="baseline"/>
        <w:rPr>
          <w:sz w:val="18"/>
          <w:szCs w:val="18"/>
        </w:rPr>
      </w:pPr>
      <w:r w:rsidRPr="002132D0">
        <w:rPr>
          <w:sz w:val="18"/>
          <w:szCs w:val="18"/>
        </w:rPr>
        <w:t>2 Формируется в соответствии с муниципальным заданием.</w:t>
      </w:r>
      <w:r w:rsidRPr="002132D0">
        <w:rPr>
          <w:sz w:val="18"/>
          <w:szCs w:val="18"/>
        </w:rPr>
        <w:br/>
      </w:r>
    </w:p>
    <w:p w:rsidR="002132D0" w:rsidRPr="002132D0" w:rsidRDefault="00477E86" w:rsidP="00477E86">
      <w:pPr>
        <w:pStyle w:val="formattext"/>
        <w:shd w:val="clear" w:color="auto" w:fill="FFFFFF"/>
        <w:spacing w:before="0" w:beforeAutospacing="0" w:after="0" w:afterAutospacing="0"/>
        <w:textAlignment w:val="baseline"/>
        <w:rPr>
          <w:sz w:val="18"/>
          <w:szCs w:val="18"/>
        </w:rPr>
      </w:pPr>
      <w:r w:rsidRPr="002132D0">
        <w:rPr>
          <w:sz w:val="18"/>
          <w:szCs w:val="18"/>
        </w:rPr>
        <w:t>3 Формируется в соответствии с муниципальным заданием.</w:t>
      </w:r>
      <w:r w:rsidRPr="002132D0">
        <w:rPr>
          <w:sz w:val="18"/>
          <w:szCs w:val="18"/>
        </w:rPr>
        <w:br/>
      </w:r>
    </w:p>
    <w:p w:rsidR="00477E86" w:rsidRPr="002132D0" w:rsidRDefault="00477E86" w:rsidP="00477E86">
      <w:pPr>
        <w:pStyle w:val="formattext"/>
        <w:shd w:val="clear" w:color="auto" w:fill="FFFFFF"/>
        <w:spacing w:before="0" w:beforeAutospacing="0" w:after="0" w:afterAutospacing="0"/>
        <w:textAlignment w:val="baseline"/>
        <w:rPr>
          <w:sz w:val="18"/>
          <w:szCs w:val="18"/>
        </w:rPr>
      </w:pPr>
      <w:r w:rsidRPr="002132D0">
        <w:rPr>
          <w:sz w:val="18"/>
          <w:szCs w:val="18"/>
        </w:rPr>
        <w:t xml:space="preserve">4 Рассчитывается при формировании отчета за год путем умножения значения показателя качества муниципальной услуги, установленного в муниципальном задании (графа 4), на установленное в муниципальном задании значение допустимого (возможного) отклонения от установленных показателей качества муниципальной услуги, в пределах которого </w:t>
      </w:r>
      <w:r w:rsidRPr="002132D0">
        <w:rPr>
          <w:sz w:val="18"/>
          <w:szCs w:val="18"/>
        </w:rPr>
        <w:lastRenderedPageBreak/>
        <w:t>муниципальное задание считается выполненным. Значение указывается в единицах измерения показателя, установленных в муниципальном задании (графа 2), в целых единицах. Значение менее 0,5 единицы отбрасывается, а 0,5 единицы и более округляется до целой единицы.</w:t>
      </w:r>
      <w:r w:rsidRPr="002132D0">
        <w:rPr>
          <w:sz w:val="18"/>
          <w:szCs w:val="18"/>
        </w:rPr>
        <w:br/>
      </w:r>
    </w:p>
    <w:p w:rsidR="00477E86" w:rsidRPr="002132D0" w:rsidRDefault="00477E86" w:rsidP="00477E86">
      <w:pPr>
        <w:pStyle w:val="formattext"/>
        <w:shd w:val="clear" w:color="auto" w:fill="FFFFFF"/>
        <w:spacing w:before="0" w:beforeAutospacing="0" w:after="0" w:afterAutospacing="0"/>
        <w:textAlignment w:val="baseline"/>
        <w:rPr>
          <w:sz w:val="18"/>
          <w:szCs w:val="18"/>
        </w:rPr>
      </w:pPr>
      <w:r w:rsidRPr="002132D0">
        <w:rPr>
          <w:sz w:val="18"/>
          <w:szCs w:val="18"/>
        </w:rPr>
        <w:t>5 Рассчитывается при формировании отчета за год как разница граф 4, 5 и 6.</w:t>
      </w:r>
      <w:r w:rsidRPr="002132D0">
        <w:rPr>
          <w:sz w:val="18"/>
          <w:szCs w:val="18"/>
        </w:rPr>
        <w:br/>
      </w:r>
    </w:p>
    <w:p w:rsidR="00477E86" w:rsidRPr="002132D0" w:rsidRDefault="00477E86" w:rsidP="00477E86">
      <w:pPr>
        <w:pStyle w:val="formattext"/>
        <w:shd w:val="clear" w:color="auto" w:fill="FFFFFF"/>
        <w:spacing w:before="0" w:beforeAutospacing="0" w:after="0" w:afterAutospacing="0"/>
        <w:textAlignment w:val="baseline"/>
        <w:rPr>
          <w:sz w:val="18"/>
          <w:szCs w:val="18"/>
        </w:rPr>
      </w:pPr>
      <w:r w:rsidRPr="002132D0">
        <w:rPr>
          <w:sz w:val="18"/>
          <w:szCs w:val="18"/>
        </w:rPr>
        <w:t>6 Формируется в соответствии с муниципальным заданием.</w:t>
      </w:r>
      <w:r w:rsidRPr="002132D0">
        <w:rPr>
          <w:sz w:val="18"/>
          <w:szCs w:val="18"/>
        </w:rPr>
        <w:br/>
      </w:r>
    </w:p>
    <w:p w:rsidR="00477E86" w:rsidRPr="002132D0" w:rsidRDefault="00477E86" w:rsidP="00477E86">
      <w:pPr>
        <w:pStyle w:val="formattext"/>
        <w:shd w:val="clear" w:color="auto" w:fill="FFFFFF"/>
        <w:spacing w:before="0" w:beforeAutospacing="0" w:after="0" w:afterAutospacing="0"/>
        <w:textAlignment w:val="baseline"/>
        <w:rPr>
          <w:sz w:val="18"/>
          <w:szCs w:val="18"/>
        </w:rPr>
      </w:pPr>
      <w:r w:rsidRPr="002132D0">
        <w:rPr>
          <w:sz w:val="18"/>
          <w:szCs w:val="18"/>
        </w:rPr>
        <w:t>7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рассчитывается путем умножения годового объема муниципальной услуги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 течение календарного года.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 течение календарного года).</w:t>
      </w:r>
      <w:r w:rsidRPr="002132D0">
        <w:rPr>
          <w:sz w:val="18"/>
          <w:szCs w:val="18"/>
        </w:rPr>
        <w:br/>
      </w:r>
    </w:p>
    <w:p w:rsidR="00477E86" w:rsidRPr="002132D0" w:rsidRDefault="00477E86" w:rsidP="00477E86">
      <w:pPr>
        <w:pStyle w:val="formattext"/>
        <w:shd w:val="clear" w:color="auto" w:fill="FFFFFF"/>
        <w:spacing w:before="0" w:beforeAutospacing="0" w:after="0" w:afterAutospacing="0"/>
        <w:textAlignment w:val="baseline"/>
        <w:rPr>
          <w:sz w:val="18"/>
          <w:szCs w:val="18"/>
        </w:rPr>
      </w:pPr>
      <w:r w:rsidRPr="002132D0">
        <w:rPr>
          <w:sz w:val="18"/>
          <w:szCs w:val="18"/>
        </w:rPr>
        <w:t>8 Рассчитывается при формировании отчета за год путем умножения значения показателя объема муниципальной услуги, установленного в муниципальном задании (графа 4), на установленное в муниципальном задании значение допустимого (возможного) отклонения от установленных показателей объема муниципальной услуги, в пределах которого муниципальное задание считается выполненным. Значение указывается в единицах измерения показателя, установленных в муниципальном задании (графа 2), в целых единицах. Значение менее 0,5 единицы отбрасывается, а 0,5 единицы и более округляется до целой единицы.</w:t>
      </w:r>
      <w:r w:rsidRPr="002132D0">
        <w:rPr>
          <w:sz w:val="18"/>
          <w:szCs w:val="18"/>
        </w:rPr>
        <w:br/>
      </w:r>
    </w:p>
    <w:p w:rsidR="00477E86" w:rsidRPr="002132D0" w:rsidRDefault="00477E86" w:rsidP="00477E86">
      <w:pPr>
        <w:pStyle w:val="formattext"/>
        <w:shd w:val="clear" w:color="auto" w:fill="FFFFFF"/>
        <w:spacing w:before="0" w:beforeAutospacing="0" w:after="0" w:afterAutospacing="0"/>
        <w:textAlignment w:val="baseline"/>
        <w:rPr>
          <w:sz w:val="18"/>
          <w:szCs w:val="18"/>
        </w:rPr>
      </w:pPr>
      <w:r w:rsidRPr="002132D0">
        <w:rPr>
          <w:sz w:val="18"/>
          <w:szCs w:val="18"/>
        </w:rPr>
        <w:t>9 Рассчитывается при формировании отчета за год как разница граф 4, 6 и 7.</w:t>
      </w:r>
      <w:r w:rsidRPr="002132D0">
        <w:rPr>
          <w:sz w:val="18"/>
          <w:szCs w:val="18"/>
        </w:rPr>
        <w:br/>
      </w:r>
    </w:p>
    <w:p w:rsidR="00477E86" w:rsidRPr="002132D0" w:rsidRDefault="00477E86" w:rsidP="00477E86">
      <w:pPr>
        <w:pStyle w:val="formattext"/>
        <w:shd w:val="clear" w:color="auto" w:fill="FFFFFF"/>
        <w:spacing w:before="0" w:beforeAutospacing="0" w:after="0" w:afterAutospacing="0"/>
        <w:textAlignment w:val="baseline"/>
        <w:rPr>
          <w:sz w:val="18"/>
          <w:szCs w:val="18"/>
        </w:rPr>
      </w:pPr>
      <w:r w:rsidRPr="002132D0">
        <w:rPr>
          <w:sz w:val="18"/>
          <w:szCs w:val="18"/>
        </w:rPr>
        <w:t>10 Формируется при установлении муниципального задания на выполнение работы (работ) и содержит требования к выполнению работы (работ) раздельно по каждой из работ с указанием порядкового номера раздела.</w:t>
      </w:r>
      <w:r w:rsidRPr="002132D0">
        <w:rPr>
          <w:sz w:val="18"/>
          <w:szCs w:val="18"/>
        </w:rPr>
        <w:br/>
      </w:r>
    </w:p>
    <w:p w:rsidR="00AF23D0" w:rsidRPr="002132D0" w:rsidRDefault="00477E86" w:rsidP="00477E86">
      <w:pPr>
        <w:pStyle w:val="formattext"/>
        <w:shd w:val="clear" w:color="auto" w:fill="FFFFFF"/>
        <w:spacing w:before="0" w:beforeAutospacing="0" w:after="0" w:afterAutospacing="0"/>
        <w:textAlignment w:val="baseline"/>
        <w:rPr>
          <w:sz w:val="18"/>
          <w:szCs w:val="18"/>
        </w:rPr>
      </w:pPr>
      <w:r w:rsidRPr="002132D0">
        <w:rPr>
          <w:sz w:val="18"/>
          <w:szCs w:val="18"/>
        </w:rPr>
        <w:t>11 Формируется в соответствии с муниципальным заданием.</w:t>
      </w:r>
      <w:r w:rsidRPr="002132D0">
        <w:rPr>
          <w:sz w:val="18"/>
          <w:szCs w:val="18"/>
        </w:rPr>
        <w:br/>
      </w:r>
    </w:p>
    <w:p w:rsidR="00477E86" w:rsidRPr="002132D0" w:rsidRDefault="00477E86" w:rsidP="00477E86">
      <w:pPr>
        <w:pStyle w:val="formattext"/>
        <w:shd w:val="clear" w:color="auto" w:fill="FFFFFF"/>
        <w:spacing w:before="0" w:beforeAutospacing="0" w:after="0" w:afterAutospacing="0"/>
        <w:textAlignment w:val="baseline"/>
        <w:rPr>
          <w:rFonts w:ascii="Arial" w:hAnsi="Arial" w:cs="Arial"/>
          <w:sz w:val="18"/>
          <w:szCs w:val="18"/>
        </w:rPr>
      </w:pPr>
      <w:r w:rsidRPr="002132D0">
        <w:rPr>
          <w:sz w:val="18"/>
          <w:szCs w:val="18"/>
        </w:rPr>
        <w:t>12 Формируется в соответствии с муниципальным заданием.</w:t>
      </w:r>
      <w:r w:rsidRPr="002132D0">
        <w:rPr>
          <w:rFonts w:ascii="Arial" w:hAnsi="Arial" w:cs="Arial"/>
          <w:sz w:val="18"/>
          <w:szCs w:val="18"/>
        </w:rPr>
        <w:br/>
      </w:r>
    </w:p>
    <w:p w:rsidR="00477E86" w:rsidRPr="002132D0" w:rsidRDefault="00477E86" w:rsidP="00477E86">
      <w:pPr>
        <w:pStyle w:val="formattext"/>
        <w:shd w:val="clear" w:color="auto" w:fill="FFFFFF"/>
        <w:spacing w:before="0" w:beforeAutospacing="0" w:after="0" w:afterAutospacing="0"/>
        <w:textAlignment w:val="baseline"/>
        <w:rPr>
          <w:sz w:val="18"/>
          <w:szCs w:val="18"/>
        </w:rPr>
      </w:pPr>
      <w:r w:rsidRPr="002132D0">
        <w:rPr>
          <w:sz w:val="18"/>
          <w:szCs w:val="18"/>
        </w:rPr>
        <w:t>13 Рассчитывается при формировании отчета за год путем умножения значения показателя качества работы, установленного в муниципальном задании (графа 4), на установленное в муниципальном задании значение допустимого (возможного) отклонения от установленных показателей качества работы, в пределах которого муниципальное задание считается выполненным. Значение указывается в единицах измерения показателя, установленных в муниципальном задании (графа 2), в целых единицах. Значение менее 0,5 единицы отбрасывается, а 0,5 единицы и более округляется до целой единицы.</w:t>
      </w:r>
      <w:r w:rsidRPr="002132D0">
        <w:rPr>
          <w:sz w:val="18"/>
          <w:szCs w:val="18"/>
        </w:rPr>
        <w:br/>
      </w:r>
    </w:p>
    <w:p w:rsidR="00477E86" w:rsidRPr="002132D0" w:rsidRDefault="00477E86" w:rsidP="00477E86">
      <w:pPr>
        <w:pStyle w:val="formattext"/>
        <w:shd w:val="clear" w:color="auto" w:fill="FFFFFF"/>
        <w:spacing w:before="0" w:beforeAutospacing="0" w:after="0" w:afterAutospacing="0"/>
        <w:textAlignment w:val="baseline"/>
        <w:rPr>
          <w:sz w:val="18"/>
          <w:szCs w:val="18"/>
        </w:rPr>
      </w:pPr>
      <w:r w:rsidRPr="002132D0">
        <w:rPr>
          <w:sz w:val="18"/>
          <w:szCs w:val="18"/>
        </w:rPr>
        <w:t>14 Рассчитывается при формировании отчета за год как разница граф 4, 5 и 6.</w:t>
      </w:r>
      <w:r w:rsidRPr="002132D0">
        <w:rPr>
          <w:sz w:val="18"/>
          <w:szCs w:val="18"/>
        </w:rPr>
        <w:br/>
      </w:r>
    </w:p>
    <w:p w:rsidR="00477E86" w:rsidRPr="002132D0" w:rsidRDefault="00477E86" w:rsidP="00477E86">
      <w:pPr>
        <w:pStyle w:val="formattext"/>
        <w:shd w:val="clear" w:color="auto" w:fill="FFFFFF"/>
        <w:spacing w:before="0" w:beforeAutospacing="0" w:after="0" w:afterAutospacing="0"/>
        <w:textAlignment w:val="baseline"/>
        <w:rPr>
          <w:sz w:val="18"/>
          <w:szCs w:val="18"/>
        </w:rPr>
      </w:pPr>
      <w:r w:rsidRPr="002132D0">
        <w:rPr>
          <w:sz w:val="18"/>
          <w:szCs w:val="18"/>
        </w:rPr>
        <w:t>15 Формируется в соответствии с муниципальным заданием.</w:t>
      </w:r>
      <w:r w:rsidRPr="002132D0">
        <w:rPr>
          <w:sz w:val="18"/>
          <w:szCs w:val="18"/>
        </w:rPr>
        <w:br/>
      </w:r>
    </w:p>
    <w:p w:rsidR="00477E86" w:rsidRPr="002132D0" w:rsidRDefault="00477E86" w:rsidP="00477E86">
      <w:pPr>
        <w:pStyle w:val="formattext"/>
        <w:shd w:val="clear" w:color="auto" w:fill="FFFFFF"/>
        <w:spacing w:before="0" w:beforeAutospacing="0" w:after="0" w:afterAutospacing="0"/>
        <w:textAlignment w:val="baseline"/>
        <w:rPr>
          <w:sz w:val="18"/>
          <w:szCs w:val="18"/>
        </w:rPr>
      </w:pPr>
      <w:r w:rsidRPr="002132D0">
        <w:rPr>
          <w:sz w:val="18"/>
          <w:szCs w:val="18"/>
        </w:rPr>
        <w:t>16 При установлении показателя достижения результатов выполнения муниципального задания на отчетную дату в процентах от годового объема выполнения работы рассчитывается путем умножения годового объема работы на установленный процент достижения результатов выполнения муниципального задания на отчетную дату, в том числе с учетом неравномерного выполнения работ в течение календарного года.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выполнения работ в течение календарного года).</w:t>
      </w:r>
      <w:r w:rsidRPr="002132D0">
        <w:rPr>
          <w:sz w:val="18"/>
          <w:szCs w:val="18"/>
        </w:rPr>
        <w:br/>
      </w:r>
    </w:p>
    <w:p w:rsidR="00477E86" w:rsidRPr="002132D0" w:rsidRDefault="00477E86" w:rsidP="00477E86">
      <w:pPr>
        <w:pStyle w:val="formattext"/>
        <w:shd w:val="clear" w:color="auto" w:fill="FFFFFF"/>
        <w:spacing w:before="0" w:beforeAutospacing="0" w:after="0" w:afterAutospacing="0"/>
        <w:textAlignment w:val="baseline"/>
        <w:rPr>
          <w:sz w:val="18"/>
          <w:szCs w:val="18"/>
        </w:rPr>
      </w:pPr>
      <w:r w:rsidRPr="002132D0">
        <w:rPr>
          <w:sz w:val="18"/>
          <w:szCs w:val="18"/>
        </w:rPr>
        <w:t>17 Рассчитывается при формировании отчета за год путем умножения значения показателя объема работы, установленного в муниципальном задании (графа 5), на установленное в муниципальном задании значение допустимого (возможного) отклонения от установленных показателей объема работы, в пределах которого муниципальное задание считается выполненным. Значение указывается в единицах измерения показателя, установленных в муниципальном задании (графа 2),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8 и 9 не рассчитываются.</w:t>
      </w:r>
      <w:r w:rsidRPr="002132D0">
        <w:rPr>
          <w:sz w:val="18"/>
          <w:szCs w:val="18"/>
        </w:rPr>
        <w:br/>
      </w:r>
    </w:p>
    <w:p w:rsidR="00477E86" w:rsidRPr="00AF23D0" w:rsidRDefault="00477E86" w:rsidP="00477E86">
      <w:pPr>
        <w:pStyle w:val="formattext"/>
        <w:shd w:val="clear" w:color="auto" w:fill="FFFFFF"/>
        <w:spacing w:before="0" w:beforeAutospacing="0" w:after="0" w:afterAutospacing="0"/>
        <w:textAlignment w:val="baseline"/>
        <w:rPr>
          <w:rFonts w:ascii="Arial" w:hAnsi="Arial" w:cs="Arial"/>
          <w:sz w:val="20"/>
          <w:szCs w:val="20"/>
        </w:rPr>
      </w:pPr>
      <w:r w:rsidRPr="002132D0">
        <w:rPr>
          <w:sz w:val="18"/>
          <w:szCs w:val="18"/>
        </w:rPr>
        <w:t>18 Рассчитывается при формировании отчета за год как разница граф 5, 7 и 8.</w:t>
      </w:r>
      <w:r w:rsidRPr="00AF23D0">
        <w:rPr>
          <w:rFonts w:ascii="Arial" w:hAnsi="Arial" w:cs="Arial"/>
          <w:sz w:val="20"/>
          <w:szCs w:val="20"/>
        </w:rPr>
        <w:br/>
      </w:r>
    </w:p>
    <w:p w:rsidR="000976DD" w:rsidRPr="00AF23D0" w:rsidRDefault="000976DD" w:rsidP="00477E86">
      <w:pPr>
        <w:pStyle w:val="formattext"/>
        <w:shd w:val="clear" w:color="auto" w:fill="FFFFFF"/>
        <w:spacing w:before="0" w:beforeAutospacing="0" w:after="0" w:afterAutospacing="0"/>
        <w:textAlignment w:val="baseline"/>
        <w:rPr>
          <w:rFonts w:ascii="Arial" w:hAnsi="Arial" w:cs="Arial"/>
          <w:sz w:val="20"/>
          <w:szCs w:val="20"/>
        </w:rPr>
      </w:pPr>
    </w:p>
    <w:p w:rsidR="000976DD" w:rsidRDefault="000976DD" w:rsidP="00477E86">
      <w:pPr>
        <w:pStyle w:val="formattext"/>
        <w:shd w:val="clear" w:color="auto" w:fill="FFFFFF"/>
        <w:spacing w:before="0" w:beforeAutospacing="0" w:after="0" w:afterAutospacing="0"/>
        <w:textAlignment w:val="baseline"/>
        <w:rPr>
          <w:rFonts w:ascii="Arial" w:hAnsi="Arial" w:cs="Arial"/>
          <w:color w:val="444444"/>
        </w:rPr>
      </w:pPr>
    </w:p>
    <w:p w:rsidR="000976DD" w:rsidRDefault="000976DD" w:rsidP="00477E86">
      <w:pPr>
        <w:pStyle w:val="formattext"/>
        <w:shd w:val="clear" w:color="auto" w:fill="FFFFFF"/>
        <w:spacing w:before="0" w:beforeAutospacing="0" w:after="0" w:afterAutospacing="0"/>
        <w:textAlignment w:val="baseline"/>
        <w:rPr>
          <w:rFonts w:ascii="Arial" w:hAnsi="Arial" w:cs="Arial"/>
          <w:color w:val="444444"/>
        </w:rPr>
      </w:pPr>
    </w:p>
    <w:p w:rsidR="004348A8" w:rsidRDefault="004348A8" w:rsidP="00477E86">
      <w:pPr>
        <w:pStyle w:val="formattext"/>
        <w:shd w:val="clear" w:color="auto" w:fill="FFFFFF"/>
        <w:spacing w:before="0" w:beforeAutospacing="0" w:after="0" w:afterAutospacing="0"/>
        <w:textAlignment w:val="baseline"/>
        <w:rPr>
          <w:rFonts w:ascii="Arial" w:hAnsi="Arial" w:cs="Arial"/>
          <w:color w:val="444444"/>
        </w:rPr>
      </w:pPr>
    </w:p>
    <w:p w:rsidR="004348A8" w:rsidRDefault="004348A8" w:rsidP="00477E86">
      <w:pPr>
        <w:pStyle w:val="formattext"/>
        <w:shd w:val="clear" w:color="auto" w:fill="FFFFFF"/>
        <w:spacing w:before="0" w:beforeAutospacing="0" w:after="0" w:afterAutospacing="0"/>
        <w:textAlignment w:val="baseline"/>
        <w:rPr>
          <w:rFonts w:ascii="Arial" w:hAnsi="Arial" w:cs="Arial"/>
          <w:color w:val="444444"/>
        </w:rPr>
      </w:pPr>
    </w:p>
    <w:p w:rsidR="000976DD" w:rsidRDefault="000976DD" w:rsidP="00477E86">
      <w:pPr>
        <w:pStyle w:val="formattext"/>
        <w:shd w:val="clear" w:color="auto" w:fill="FFFFFF"/>
        <w:spacing w:before="0" w:beforeAutospacing="0" w:after="0" w:afterAutospacing="0"/>
        <w:textAlignment w:val="baseline"/>
        <w:rPr>
          <w:rFonts w:ascii="Arial" w:hAnsi="Arial" w:cs="Arial"/>
          <w:color w:val="444444"/>
        </w:rPr>
      </w:pPr>
    </w:p>
    <w:p w:rsidR="000976DD" w:rsidRDefault="000976DD" w:rsidP="00477E86">
      <w:pPr>
        <w:pStyle w:val="formattext"/>
        <w:shd w:val="clear" w:color="auto" w:fill="FFFFFF"/>
        <w:spacing w:before="0" w:beforeAutospacing="0" w:after="0" w:afterAutospacing="0"/>
        <w:textAlignment w:val="baseline"/>
        <w:rPr>
          <w:rFonts w:ascii="Arial" w:hAnsi="Arial" w:cs="Arial"/>
          <w:color w:val="444444"/>
        </w:rPr>
      </w:pPr>
    </w:p>
    <w:p w:rsidR="000976DD" w:rsidRDefault="000976DD" w:rsidP="00477E86">
      <w:pPr>
        <w:pStyle w:val="formattext"/>
        <w:shd w:val="clear" w:color="auto" w:fill="FFFFFF"/>
        <w:spacing w:before="0" w:beforeAutospacing="0" w:after="0" w:afterAutospacing="0"/>
        <w:textAlignment w:val="baseline"/>
        <w:rPr>
          <w:rFonts w:ascii="Arial" w:hAnsi="Arial" w:cs="Arial"/>
          <w:color w:val="444444"/>
        </w:rPr>
      </w:pPr>
    </w:p>
    <w:p w:rsidR="000976DD" w:rsidRDefault="000976DD" w:rsidP="00477E86">
      <w:pPr>
        <w:pStyle w:val="formattext"/>
        <w:shd w:val="clear" w:color="auto" w:fill="FFFFFF"/>
        <w:spacing w:before="0" w:beforeAutospacing="0" w:after="0" w:afterAutospacing="0"/>
        <w:textAlignment w:val="baseline"/>
        <w:rPr>
          <w:rFonts w:ascii="Arial" w:hAnsi="Arial" w:cs="Arial"/>
          <w:color w:val="444444"/>
        </w:rPr>
      </w:pPr>
    </w:p>
    <w:p w:rsidR="000976DD" w:rsidRDefault="000976DD" w:rsidP="00477E86">
      <w:pPr>
        <w:pStyle w:val="formattext"/>
        <w:shd w:val="clear" w:color="auto" w:fill="FFFFFF"/>
        <w:spacing w:before="0" w:beforeAutospacing="0" w:after="0" w:afterAutospacing="0"/>
        <w:textAlignment w:val="baseline"/>
        <w:rPr>
          <w:rFonts w:ascii="Arial" w:hAnsi="Arial" w:cs="Arial"/>
          <w:color w:val="444444"/>
        </w:rPr>
      </w:pPr>
    </w:p>
    <w:p w:rsidR="000976DD" w:rsidRPr="00880221" w:rsidRDefault="000976DD" w:rsidP="000976DD">
      <w:pPr>
        <w:pStyle w:val="a3"/>
        <w:shd w:val="clear" w:color="auto" w:fill="FFFFFF"/>
        <w:spacing w:before="0" w:beforeAutospacing="0" w:after="0" w:afterAutospacing="0"/>
        <w:jc w:val="right"/>
      </w:pPr>
      <w:r w:rsidRPr="00E264B7">
        <w:lastRenderedPageBreak/>
        <w:t>Приложение</w:t>
      </w:r>
      <w:r w:rsidR="00BA1D90">
        <w:t xml:space="preserve"> </w:t>
      </w:r>
      <w:r>
        <w:t>№ 3</w:t>
      </w:r>
    </w:p>
    <w:p w:rsidR="002132D0" w:rsidRPr="00E264B7" w:rsidRDefault="002132D0" w:rsidP="002132D0">
      <w:pPr>
        <w:pStyle w:val="a3"/>
        <w:shd w:val="clear" w:color="auto" w:fill="FFFFFF"/>
        <w:spacing w:before="0" w:beforeAutospacing="0" w:after="0" w:afterAutospacing="0"/>
        <w:jc w:val="right"/>
      </w:pPr>
      <w:r w:rsidRPr="00E264B7">
        <w:t xml:space="preserve">к </w:t>
      </w:r>
      <w:r>
        <w:t>Порядку, утвержденному П</w:t>
      </w:r>
      <w:r w:rsidRPr="00E264B7">
        <w:t>остановлени</w:t>
      </w:r>
      <w:r>
        <w:t>ем</w:t>
      </w:r>
      <w:r w:rsidRPr="00E264B7">
        <w:t xml:space="preserve"> администрации</w:t>
      </w:r>
      <w:r w:rsidRPr="00243A49">
        <w:t xml:space="preserve"> </w:t>
      </w:r>
    </w:p>
    <w:p w:rsidR="002132D0" w:rsidRDefault="002132D0" w:rsidP="002132D0">
      <w:pPr>
        <w:pStyle w:val="32"/>
        <w:shd w:val="clear" w:color="auto" w:fill="auto"/>
        <w:spacing w:before="0" w:line="240" w:lineRule="auto"/>
        <w:ind w:left="280" w:right="7"/>
        <w:jc w:val="right"/>
        <w:rPr>
          <w:sz w:val="24"/>
          <w:szCs w:val="24"/>
        </w:rPr>
      </w:pPr>
      <w:r>
        <w:rPr>
          <w:rFonts w:ascii="Times New Roman" w:hAnsi="Times New Roman" w:cs="Times New Roman"/>
          <w:b w:val="0"/>
          <w:sz w:val="24"/>
          <w:szCs w:val="24"/>
        </w:rPr>
        <w:t>«</w:t>
      </w:r>
      <w:r w:rsidRPr="00E264B7">
        <w:rPr>
          <w:rFonts w:ascii="Times New Roman" w:hAnsi="Times New Roman" w:cs="Times New Roman"/>
          <w:b w:val="0"/>
          <w:sz w:val="24"/>
          <w:szCs w:val="24"/>
        </w:rPr>
        <w:t xml:space="preserve">Об утверждении </w:t>
      </w:r>
      <w:r w:rsidRPr="005D004E">
        <w:rPr>
          <w:rFonts w:ascii="Times New Roman" w:hAnsi="Times New Roman" w:cs="Times New Roman"/>
          <w:b w:val="0"/>
          <w:sz w:val="24"/>
          <w:szCs w:val="24"/>
        </w:rPr>
        <w:t>Порядка формирования</w:t>
      </w:r>
    </w:p>
    <w:p w:rsidR="002132D0" w:rsidRDefault="002132D0" w:rsidP="002132D0">
      <w:pPr>
        <w:pStyle w:val="32"/>
        <w:shd w:val="clear" w:color="auto" w:fill="auto"/>
        <w:spacing w:before="0" w:line="240" w:lineRule="auto"/>
        <w:ind w:left="280" w:right="7"/>
        <w:jc w:val="right"/>
        <w:rPr>
          <w:rFonts w:ascii="Times New Roman" w:hAnsi="Times New Roman" w:cs="Times New Roman"/>
          <w:b w:val="0"/>
          <w:sz w:val="24"/>
          <w:szCs w:val="24"/>
        </w:rPr>
      </w:pPr>
      <w:r w:rsidRPr="00B52CD2">
        <w:rPr>
          <w:rFonts w:ascii="Times New Roman" w:hAnsi="Times New Roman" w:cs="Times New Roman"/>
          <w:b w:val="0"/>
          <w:sz w:val="24"/>
          <w:szCs w:val="24"/>
        </w:rPr>
        <w:t xml:space="preserve">муниципального </w:t>
      </w:r>
      <w:r>
        <w:rPr>
          <w:rFonts w:ascii="Times New Roman" w:hAnsi="Times New Roman" w:cs="Times New Roman"/>
          <w:b w:val="0"/>
          <w:sz w:val="24"/>
          <w:szCs w:val="24"/>
        </w:rPr>
        <w:t xml:space="preserve">задания на оказание </w:t>
      </w:r>
    </w:p>
    <w:p w:rsidR="002132D0" w:rsidRDefault="002132D0" w:rsidP="002132D0">
      <w:pPr>
        <w:pStyle w:val="32"/>
        <w:shd w:val="clear" w:color="auto" w:fill="auto"/>
        <w:spacing w:before="0" w:line="240" w:lineRule="auto"/>
        <w:ind w:left="280" w:right="7"/>
        <w:jc w:val="right"/>
        <w:rPr>
          <w:rFonts w:ascii="Times New Roman" w:hAnsi="Times New Roman" w:cs="Times New Roman"/>
          <w:b w:val="0"/>
          <w:sz w:val="24"/>
          <w:szCs w:val="24"/>
        </w:rPr>
      </w:pPr>
      <w:r>
        <w:rPr>
          <w:rFonts w:ascii="Times New Roman" w:hAnsi="Times New Roman" w:cs="Times New Roman"/>
          <w:b w:val="0"/>
          <w:sz w:val="24"/>
          <w:szCs w:val="24"/>
        </w:rPr>
        <w:t xml:space="preserve">муниципальных услуг (выполнение работ) в отношении </w:t>
      </w:r>
    </w:p>
    <w:p w:rsidR="002132D0" w:rsidRPr="00B52CD2" w:rsidRDefault="002132D0" w:rsidP="002132D0">
      <w:pPr>
        <w:pStyle w:val="32"/>
        <w:shd w:val="clear" w:color="auto" w:fill="auto"/>
        <w:spacing w:before="0" w:line="240" w:lineRule="auto"/>
        <w:ind w:left="280" w:right="7"/>
        <w:jc w:val="right"/>
        <w:rPr>
          <w:rStyle w:val="31"/>
          <w:rFonts w:ascii="Times New Roman" w:hAnsi="Times New Roman" w:cs="Times New Roman"/>
          <w:color w:val="000000"/>
          <w:sz w:val="24"/>
          <w:szCs w:val="24"/>
        </w:rPr>
      </w:pPr>
      <w:r>
        <w:rPr>
          <w:rFonts w:ascii="Times New Roman" w:hAnsi="Times New Roman" w:cs="Times New Roman"/>
          <w:b w:val="0"/>
          <w:sz w:val="24"/>
          <w:szCs w:val="24"/>
        </w:rPr>
        <w:t xml:space="preserve">муниципальных учреждений </w:t>
      </w:r>
      <w:proofErr w:type="spellStart"/>
      <w:r w:rsidRPr="00B52CD2">
        <w:rPr>
          <w:rStyle w:val="31"/>
          <w:rFonts w:ascii="Times New Roman" w:hAnsi="Times New Roman" w:cs="Times New Roman"/>
          <w:color w:val="000000"/>
          <w:sz w:val="24"/>
          <w:szCs w:val="24"/>
        </w:rPr>
        <w:t>Лебяженск</w:t>
      </w:r>
      <w:r>
        <w:rPr>
          <w:rStyle w:val="31"/>
          <w:rFonts w:ascii="Times New Roman" w:hAnsi="Times New Roman" w:cs="Times New Roman"/>
          <w:color w:val="000000"/>
          <w:sz w:val="24"/>
          <w:szCs w:val="24"/>
        </w:rPr>
        <w:t>ого</w:t>
      </w:r>
      <w:proofErr w:type="spellEnd"/>
      <w:r w:rsidRPr="00B52CD2">
        <w:rPr>
          <w:rStyle w:val="31"/>
          <w:rFonts w:ascii="Times New Roman" w:hAnsi="Times New Roman" w:cs="Times New Roman"/>
          <w:color w:val="000000"/>
          <w:sz w:val="24"/>
          <w:szCs w:val="24"/>
        </w:rPr>
        <w:t xml:space="preserve"> городско</w:t>
      </w:r>
      <w:r>
        <w:rPr>
          <w:rStyle w:val="31"/>
          <w:rFonts w:ascii="Times New Roman" w:hAnsi="Times New Roman" w:cs="Times New Roman"/>
          <w:color w:val="000000"/>
          <w:sz w:val="24"/>
          <w:szCs w:val="24"/>
        </w:rPr>
        <w:t>го</w:t>
      </w:r>
      <w:r w:rsidRPr="00B52CD2">
        <w:rPr>
          <w:rStyle w:val="31"/>
          <w:rFonts w:ascii="Times New Roman" w:hAnsi="Times New Roman" w:cs="Times New Roman"/>
          <w:color w:val="000000"/>
          <w:sz w:val="24"/>
          <w:szCs w:val="24"/>
        </w:rPr>
        <w:t xml:space="preserve"> поселени</w:t>
      </w:r>
      <w:r>
        <w:rPr>
          <w:rStyle w:val="31"/>
          <w:rFonts w:ascii="Times New Roman" w:hAnsi="Times New Roman" w:cs="Times New Roman"/>
          <w:color w:val="000000"/>
          <w:sz w:val="24"/>
          <w:szCs w:val="24"/>
        </w:rPr>
        <w:t>я</w:t>
      </w:r>
      <w:r w:rsidRPr="00B52CD2">
        <w:rPr>
          <w:rStyle w:val="31"/>
          <w:rFonts w:ascii="Times New Roman" w:hAnsi="Times New Roman" w:cs="Times New Roman"/>
          <w:color w:val="000000"/>
          <w:sz w:val="24"/>
          <w:szCs w:val="24"/>
        </w:rPr>
        <w:t xml:space="preserve"> </w:t>
      </w:r>
    </w:p>
    <w:p w:rsidR="002132D0" w:rsidRDefault="002132D0" w:rsidP="002132D0">
      <w:pPr>
        <w:pStyle w:val="32"/>
        <w:shd w:val="clear" w:color="auto" w:fill="auto"/>
        <w:spacing w:before="0" w:line="240" w:lineRule="auto"/>
        <w:ind w:left="280" w:right="7"/>
        <w:jc w:val="right"/>
        <w:rPr>
          <w:rStyle w:val="31"/>
          <w:rFonts w:ascii="Times New Roman" w:hAnsi="Times New Roman" w:cs="Times New Roman"/>
          <w:color w:val="000000"/>
          <w:sz w:val="24"/>
          <w:szCs w:val="24"/>
        </w:rPr>
      </w:pPr>
      <w:r w:rsidRPr="00B52CD2">
        <w:rPr>
          <w:rStyle w:val="31"/>
          <w:rFonts w:ascii="Times New Roman" w:hAnsi="Times New Roman" w:cs="Times New Roman"/>
          <w:color w:val="000000"/>
          <w:sz w:val="24"/>
          <w:szCs w:val="24"/>
        </w:rPr>
        <w:t>Ломоносовск</w:t>
      </w:r>
      <w:r>
        <w:rPr>
          <w:rStyle w:val="31"/>
          <w:rFonts w:ascii="Times New Roman" w:hAnsi="Times New Roman" w:cs="Times New Roman"/>
          <w:color w:val="000000"/>
          <w:sz w:val="24"/>
          <w:szCs w:val="24"/>
        </w:rPr>
        <w:t>ого</w:t>
      </w:r>
      <w:r w:rsidRPr="00B52CD2">
        <w:rPr>
          <w:rStyle w:val="31"/>
          <w:rFonts w:ascii="Times New Roman" w:hAnsi="Times New Roman" w:cs="Times New Roman"/>
          <w:color w:val="000000"/>
          <w:sz w:val="24"/>
          <w:szCs w:val="24"/>
        </w:rPr>
        <w:t xml:space="preserve"> муниципальн</w:t>
      </w:r>
      <w:r>
        <w:rPr>
          <w:rStyle w:val="31"/>
          <w:rFonts w:ascii="Times New Roman" w:hAnsi="Times New Roman" w:cs="Times New Roman"/>
          <w:color w:val="000000"/>
          <w:sz w:val="24"/>
          <w:szCs w:val="24"/>
        </w:rPr>
        <w:t>ого</w:t>
      </w:r>
      <w:r w:rsidRPr="00B52CD2">
        <w:rPr>
          <w:rStyle w:val="31"/>
          <w:rFonts w:ascii="Times New Roman" w:hAnsi="Times New Roman" w:cs="Times New Roman"/>
          <w:color w:val="000000"/>
          <w:sz w:val="24"/>
          <w:szCs w:val="24"/>
        </w:rPr>
        <w:t xml:space="preserve"> район</w:t>
      </w:r>
      <w:r>
        <w:rPr>
          <w:rStyle w:val="31"/>
          <w:rFonts w:ascii="Times New Roman" w:hAnsi="Times New Roman" w:cs="Times New Roman"/>
          <w:color w:val="000000"/>
          <w:sz w:val="24"/>
          <w:szCs w:val="24"/>
        </w:rPr>
        <w:t xml:space="preserve">а </w:t>
      </w:r>
      <w:r w:rsidRPr="00B52CD2">
        <w:rPr>
          <w:rStyle w:val="31"/>
          <w:rFonts w:ascii="Times New Roman" w:hAnsi="Times New Roman" w:cs="Times New Roman"/>
          <w:color w:val="000000"/>
          <w:sz w:val="24"/>
          <w:szCs w:val="24"/>
        </w:rPr>
        <w:t>Ленинградской области</w:t>
      </w:r>
      <w:r>
        <w:rPr>
          <w:rStyle w:val="31"/>
          <w:rFonts w:ascii="Times New Roman" w:hAnsi="Times New Roman" w:cs="Times New Roman"/>
          <w:color w:val="000000"/>
          <w:sz w:val="24"/>
          <w:szCs w:val="24"/>
        </w:rPr>
        <w:t>,</w:t>
      </w:r>
    </w:p>
    <w:p w:rsidR="002132D0" w:rsidRDefault="002132D0" w:rsidP="002132D0">
      <w:pPr>
        <w:pStyle w:val="32"/>
        <w:shd w:val="clear" w:color="auto" w:fill="auto"/>
        <w:spacing w:before="0" w:line="240" w:lineRule="auto"/>
        <w:ind w:left="280" w:right="7"/>
        <w:jc w:val="right"/>
        <w:rPr>
          <w:rFonts w:ascii="Times New Roman" w:hAnsi="Times New Roman" w:cs="Times New Roman"/>
          <w:b w:val="0"/>
          <w:sz w:val="24"/>
          <w:szCs w:val="24"/>
        </w:rPr>
      </w:pPr>
      <w:r>
        <w:rPr>
          <w:rStyle w:val="31"/>
          <w:rFonts w:ascii="Times New Roman" w:hAnsi="Times New Roman" w:cs="Times New Roman"/>
          <w:color w:val="000000"/>
          <w:sz w:val="24"/>
          <w:szCs w:val="24"/>
        </w:rPr>
        <w:t xml:space="preserve"> и финансового обеспечения </w:t>
      </w:r>
      <w:r>
        <w:rPr>
          <w:rStyle w:val="31"/>
          <w:rFonts w:ascii="Times New Roman" w:hAnsi="Times New Roman" w:cs="Times New Roman"/>
          <w:bCs/>
          <w:color w:val="000000"/>
          <w:sz w:val="24"/>
          <w:szCs w:val="24"/>
        </w:rPr>
        <w:t>выполнения м</w:t>
      </w:r>
      <w:r w:rsidRPr="00B52CD2">
        <w:rPr>
          <w:rFonts w:ascii="Times New Roman" w:hAnsi="Times New Roman" w:cs="Times New Roman"/>
          <w:b w:val="0"/>
          <w:sz w:val="24"/>
          <w:szCs w:val="24"/>
        </w:rPr>
        <w:t xml:space="preserve">униципального </w:t>
      </w:r>
      <w:r>
        <w:rPr>
          <w:rFonts w:ascii="Times New Roman" w:hAnsi="Times New Roman" w:cs="Times New Roman"/>
          <w:b w:val="0"/>
          <w:sz w:val="24"/>
          <w:szCs w:val="24"/>
        </w:rPr>
        <w:t xml:space="preserve">задания» </w:t>
      </w:r>
    </w:p>
    <w:p w:rsidR="002132D0" w:rsidRPr="00302EB7" w:rsidRDefault="002132D0" w:rsidP="002132D0">
      <w:pPr>
        <w:pStyle w:val="a3"/>
        <w:shd w:val="clear" w:color="auto" w:fill="FFFFFF"/>
        <w:spacing w:before="0" w:beforeAutospacing="0" w:after="0" w:afterAutospacing="0"/>
        <w:jc w:val="right"/>
        <w:rPr>
          <w:color w:val="515756"/>
        </w:rPr>
      </w:pPr>
      <w:r w:rsidRPr="00E264B7">
        <w:t xml:space="preserve">от </w:t>
      </w:r>
      <w:r w:rsidRPr="00302EB7">
        <w:t>1</w:t>
      </w:r>
      <w:r w:rsidRPr="00E264B7">
        <w:t>0 декабря 2021 года № 4</w:t>
      </w:r>
      <w:r w:rsidRPr="00302EB7">
        <w:t>58</w:t>
      </w:r>
    </w:p>
    <w:p w:rsidR="000976DD" w:rsidRDefault="000976DD" w:rsidP="000976DD">
      <w:pPr>
        <w:pStyle w:val="formattext"/>
        <w:shd w:val="clear" w:color="auto" w:fill="FFFFFF"/>
        <w:spacing w:before="0" w:beforeAutospacing="0" w:after="0" w:afterAutospacing="0"/>
        <w:jc w:val="right"/>
        <w:textAlignment w:val="baseline"/>
      </w:pPr>
    </w:p>
    <w:p w:rsidR="007B505A" w:rsidRPr="009459B6" w:rsidRDefault="000976DD" w:rsidP="007B505A">
      <w:pPr>
        <w:pStyle w:val="a8"/>
        <w:jc w:val="center"/>
        <w:rPr>
          <w:b/>
        </w:rPr>
      </w:pPr>
      <w:r>
        <w:rPr>
          <w:rFonts w:ascii="Arial" w:hAnsi="Arial" w:cs="Arial"/>
          <w:color w:val="444444"/>
        </w:rPr>
        <w:br/>
      </w:r>
      <w:r w:rsidR="007B505A" w:rsidRPr="009459B6">
        <w:rPr>
          <w:b/>
        </w:rPr>
        <w:t xml:space="preserve">СОГЛАШЕНИЕ № </w:t>
      </w:r>
      <w:r w:rsidR="009459B6">
        <w:rPr>
          <w:b/>
        </w:rPr>
        <w:t xml:space="preserve">____ </w:t>
      </w:r>
      <w:r w:rsidR="007B505A" w:rsidRPr="009459B6">
        <w:rPr>
          <w:b/>
        </w:rPr>
        <w:t xml:space="preserve">от </w:t>
      </w:r>
      <w:r w:rsidR="009459B6">
        <w:rPr>
          <w:b/>
        </w:rPr>
        <w:t>_________</w:t>
      </w:r>
      <w:r w:rsidR="007B505A" w:rsidRPr="009459B6">
        <w:rPr>
          <w:b/>
        </w:rPr>
        <w:t xml:space="preserve"> 20</w:t>
      </w:r>
      <w:r w:rsidR="009459B6">
        <w:rPr>
          <w:b/>
        </w:rPr>
        <w:t>___</w:t>
      </w:r>
      <w:r w:rsidR="007B505A" w:rsidRPr="009459B6">
        <w:rPr>
          <w:b/>
        </w:rPr>
        <w:t xml:space="preserve"> года</w:t>
      </w:r>
    </w:p>
    <w:p w:rsidR="007B505A" w:rsidRPr="009459B6" w:rsidRDefault="007B505A" w:rsidP="007B505A">
      <w:pPr>
        <w:pStyle w:val="a8"/>
        <w:ind w:left="1701"/>
        <w:rPr>
          <w:b/>
        </w:rPr>
      </w:pPr>
    </w:p>
    <w:p w:rsidR="007B505A" w:rsidRPr="009459B6" w:rsidRDefault="007B505A" w:rsidP="007B505A">
      <w:pPr>
        <w:pStyle w:val="a8"/>
        <w:jc w:val="center"/>
        <w:rPr>
          <w:b/>
        </w:rPr>
      </w:pPr>
      <w:r w:rsidRPr="009459B6">
        <w:rPr>
          <w:b/>
        </w:rPr>
        <w:t xml:space="preserve">о порядке и условиях предоставления </w:t>
      </w:r>
      <w:r w:rsidRPr="0067608E">
        <w:rPr>
          <w:b/>
        </w:rPr>
        <w:t xml:space="preserve">субсидии </w:t>
      </w:r>
      <w:r w:rsidR="0067608E" w:rsidRPr="0067608E">
        <w:rPr>
          <w:b/>
          <w:bCs/>
        </w:rPr>
        <w:t xml:space="preserve">муниципальному автономному (бюджетному) учреждению </w:t>
      </w:r>
      <w:r w:rsidRPr="0067608E">
        <w:rPr>
          <w:b/>
        </w:rPr>
        <w:t>из местного бюджета</w:t>
      </w:r>
      <w:r w:rsidR="0067608E" w:rsidRPr="0067608E">
        <w:rPr>
          <w:b/>
        </w:rPr>
        <w:t xml:space="preserve"> </w:t>
      </w:r>
      <w:proofErr w:type="spellStart"/>
      <w:r w:rsidRPr="0067608E">
        <w:rPr>
          <w:b/>
        </w:rPr>
        <w:t>Лебяженско</w:t>
      </w:r>
      <w:r w:rsidR="002132D0">
        <w:rPr>
          <w:b/>
        </w:rPr>
        <w:t>го</w:t>
      </w:r>
      <w:proofErr w:type="spellEnd"/>
      <w:r w:rsidRPr="0067608E">
        <w:rPr>
          <w:b/>
        </w:rPr>
        <w:t xml:space="preserve"> городско</w:t>
      </w:r>
      <w:r w:rsidR="002132D0">
        <w:rPr>
          <w:b/>
        </w:rPr>
        <w:t>го</w:t>
      </w:r>
      <w:r w:rsidRPr="0067608E">
        <w:rPr>
          <w:b/>
        </w:rPr>
        <w:t xml:space="preserve"> поселени</w:t>
      </w:r>
      <w:r w:rsidR="002132D0">
        <w:rPr>
          <w:b/>
        </w:rPr>
        <w:t>я</w:t>
      </w:r>
      <w:r w:rsidRPr="0067608E">
        <w:rPr>
          <w:b/>
        </w:rPr>
        <w:t xml:space="preserve"> Ломоносовского района</w:t>
      </w:r>
      <w:r w:rsidR="0067608E" w:rsidRPr="0067608E">
        <w:rPr>
          <w:b/>
        </w:rPr>
        <w:t xml:space="preserve"> </w:t>
      </w:r>
      <w:r w:rsidRPr="0067608E">
        <w:rPr>
          <w:b/>
        </w:rPr>
        <w:t>Ленинградской области</w:t>
      </w:r>
    </w:p>
    <w:p w:rsidR="007B505A" w:rsidRPr="009459B6" w:rsidRDefault="007B505A" w:rsidP="007B505A">
      <w:pPr>
        <w:pStyle w:val="a8"/>
        <w:jc w:val="center"/>
        <w:rPr>
          <w:b/>
        </w:rPr>
      </w:pPr>
      <w:r w:rsidRPr="009459B6">
        <w:rPr>
          <w:b/>
        </w:rPr>
        <w:t>на 20</w:t>
      </w:r>
      <w:r w:rsidR="009459B6">
        <w:rPr>
          <w:b/>
        </w:rPr>
        <w:t xml:space="preserve">__ </w:t>
      </w:r>
      <w:r w:rsidRPr="009459B6">
        <w:rPr>
          <w:b/>
        </w:rPr>
        <w:t>год</w:t>
      </w:r>
    </w:p>
    <w:p w:rsidR="007B505A" w:rsidRPr="009459B6" w:rsidRDefault="007B505A" w:rsidP="007B505A">
      <w:pPr>
        <w:pStyle w:val="a8"/>
        <w:ind w:left="1701"/>
        <w:jc w:val="both"/>
      </w:pPr>
    </w:p>
    <w:p w:rsidR="007B505A" w:rsidRPr="0067608E" w:rsidRDefault="007B505A" w:rsidP="0067608E">
      <w:pPr>
        <w:pStyle w:val="unformattext"/>
        <w:spacing w:before="0" w:beforeAutospacing="0" w:after="0" w:afterAutospacing="0"/>
        <w:jc w:val="both"/>
        <w:textAlignment w:val="baseline"/>
        <w:rPr>
          <w:color w:val="444444"/>
          <w:spacing w:val="-18"/>
          <w:sz w:val="20"/>
          <w:szCs w:val="20"/>
          <w:highlight w:val="yellow"/>
        </w:rPr>
      </w:pPr>
      <w:r w:rsidRPr="009459B6">
        <w:rPr>
          <w:sz w:val="20"/>
          <w:szCs w:val="20"/>
        </w:rPr>
        <w:t xml:space="preserve">Местная администрация муниципального образования Лебяженское городское поселение Ломоносовского района Ленинградской области, именуемая в дальнейшем «Администрация», в лице </w:t>
      </w:r>
      <w:r w:rsidR="0067608E" w:rsidRPr="0067608E">
        <w:rPr>
          <w:sz w:val="20"/>
          <w:szCs w:val="20"/>
        </w:rPr>
        <w:t>__________________________________</w:t>
      </w:r>
      <w:r w:rsidR="0067608E" w:rsidRPr="0067608E">
        <w:rPr>
          <w:color w:val="444444"/>
          <w:spacing w:val="-18"/>
          <w:sz w:val="20"/>
          <w:szCs w:val="20"/>
        </w:rPr>
        <w:t>(</w:t>
      </w:r>
      <w:r w:rsidR="0067608E" w:rsidRPr="0067608E">
        <w:rPr>
          <w:color w:val="000000" w:themeColor="text1"/>
          <w:spacing w:val="-18"/>
          <w:sz w:val="20"/>
          <w:szCs w:val="20"/>
        </w:rPr>
        <w:t>наименование должности, фамилия, имя, отчество руководителя Учредителя  или уполномоченного им лица)</w:t>
      </w:r>
      <w:r w:rsidRPr="009459B6">
        <w:rPr>
          <w:sz w:val="20"/>
          <w:szCs w:val="20"/>
        </w:rPr>
        <w:t>, действующего на основании Положения о местной администрации, с одной стороны, и</w:t>
      </w:r>
      <w:r w:rsidR="0067608E">
        <w:rPr>
          <w:sz w:val="20"/>
          <w:szCs w:val="20"/>
        </w:rPr>
        <w:t xml:space="preserve"> ____________________________</w:t>
      </w:r>
      <w:r w:rsidR="00634EA7">
        <w:rPr>
          <w:sz w:val="20"/>
          <w:szCs w:val="20"/>
        </w:rPr>
        <w:t>___________</w:t>
      </w:r>
      <w:r w:rsidR="0067608E">
        <w:rPr>
          <w:sz w:val="20"/>
          <w:szCs w:val="20"/>
        </w:rPr>
        <w:t xml:space="preserve">(наименование муниципального бюджетного или автономного учреждения) </w:t>
      </w:r>
      <w:r w:rsidRPr="009459B6">
        <w:rPr>
          <w:sz w:val="20"/>
          <w:szCs w:val="20"/>
        </w:rPr>
        <w:t xml:space="preserve"> именуемое в дальнейшем «Учреждение», в лице </w:t>
      </w:r>
      <w:r w:rsidR="00634EA7">
        <w:rPr>
          <w:sz w:val="20"/>
          <w:szCs w:val="20"/>
        </w:rPr>
        <w:t>__________________________________</w:t>
      </w:r>
      <w:r w:rsidR="00634EA7" w:rsidRPr="00634EA7">
        <w:rPr>
          <w:color w:val="000000" w:themeColor="text1"/>
          <w:spacing w:val="-18"/>
          <w:sz w:val="20"/>
          <w:szCs w:val="20"/>
        </w:rPr>
        <w:t xml:space="preserve"> </w:t>
      </w:r>
      <w:r w:rsidR="00634EA7">
        <w:rPr>
          <w:color w:val="000000" w:themeColor="text1"/>
          <w:spacing w:val="-18"/>
          <w:sz w:val="20"/>
          <w:szCs w:val="20"/>
        </w:rPr>
        <w:t>(</w:t>
      </w:r>
      <w:r w:rsidR="00634EA7" w:rsidRPr="0067608E">
        <w:rPr>
          <w:color w:val="000000" w:themeColor="text1"/>
          <w:spacing w:val="-18"/>
          <w:sz w:val="20"/>
          <w:szCs w:val="20"/>
        </w:rPr>
        <w:t>наименование должности, фамилия, имя, отчество руководителя Учре</w:t>
      </w:r>
      <w:r w:rsidR="00BA1D90">
        <w:rPr>
          <w:color w:val="000000" w:themeColor="text1"/>
          <w:spacing w:val="-18"/>
          <w:sz w:val="20"/>
          <w:szCs w:val="20"/>
        </w:rPr>
        <w:t>ждения</w:t>
      </w:r>
      <w:r w:rsidR="00634EA7" w:rsidRPr="0067608E">
        <w:rPr>
          <w:color w:val="000000" w:themeColor="text1"/>
          <w:spacing w:val="-18"/>
          <w:sz w:val="20"/>
          <w:szCs w:val="20"/>
        </w:rPr>
        <w:t>  или уполномоченного им лица)</w:t>
      </w:r>
      <w:r w:rsidR="00634EA7" w:rsidRPr="009459B6">
        <w:rPr>
          <w:sz w:val="20"/>
          <w:szCs w:val="20"/>
        </w:rPr>
        <w:t>,</w:t>
      </w:r>
      <w:r w:rsidRPr="009459B6">
        <w:rPr>
          <w:sz w:val="20"/>
          <w:szCs w:val="20"/>
        </w:rPr>
        <w:t xml:space="preserve"> действующего на основании</w:t>
      </w:r>
      <w:r w:rsidR="00634EA7">
        <w:rPr>
          <w:sz w:val="20"/>
          <w:szCs w:val="20"/>
        </w:rPr>
        <w:t xml:space="preserve"> ______________________</w:t>
      </w:r>
      <w:r w:rsidRPr="009459B6">
        <w:rPr>
          <w:sz w:val="20"/>
          <w:szCs w:val="20"/>
        </w:rPr>
        <w:t xml:space="preserve"> </w:t>
      </w:r>
      <w:r w:rsidR="00634EA7" w:rsidRPr="00634EA7">
        <w:rPr>
          <w:spacing w:val="-18"/>
          <w:sz w:val="20"/>
          <w:szCs w:val="20"/>
        </w:rPr>
        <w:t>(устав Учреждения или иной уполномочивающий документ)</w:t>
      </w:r>
      <w:r w:rsidRPr="009459B6">
        <w:rPr>
          <w:sz w:val="20"/>
          <w:szCs w:val="20"/>
        </w:rPr>
        <w:t>, с другой стороны, вместе именуемые «Сторонами», заключили настоящее Соглашение о нижеследующем:</w:t>
      </w:r>
    </w:p>
    <w:p w:rsidR="007B505A" w:rsidRPr="009459B6" w:rsidRDefault="007B505A" w:rsidP="007B505A">
      <w:pPr>
        <w:pStyle w:val="a8"/>
        <w:ind w:left="1701" w:firstLine="851"/>
        <w:jc w:val="both"/>
      </w:pPr>
    </w:p>
    <w:p w:rsidR="007B505A" w:rsidRPr="009459B6" w:rsidRDefault="007B505A" w:rsidP="009459B6">
      <w:pPr>
        <w:pStyle w:val="a8"/>
        <w:widowControl/>
        <w:numPr>
          <w:ilvl w:val="0"/>
          <w:numId w:val="4"/>
        </w:numPr>
        <w:autoSpaceDE/>
        <w:autoSpaceDN/>
        <w:adjustRightInd/>
        <w:ind w:left="0" w:firstLine="0"/>
        <w:jc w:val="center"/>
        <w:rPr>
          <w:b/>
        </w:rPr>
      </w:pPr>
      <w:r w:rsidRPr="009459B6">
        <w:rPr>
          <w:b/>
        </w:rPr>
        <w:t>Предмет Соглашения</w:t>
      </w:r>
    </w:p>
    <w:p w:rsidR="007B505A" w:rsidRPr="009459B6" w:rsidRDefault="007B505A" w:rsidP="009459B6">
      <w:pPr>
        <w:pStyle w:val="a8"/>
        <w:rPr>
          <w:b/>
        </w:rPr>
      </w:pPr>
    </w:p>
    <w:p w:rsidR="007B505A" w:rsidRPr="009459B6" w:rsidRDefault="007B505A" w:rsidP="009459B6">
      <w:pPr>
        <w:pStyle w:val="a8"/>
        <w:jc w:val="both"/>
      </w:pPr>
      <w:r w:rsidRPr="009459B6">
        <w:t>Предметом настоящего Соглашение является определение порядка и условий предоставления Учреждению:</w:t>
      </w:r>
    </w:p>
    <w:p w:rsidR="007B505A" w:rsidRPr="009459B6" w:rsidRDefault="007B505A" w:rsidP="009459B6">
      <w:pPr>
        <w:pStyle w:val="a8"/>
        <w:jc w:val="both"/>
      </w:pPr>
      <w:r w:rsidRPr="009459B6">
        <w:t xml:space="preserve">- субсидий из местного бюджета </w:t>
      </w:r>
      <w:proofErr w:type="spellStart"/>
      <w:r w:rsidRPr="009459B6">
        <w:t>Лебяженско</w:t>
      </w:r>
      <w:r w:rsidR="002132D0">
        <w:t>го</w:t>
      </w:r>
      <w:proofErr w:type="spellEnd"/>
      <w:r w:rsidRPr="009459B6">
        <w:t xml:space="preserve"> городско</w:t>
      </w:r>
      <w:r w:rsidR="002132D0">
        <w:t>го</w:t>
      </w:r>
      <w:r w:rsidRPr="009459B6">
        <w:t xml:space="preserve"> поселени</w:t>
      </w:r>
      <w:r w:rsidR="002132D0">
        <w:t>я</w:t>
      </w:r>
      <w:r w:rsidRPr="009459B6">
        <w:t xml:space="preserve"> Ломоносовского</w:t>
      </w:r>
      <w:r w:rsidR="002132D0">
        <w:t xml:space="preserve"> муниципального</w:t>
      </w:r>
      <w:r w:rsidRPr="009459B6">
        <w:t xml:space="preserve"> района Ленинградской области на финансовое обеспечение выполнения муниципального задания на оказание муниципальных услуг (выполнение работ), далее по тексту – муниципальное задание;</w:t>
      </w:r>
    </w:p>
    <w:p w:rsidR="007B505A" w:rsidRPr="009459B6" w:rsidRDefault="007B505A" w:rsidP="009459B6">
      <w:pPr>
        <w:pStyle w:val="a8"/>
        <w:jc w:val="both"/>
      </w:pPr>
      <w:r w:rsidRPr="009459B6">
        <w:t xml:space="preserve">- субсидий из местного бюджета </w:t>
      </w:r>
      <w:proofErr w:type="spellStart"/>
      <w:r w:rsidRPr="009459B6">
        <w:t>Лебяженско</w:t>
      </w:r>
      <w:r w:rsidR="002132D0">
        <w:t>го</w:t>
      </w:r>
      <w:proofErr w:type="spellEnd"/>
      <w:r w:rsidRPr="009459B6">
        <w:t xml:space="preserve"> городско</w:t>
      </w:r>
      <w:r w:rsidR="002132D0">
        <w:t>го</w:t>
      </w:r>
      <w:r w:rsidRPr="009459B6">
        <w:t xml:space="preserve"> поселени</w:t>
      </w:r>
      <w:r w:rsidR="002132D0">
        <w:t>я</w:t>
      </w:r>
      <w:r w:rsidRPr="009459B6">
        <w:t xml:space="preserve"> Ломоносовского </w:t>
      </w:r>
      <w:r w:rsidR="002132D0" w:rsidRPr="009459B6">
        <w:t xml:space="preserve">муниципального </w:t>
      </w:r>
      <w:r w:rsidRPr="009459B6">
        <w:t>района Ленинградской области на иные цели.</w:t>
      </w:r>
    </w:p>
    <w:p w:rsidR="007B505A" w:rsidRPr="009459B6" w:rsidRDefault="007B505A" w:rsidP="009459B6">
      <w:pPr>
        <w:pStyle w:val="a8"/>
        <w:jc w:val="both"/>
      </w:pPr>
      <w:r w:rsidRPr="009459B6">
        <w:t xml:space="preserve">Субсидии предоставляются Учреждению из местного бюджета </w:t>
      </w:r>
      <w:proofErr w:type="spellStart"/>
      <w:r w:rsidRPr="009459B6">
        <w:t>Лебяженско</w:t>
      </w:r>
      <w:r w:rsidR="002132D0">
        <w:t>го</w:t>
      </w:r>
      <w:proofErr w:type="spellEnd"/>
      <w:r w:rsidRPr="009459B6">
        <w:t xml:space="preserve"> городско</w:t>
      </w:r>
      <w:r w:rsidR="002132D0">
        <w:t>го</w:t>
      </w:r>
      <w:r w:rsidRPr="009459B6">
        <w:t xml:space="preserve"> поселени</w:t>
      </w:r>
      <w:r w:rsidR="002132D0">
        <w:t>я</w:t>
      </w:r>
      <w:r w:rsidRPr="009459B6">
        <w:t xml:space="preserve"> Ломоносовского </w:t>
      </w:r>
      <w:r w:rsidR="002132D0" w:rsidRPr="009459B6">
        <w:t xml:space="preserve">муниципального </w:t>
      </w:r>
      <w:r w:rsidRPr="009459B6">
        <w:t>района Ленинградской области в пределах лимитов бюджетных обязательств.</w:t>
      </w:r>
    </w:p>
    <w:p w:rsidR="007B505A" w:rsidRPr="009459B6" w:rsidRDefault="007B505A" w:rsidP="007B505A">
      <w:pPr>
        <w:pStyle w:val="a8"/>
        <w:ind w:left="5104"/>
      </w:pPr>
    </w:p>
    <w:p w:rsidR="007B505A" w:rsidRDefault="007B505A" w:rsidP="009459B6">
      <w:pPr>
        <w:pStyle w:val="a8"/>
        <w:widowControl/>
        <w:numPr>
          <w:ilvl w:val="0"/>
          <w:numId w:val="4"/>
        </w:numPr>
        <w:autoSpaceDE/>
        <w:autoSpaceDN/>
        <w:adjustRightInd/>
        <w:ind w:left="0" w:firstLine="0"/>
        <w:jc w:val="center"/>
        <w:rPr>
          <w:b/>
        </w:rPr>
      </w:pPr>
      <w:r w:rsidRPr="009459B6">
        <w:rPr>
          <w:b/>
        </w:rPr>
        <w:t>Права и обязанности Сторон</w:t>
      </w:r>
    </w:p>
    <w:p w:rsidR="009459B6" w:rsidRPr="009459B6" w:rsidRDefault="009459B6" w:rsidP="009459B6">
      <w:pPr>
        <w:pStyle w:val="a8"/>
        <w:widowControl/>
        <w:autoSpaceDE/>
        <w:autoSpaceDN/>
        <w:adjustRightInd/>
        <w:jc w:val="center"/>
        <w:rPr>
          <w:b/>
        </w:rPr>
      </w:pPr>
    </w:p>
    <w:p w:rsidR="007B505A" w:rsidRPr="009459B6" w:rsidRDefault="007B505A" w:rsidP="009459B6">
      <w:pPr>
        <w:pStyle w:val="a8"/>
        <w:ind w:firstLine="709"/>
        <w:jc w:val="both"/>
      </w:pPr>
      <w:r w:rsidRPr="009459B6">
        <w:t xml:space="preserve">    2.1.  Администрация обязуется:</w:t>
      </w:r>
    </w:p>
    <w:p w:rsidR="007B505A" w:rsidRPr="009459B6" w:rsidRDefault="007B505A" w:rsidP="009459B6">
      <w:pPr>
        <w:pStyle w:val="a8"/>
        <w:ind w:firstLine="709"/>
        <w:jc w:val="both"/>
      </w:pPr>
      <w:r w:rsidRPr="009459B6">
        <w:t>- определять размер субсидии на финансовое обеспечение выполнения муниципального задания;</w:t>
      </w:r>
    </w:p>
    <w:p w:rsidR="007B505A" w:rsidRPr="009459B6" w:rsidRDefault="007B505A" w:rsidP="009459B6">
      <w:pPr>
        <w:pStyle w:val="a8"/>
        <w:ind w:firstLine="709"/>
        <w:jc w:val="both"/>
      </w:pPr>
      <w:r w:rsidRPr="009459B6">
        <w:t>-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7B505A" w:rsidRPr="009459B6" w:rsidRDefault="007B505A" w:rsidP="009459B6">
      <w:pPr>
        <w:pStyle w:val="a8"/>
        <w:ind w:firstLine="709"/>
        <w:jc w:val="both"/>
      </w:pPr>
      <w:r w:rsidRPr="009459B6">
        <w:t>2.2. Администрация вправе:</w:t>
      </w:r>
    </w:p>
    <w:p w:rsidR="007B505A" w:rsidRPr="009459B6" w:rsidRDefault="007B505A" w:rsidP="009459B6">
      <w:pPr>
        <w:pStyle w:val="a8"/>
        <w:ind w:firstLine="709"/>
        <w:jc w:val="both"/>
      </w:pPr>
      <w:r w:rsidRPr="009459B6">
        <w:t>- изменять размер предоставляемой 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w:t>
      </w:r>
    </w:p>
    <w:p w:rsidR="007B505A" w:rsidRPr="009459B6" w:rsidRDefault="007B505A" w:rsidP="009459B6">
      <w:pPr>
        <w:pStyle w:val="a8"/>
        <w:ind w:firstLine="709"/>
        <w:jc w:val="both"/>
      </w:pPr>
      <w:r w:rsidRPr="009459B6">
        <w:t>- сократить размер и (или) потребовать частичного или полного возврата предоставленной Учреждению субсидии, если фактически исполненное Учреждением муниципальное задание меньше по объёму, чем это предусмотрено муниципальным заданием или не соответствует качеству услуг (работ), определённому в муниципальном задании;</w:t>
      </w:r>
    </w:p>
    <w:p w:rsidR="007B505A" w:rsidRPr="009459B6" w:rsidRDefault="007B505A" w:rsidP="009459B6">
      <w:pPr>
        <w:pStyle w:val="a8"/>
        <w:ind w:firstLine="709"/>
        <w:jc w:val="both"/>
      </w:pPr>
      <w:r w:rsidRPr="009459B6">
        <w:t>- проводить проверки соблюдения Учреждением условий, установленных настоящим Соглашением, осуществлять мониторинг и контроль выполнения Учреждением муниципального задания.</w:t>
      </w:r>
    </w:p>
    <w:p w:rsidR="007B505A" w:rsidRPr="009459B6" w:rsidRDefault="007B505A" w:rsidP="009459B6">
      <w:pPr>
        <w:pStyle w:val="a8"/>
        <w:ind w:firstLine="709"/>
        <w:jc w:val="both"/>
      </w:pPr>
      <w:r w:rsidRPr="009459B6">
        <w:t>2.3. Учреждение обязуется:</w:t>
      </w:r>
    </w:p>
    <w:p w:rsidR="007B505A" w:rsidRPr="009459B6" w:rsidRDefault="007B505A" w:rsidP="009459B6">
      <w:pPr>
        <w:pStyle w:val="a8"/>
        <w:ind w:firstLine="709"/>
        <w:jc w:val="both"/>
      </w:pPr>
      <w:r w:rsidRPr="009459B6">
        <w:t>- осуществлять использование субсидии в целях оказания муниципальных услуг (выполнения работ) в соответствии с требованиями к качеству и (или) объёму, порядку оказания муниципальных услуг (выполнения работ), определяемыми в муниципальном задании;</w:t>
      </w:r>
    </w:p>
    <w:p w:rsidR="007B505A" w:rsidRPr="009459B6" w:rsidRDefault="007B505A" w:rsidP="009459B6">
      <w:pPr>
        <w:pStyle w:val="a8"/>
        <w:ind w:firstLine="709"/>
        <w:jc w:val="both"/>
      </w:pPr>
      <w:r w:rsidRPr="009459B6">
        <w:t>- своевременно информировать Администрацию об изменении условий оказания муниципальных услуг (выполнения работ), которые могут повлиять на изменение размера субсидий;</w:t>
      </w:r>
    </w:p>
    <w:p w:rsidR="007B505A" w:rsidRPr="009459B6" w:rsidRDefault="007B505A" w:rsidP="009459B6">
      <w:pPr>
        <w:pStyle w:val="a8"/>
        <w:ind w:firstLine="709"/>
        <w:jc w:val="both"/>
      </w:pPr>
      <w:r w:rsidRPr="009459B6">
        <w:t xml:space="preserve">- осуществлять возврат субсидий, если фактически исполненное Учреждением муниципальное задание </w:t>
      </w:r>
      <w:r w:rsidRPr="009459B6">
        <w:lastRenderedPageBreak/>
        <w:t>меньше по объёму, чем это предусмотрено муниципальным заданием или не соответствует качеству услуг (работ), определённому в муниципальном задании;</w:t>
      </w:r>
    </w:p>
    <w:p w:rsidR="007B505A" w:rsidRPr="009459B6" w:rsidRDefault="007B505A" w:rsidP="009459B6">
      <w:pPr>
        <w:pStyle w:val="a8"/>
        <w:ind w:firstLine="709"/>
        <w:jc w:val="both"/>
      </w:pPr>
      <w:r w:rsidRPr="009459B6">
        <w:t>- правильно оформлять и своевременно представлять Администрации установленную в разделе 4 отчётность.</w:t>
      </w:r>
    </w:p>
    <w:p w:rsidR="007B505A" w:rsidRPr="009459B6" w:rsidRDefault="007B505A" w:rsidP="009459B6">
      <w:pPr>
        <w:pStyle w:val="a8"/>
        <w:ind w:firstLine="709"/>
        <w:jc w:val="both"/>
      </w:pPr>
      <w:r w:rsidRPr="009459B6">
        <w:t>2.4. Учреждение вправе обращаться к Администрации с предложением об изменении размера субсидий в связи с изменением в муниципальном задании показателей объёма оказываемых муниципальных услуг (выполняемых работ) и (или) показателей качества (в случае их установления).</w:t>
      </w:r>
    </w:p>
    <w:p w:rsidR="007B505A" w:rsidRPr="009459B6" w:rsidRDefault="007B505A" w:rsidP="007B505A">
      <w:pPr>
        <w:pStyle w:val="a8"/>
        <w:ind w:left="1701" w:firstLine="851"/>
        <w:jc w:val="both"/>
      </w:pPr>
    </w:p>
    <w:p w:rsidR="007B505A" w:rsidRPr="009459B6" w:rsidRDefault="007B505A" w:rsidP="009459B6">
      <w:pPr>
        <w:pStyle w:val="a8"/>
        <w:widowControl/>
        <w:numPr>
          <w:ilvl w:val="0"/>
          <w:numId w:val="4"/>
        </w:numPr>
        <w:autoSpaceDE/>
        <w:autoSpaceDN/>
        <w:adjustRightInd/>
        <w:ind w:left="0" w:firstLine="0"/>
        <w:jc w:val="center"/>
        <w:rPr>
          <w:b/>
        </w:rPr>
      </w:pPr>
      <w:r w:rsidRPr="009459B6">
        <w:rPr>
          <w:b/>
        </w:rPr>
        <w:t>Размер субсидии</w:t>
      </w:r>
    </w:p>
    <w:p w:rsidR="007B505A" w:rsidRPr="009459B6" w:rsidRDefault="007B505A" w:rsidP="009459B6">
      <w:pPr>
        <w:pStyle w:val="a8"/>
      </w:pPr>
    </w:p>
    <w:p w:rsidR="007B505A" w:rsidRPr="009459B6" w:rsidRDefault="007B505A" w:rsidP="009459B6">
      <w:pPr>
        <w:pStyle w:val="a8"/>
        <w:widowControl/>
        <w:numPr>
          <w:ilvl w:val="1"/>
          <w:numId w:val="4"/>
        </w:numPr>
        <w:autoSpaceDE/>
        <w:autoSpaceDN/>
        <w:adjustRightInd/>
        <w:ind w:left="0" w:firstLine="0"/>
        <w:jc w:val="both"/>
      </w:pPr>
      <w:r w:rsidRPr="009459B6">
        <w:t xml:space="preserve">Администрация предоставляет Учреждению субсидию на финансовое обеспечение выполнения муниципального задания для оказание муниципальных услуг (выполнения работ) в размере </w:t>
      </w:r>
      <w:r w:rsidR="00634EA7">
        <w:rPr>
          <w:b/>
        </w:rPr>
        <w:t>__________________________________________________________</w:t>
      </w:r>
      <w:r w:rsidRPr="009459B6">
        <w:rPr>
          <w:b/>
        </w:rPr>
        <w:t xml:space="preserve"> рублей </w:t>
      </w:r>
      <w:r w:rsidR="00634EA7">
        <w:rPr>
          <w:b/>
        </w:rPr>
        <w:t>___</w:t>
      </w:r>
      <w:r w:rsidRPr="009459B6">
        <w:rPr>
          <w:b/>
        </w:rPr>
        <w:t xml:space="preserve"> копеек.</w:t>
      </w:r>
    </w:p>
    <w:p w:rsidR="007B505A" w:rsidRPr="009459B6" w:rsidRDefault="007B505A" w:rsidP="009459B6">
      <w:pPr>
        <w:pStyle w:val="a8"/>
        <w:widowControl/>
        <w:numPr>
          <w:ilvl w:val="1"/>
          <w:numId w:val="4"/>
        </w:numPr>
        <w:autoSpaceDE/>
        <w:autoSpaceDN/>
        <w:adjustRightInd/>
        <w:ind w:left="0" w:firstLine="0"/>
        <w:jc w:val="both"/>
      </w:pPr>
      <w:r w:rsidRPr="009459B6">
        <w:t>Перечисление субсидии осуществляется не реже одного раза в месяц в суммах, предусмотренных графиком перечисления субсидии, являющимся неотъемлемой частью настоящего Соглашения.</w:t>
      </w:r>
    </w:p>
    <w:p w:rsidR="007B505A" w:rsidRPr="009459B6" w:rsidRDefault="007B505A" w:rsidP="009459B6">
      <w:pPr>
        <w:pStyle w:val="a8"/>
      </w:pPr>
    </w:p>
    <w:p w:rsidR="007B505A" w:rsidRPr="009459B6" w:rsidRDefault="007B505A" w:rsidP="009459B6">
      <w:pPr>
        <w:pStyle w:val="a8"/>
        <w:widowControl/>
        <w:numPr>
          <w:ilvl w:val="0"/>
          <w:numId w:val="4"/>
        </w:numPr>
        <w:autoSpaceDE/>
        <w:autoSpaceDN/>
        <w:adjustRightInd/>
        <w:ind w:left="0" w:firstLine="0"/>
        <w:jc w:val="center"/>
        <w:rPr>
          <w:b/>
        </w:rPr>
      </w:pPr>
      <w:r w:rsidRPr="009459B6">
        <w:rPr>
          <w:b/>
        </w:rPr>
        <w:t>Отчётность и контроль</w:t>
      </w:r>
    </w:p>
    <w:p w:rsidR="007B505A" w:rsidRPr="009459B6" w:rsidRDefault="007B505A" w:rsidP="007B505A">
      <w:pPr>
        <w:pStyle w:val="a8"/>
        <w:rPr>
          <w:b/>
        </w:rPr>
      </w:pPr>
    </w:p>
    <w:p w:rsidR="007B505A" w:rsidRPr="009459B6" w:rsidRDefault="007B505A" w:rsidP="009459B6">
      <w:pPr>
        <w:pStyle w:val="a8"/>
        <w:widowControl/>
        <w:numPr>
          <w:ilvl w:val="1"/>
          <w:numId w:val="4"/>
        </w:numPr>
        <w:autoSpaceDE/>
        <w:autoSpaceDN/>
        <w:adjustRightInd/>
        <w:ind w:left="0" w:firstLine="709"/>
        <w:jc w:val="both"/>
      </w:pPr>
      <w:r w:rsidRPr="009459B6">
        <w:t>В процессе деятельности по выполнению муниципального задания, Учреждение предоставляет Администрации:</w:t>
      </w:r>
    </w:p>
    <w:p w:rsidR="007B505A" w:rsidRPr="009459B6" w:rsidRDefault="007B505A" w:rsidP="009459B6">
      <w:pPr>
        <w:pStyle w:val="a8"/>
        <w:ind w:firstLine="709"/>
        <w:jc w:val="both"/>
      </w:pPr>
      <w:r w:rsidRPr="009459B6">
        <w:t>- отчёт о выполнении муниципального задания – ежеквартально до 10 числа месяца, следующего за отчётным кварталом;</w:t>
      </w:r>
    </w:p>
    <w:p w:rsidR="007B505A" w:rsidRPr="009459B6" w:rsidRDefault="007B505A" w:rsidP="009459B6">
      <w:pPr>
        <w:pStyle w:val="a8"/>
        <w:ind w:firstLine="709"/>
        <w:jc w:val="both"/>
      </w:pPr>
      <w:r w:rsidRPr="009459B6">
        <w:t>- финансовую отчётность в соответствии с приказом Минфина от 25.03.2011 г. № 33н «Об утверждении Инструкции о порядке составления, представления годовой, квартальной бухгалтерской отчётности государственных (муниципальных) бюджетных и автономных учреждений» - ежеквартально до 10 числа месяца, следующего за отчётным кварталом;</w:t>
      </w:r>
    </w:p>
    <w:p w:rsidR="007B505A" w:rsidRPr="009459B6" w:rsidRDefault="007B505A" w:rsidP="009459B6">
      <w:pPr>
        <w:pStyle w:val="a8"/>
        <w:ind w:firstLine="709"/>
        <w:jc w:val="both"/>
      </w:pPr>
      <w:r w:rsidRPr="009459B6">
        <w:t>- данные статистической и иной официальной отчётности, иных дополнительных сведений по формам и в сроки, установленные Администрацией.</w:t>
      </w:r>
    </w:p>
    <w:p w:rsidR="007B505A" w:rsidRPr="009459B6" w:rsidRDefault="007B505A" w:rsidP="009459B6">
      <w:pPr>
        <w:pStyle w:val="a8"/>
        <w:ind w:firstLine="709"/>
        <w:jc w:val="both"/>
      </w:pPr>
      <w:r w:rsidRPr="009459B6">
        <w:t>4.2. Контроль выполнения Учреждением муниципального задания осуществляется Администрацией в порядке, установленным муниципальным заданием.</w:t>
      </w:r>
    </w:p>
    <w:p w:rsidR="007B505A" w:rsidRPr="009459B6" w:rsidRDefault="007B505A" w:rsidP="009459B6">
      <w:pPr>
        <w:pStyle w:val="a8"/>
        <w:ind w:firstLine="709"/>
        <w:jc w:val="both"/>
      </w:pPr>
      <w:r w:rsidRPr="009459B6">
        <w:t>4.3. Учреждение обеспечивает открытость и доступность документов, определённым настоящим пунктом, путём предоставления через официальный сайт Администрации электронных копий нижепоименованных документов:</w:t>
      </w:r>
    </w:p>
    <w:p w:rsidR="007B505A" w:rsidRPr="009459B6" w:rsidRDefault="007B505A" w:rsidP="009459B6">
      <w:pPr>
        <w:pStyle w:val="a8"/>
        <w:ind w:firstLine="709"/>
        <w:jc w:val="both"/>
      </w:pPr>
      <w:r w:rsidRPr="009459B6">
        <w:t>- муниципального задания на оказание услуг (выполнение работ);</w:t>
      </w:r>
    </w:p>
    <w:p w:rsidR="007B505A" w:rsidRPr="009459B6" w:rsidRDefault="007B505A" w:rsidP="009459B6">
      <w:pPr>
        <w:pStyle w:val="a8"/>
        <w:ind w:firstLine="709"/>
        <w:jc w:val="both"/>
      </w:pPr>
      <w:r w:rsidRPr="009459B6">
        <w:t>- плана финансово-хозяйственной деятельности Учреждения;</w:t>
      </w:r>
    </w:p>
    <w:p w:rsidR="007B505A" w:rsidRPr="009459B6" w:rsidRDefault="007B505A" w:rsidP="009459B6">
      <w:pPr>
        <w:pStyle w:val="a8"/>
        <w:ind w:firstLine="709"/>
        <w:jc w:val="both"/>
      </w:pPr>
      <w:r w:rsidRPr="009459B6">
        <w:t>- годовой бухгалтерской отчётности Учреждения;</w:t>
      </w:r>
    </w:p>
    <w:p w:rsidR="007B505A" w:rsidRPr="009459B6" w:rsidRDefault="007B505A" w:rsidP="009459B6">
      <w:pPr>
        <w:pStyle w:val="a8"/>
        <w:ind w:firstLine="709"/>
        <w:jc w:val="both"/>
      </w:pPr>
      <w:r w:rsidRPr="009459B6">
        <w:t>- отчёта о результатах деятельности Учреждения и об использовании закреплённого за ним муниципального имущества;</w:t>
      </w:r>
    </w:p>
    <w:p w:rsidR="007B505A" w:rsidRPr="009459B6" w:rsidRDefault="007B505A" w:rsidP="009459B6">
      <w:pPr>
        <w:pStyle w:val="a8"/>
        <w:ind w:firstLine="709"/>
        <w:jc w:val="both"/>
      </w:pPr>
      <w:r w:rsidRPr="009459B6">
        <w:t>- сведений о</w:t>
      </w:r>
      <w:r w:rsidR="009459B6" w:rsidRPr="009459B6">
        <w:t xml:space="preserve"> </w:t>
      </w:r>
      <w:r w:rsidRPr="009459B6">
        <w:t>проведённых в отношении Учреждения контрольных мероприятий и их результаты.</w:t>
      </w:r>
    </w:p>
    <w:p w:rsidR="007B505A" w:rsidRPr="009459B6" w:rsidRDefault="007B505A" w:rsidP="007B505A">
      <w:pPr>
        <w:pStyle w:val="a8"/>
        <w:ind w:left="1701" w:firstLine="851"/>
        <w:jc w:val="both"/>
      </w:pPr>
    </w:p>
    <w:p w:rsidR="007B505A" w:rsidRPr="009459B6" w:rsidRDefault="007B505A" w:rsidP="009459B6">
      <w:pPr>
        <w:pStyle w:val="a8"/>
        <w:widowControl/>
        <w:numPr>
          <w:ilvl w:val="0"/>
          <w:numId w:val="4"/>
        </w:numPr>
        <w:autoSpaceDE/>
        <w:autoSpaceDN/>
        <w:adjustRightInd/>
        <w:ind w:left="0" w:firstLine="0"/>
        <w:jc w:val="center"/>
        <w:rPr>
          <w:b/>
        </w:rPr>
      </w:pPr>
      <w:r w:rsidRPr="009459B6">
        <w:rPr>
          <w:b/>
        </w:rPr>
        <w:t>Ответственность Сторон</w:t>
      </w:r>
    </w:p>
    <w:p w:rsidR="007B505A" w:rsidRPr="009459B6" w:rsidRDefault="007B505A" w:rsidP="007B505A">
      <w:pPr>
        <w:pStyle w:val="a8"/>
      </w:pPr>
    </w:p>
    <w:p w:rsidR="007B505A" w:rsidRPr="009459B6" w:rsidRDefault="007B505A" w:rsidP="009459B6">
      <w:pPr>
        <w:pStyle w:val="a8"/>
        <w:widowControl/>
        <w:numPr>
          <w:ilvl w:val="1"/>
          <w:numId w:val="4"/>
        </w:numPr>
        <w:autoSpaceDE/>
        <w:autoSpaceDN/>
        <w:adjustRightInd/>
        <w:ind w:left="0" w:firstLine="709"/>
        <w:jc w:val="both"/>
      </w:pPr>
      <w:r w:rsidRPr="009459B6">
        <w:t xml:space="preserve"> В случае неисполнения или ненадлежащего выполнения обязательств, определённых настоящим Соглашением, Стороны несут ответственность в соответствии с законодательством Российской Федерации.</w:t>
      </w:r>
    </w:p>
    <w:p w:rsidR="007B505A" w:rsidRPr="009459B6" w:rsidRDefault="007B505A" w:rsidP="009459B6">
      <w:pPr>
        <w:pStyle w:val="a8"/>
        <w:widowControl/>
        <w:numPr>
          <w:ilvl w:val="1"/>
          <w:numId w:val="4"/>
        </w:numPr>
        <w:autoSpaceDE/>
        <w:autoSpaceDN/>
        <w:adjustRightInd/>
        <w:ind w:left="0" w:firstLine="709"/>
        <w:jc w:val="both"/>
      </w:pPr>
      <w:r w:rsidRPr="009459B6">
        <w:t xml:space="preserve"> Невыполнение муниципального задания, выявленное по результатам проверки или контроля, является основанием для изменения муниципального задания и финансового обеспечения выполнения муниципального задания.</w:t>
      </w:r>
    </w:p>
    <w:p w:rsidR="007B505A" w:rsidRPr="009459B6" w:rsidRDefault="007B505A" w:rsidP="007B505A">
      <w:pPr>
        <w:pStyle w:val="a8"/>
        <w:ind w:left="1701"/>
        <w:jc w:val="both"/>
      </w:pPr>
    </w:p>
    <w:p w:rsidR="007B505A" w:rsidRPr="009459B6" w:rsidRDefault="007B505A" w:rsidP="009459B6">
      <w:pPr>
        <w:pStyle w:val="a8"/>
        <w:widowControl/>
        <w:numPr>
          <w:ilvl w:val="0"/>
          <w:numId w:val="4"/>
        </w:numPr>
        <w:autoSpaceDE/>
        <w:autoSpaceDN/>
        <w:adjustRightInd/>
        <w:ind w:left="0" w:firstLine="0"/>
        <w:jc w:val="center"/>
        <w:rPr>
          <w:b/>
        </w:rPr>
      </w:pPr>
      <w:r w:rsidRPr="009459B6">
        <w:rPr>
          <w:b/>
        </w:rPr>
        <w:t>Срок действия Соглашения</w:t>
      </w:r>
    </w:p>
    <w:p w:rsidR="007B505A" w:rsidRPr="009459B6" w:rsidRDefault="007B505A" w:rsidP="007B505A">
      <w:pPr>
        <w:pStyle w:val="a8"/>
        <w:rPr>
          <w:b/>
        </w:rPr>
      </w:pPr>
    </w:p>
    <w:p w:rsidR="007B505A" w:rsidRPr="009459B6" w:rsidRDefault="007B505A" w:rsidP="009459B6">
      <w:pPr>
        <w:pStyle w:val="a8"/>
        <w:ind w:firstLine="426"/>
        <w:jc w:val="both"/>
        <w:rPr>
          <w:b/>
        </w:rPr>
      </w:pPr>
      <w:r w:rsidRPr="009459B6">
        <w:t xml:space="preserve">Настоящее Соглашение вступает в силу с </w:t>
      </w:r>
      <w:r w:rsidR="00634EA7">
        <w:rPr>
          <w:b/>
        </w:rPr>
        <w:t>__________</w:t>
      </w:r>
      <w:r w:rsidRPr="009459B6">
        <w:rPr>
          <w:b/>
        </w:rPr>
        <w:t xml:space="preserve"> 20</w:t>
      </w:r>
      <w:r w:rsidR="00634EA7">
        <w:rPr>
          <w:b/>
        </w:rPr>
        <w:t>__</w:t>
      </w:r>
      <w:r w:rsidRPr="009459B6">
        <w:rPr>
          <w:b/>
        </w:rPr>
        <w:t xml:space="preserve"> года и действует до </w:t>
      </w:r>
      <w:r w:rsidR="00634EA7">
        <w:rPr>
          <w:b/>
        </w:rPr>
        <w:t>__________</w:t>
      </w:r>
      <w:r w:rsidRPr="009459B6">
        <w:rPr>
          <w:b/>
        </w:rPr>
        <w:t xml:space="preserve"> 20</w:t>
      </w:r>
      <w:r w:rsidR="00634EA7">
        <w:rPr>
          <w:b/>
        </w:rPr>
        <w:t>__</w:t>
      </w:r>
      <w:r w:rsidRPr="009459B6">
        <w:rPr>
          <w:b/>
        </w:rPr>
        <w:t xml:space="preserve"> года.</w:t>
      </w:r>
    </w:p>
    <w:p w:rsidR="007B505A" w:rsidRPr="009459B6" w:rsidRDefault="007B505A" w:rsidP="007B505A">
      <w:pPr>
        <w:pStyle w:val="a8"/>
        <w:ind w:left="1701" w:firstLine="851"/>
        <w:jc w:val="both"/>
      </w:pPr>
    </w:p>
    <w:p w:rsidR="007B505A" w:rsidRPr="009459B6" w:rsidRDefault="007B505A" w:rsidP="009459B6">
      <w:pPr>
        <w:pStyle w:val="a8"/>
        <w:widowControl/>
        <w:numPr>
          <w:ilvl w:val="0"/>
          <w:numId w:val="4"/>
        </w:numPr>
        <w:autoSpaceDE/>
        <w:autoSpaceDN/>
        <w:adjustRightInd/>
        <w:ind w:left="0" w:firstLine="0"/>
        <w:jc w:val="center"/>
        <w:rPr>
          <w:b/>
        </w:rPr>
      </w:pPr>
      <w:r w:rsidRPr="009459B6">
        <w:rPr>
          <w:b/>
        </w:rPr>
        <w:t>Заключительные положения</w:t>
      </w:r>
    </w:p>
    <w:p w:rsidR="007B505A" w:rsidRPr="009459B6" w:rsidRDefault="007B505A" w:rsidP="007B505A">
      <w:pPr>
        <w:pStyle w:val="a8"/>
        <w:rPr>
          <w:b/>
        </w:rPr>
      </w:pPr>
    </w:p>
    <w:p w:rsidR="007B505A" w:rsidRPr="009459B6" w:rsidRDefault="007B505A" w:rsidP="009459B6">
      <w:pPr>
        <w:pStyle w:val="a8"/>
        <w:widowControl/>
        <w:numPr>
          <w:ilvl w:val="1"/>
          <w:numId w:val="4"/>
        </w:numPr>
        <w:autoSpaceDE/>
        <w:autoSpaceDN/>
        <w:adjustRightInd/>
        <w:ind w:left="0" w:firstLine="0"/>
        <w:jc w:val="both"/>
      </w:pPr>
      <w:r w:rsidRPr="009459B6">
        <w:t>Изменения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7B505A" w:rsidRPr="009459B6" w:rsidRDefault="007B505A" w:rsidP="009459B6">
      <w:pPr>
        <w:pStyle w:val="a8"/>
        <w:widowControl/>
        <w:numPr>
          <w:ilvl w:val="1"/>
          <w:numId w:val="4"/>
        </w:numPr>
        <w:autoSpaceDE/>
        <w:autoSpaceDN/>
        <w:adjustRightInd/>
        <w:ind w:left="0" w:firstLine="0"/>
        <w:jc w:val="both"/>
      </w:pPr>
      <w:r w:rsidRPr="009459B6">
        <w:t xml:space="preserve">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 и законодательством Ленинградской области</w:t>
      </w:r>
      <w:r w:rsidR="002132D0">
        <w:t>,</w:t>
      </w:r>
      <w:r w:rsidRPr="009459B6">
        <w:t xml:space="preserve"> и нормативно-правовыми актами муниципального образования Лебяженское городское поселение Ломоносовского района.</w:t>
      </w:r>
    </w:p>
    <w:p w:rsidR="007B505A" w:rsidRPr="009459B6" w:rsidRDefault="007B505A" w:rsidP="009459B6">
      <w:pPr>
        <w:pStyle w:val="a8"/>
        <w:widowControl/>
        <w:numPr>
          <w:ilvl w:val="1"/>
          <w:numId w:val="4"/>
        </w:numPr>
        <w:autoSpaceDE/>
        <w:autoSpaceDN/>
        <w:adjustRightInd/>
        <w:ind w:left="0" w:firstLine="0"/>
        <w:jc w:val="both"/>
      </w:pPr>
      <w:r w:rsidRPr="009459B6">
        <w:t>Споры между Сторонами решаются путём переговоров или в судебном порядке в соответствии с законодательством Российской Федерации и законодательством Ленинградской области</w:t>
      </w:r>
      <w:r w:rsidR="002132D0">
        <w:t>,</w:t>
      </w:r>
      <w:r w:rsidRPr="009459B6">
        <w:t xml:space="preserve"> и нормативно-правовыми актами муниципального образования Лебяженское городское поселение Ломоносовского района.</w:t>
      </w:r>
    </w:p>
    <w:p w:rsidR="007B505A" w:rsidRPr="009459B6" w:rsidRDefault="007B505A" w:rsidP="009459B6">
      <w:pPr>
        <w:pStyle w:val="a8"/>
        <w:widowControl/>
        <w:numPr>
          <w:ilvl w:val="1"/>
          <w:numId w:val="4"/>
        </w:numPr>
        <w:autoSpaceDE/>
        <w:autoSpaceDN/>
        <w:adjustRightInd/>
        <w:ind w:left="0" w:firstLine="0"/>
        <w:jc w:val="both"/>
      </w:pPr>
      <w:r w:rsidRPr="009459B6">
        <w:lastRenderedPageBreak/>
        <w:t xml:space="preserve"> Настоящее Соглашение составлено в двух экземплярах, имеющих одинаковую юридическую силу, на </w:t>
      </w:r>
      <w:r w:rsidR="00BA1D90">
        <w:t>___</w:t>
      </w:r>
      <w:r w:rsidRPr="009459B6">
        <w:t xml:space="preserve"> листах каждое и </w:t>
      </w:r>
      <w:r w:rsidR="00BA1D90">
        <w:t>__</w:t>
      </w:r>
      <w:r w:rsidRPr="009459B6">
        <w:t xml:space="preserve"> лист приложения.</w:t>
      </w:r>
    </w:p>
    <w:p w:rsidR="007B505A" w:rsidRPr="009459B6" w:rsidRDefault="007B505A" w:rsidP="007B505A">
      <w:pPr>
        <w:pStyle w:val="a8"/>
        <w:jc w:val="both"/>
      </w:pPr>
    </w:p>
    <w:p w:rsidR="007B505A" w:rsidRPr="009459B6" w:rsidRDefault="007B505A" w:rsidP="009459B6">
      <w:pPr>
        <w:pStyle w:val="a8"/>
        <w:jc w:val="center"/>
      </w:pPr>
      <w:r w:rsidRPr="009459B6">
        <w:rPr>
          <w:b/>
        </w:rPr>
        <w:t>8. Платёжные реквизиты Сторон</w:t>
      </w:r>
    </w:p>
    <w:p w:rsidR="007B505A" w:rsidRPr="009459B6" w:rsidRDefault="007B505A" w:rsidP="007B505A">
      <w:pPr>
        <w:pStyle w:val="a8"/>
        <w:ind w:left="1211"/>
        <w:jc w:val="both"/>
      </w:pPr>
    </w:p>
    <w:tbl>
      <w:tblPr>
        <w:tblStyle w:val="aa"/>
        <w:tblW w:w="9350" w:type="dxa"/>
        <w:tblInd w:w="108" w:type="dxa"/>
        <w:tblLook w:val="04A0" w:firstRow="1" w:lastRow="0" w:firstColumn="1" w:lastColumn="0" w:noHBand="0" w:noVBand="1"/>
      </w:tblPr>
      <w:tblGrid>
        <w:gridCol w:w="4111"/>
        <w:gridCol w:w="5239"/>
      </w:tblGrid>
      <w:tr w:rsidR="007B505A" w:rsidRPr="009459B6" w:rsidTr="009459B6">
        <w:tc>
          <w:tcPr>
            <w:tcW w:w="4111" w:type="dxa"/>
          </w:tcPr>
          <w:p w:rsidR="007B505A" w:rsidRPr="009459B6" w:rsidRDefault="00634EA7" w:rsidP="009459B6">
            <w:pPr>
              <w:pStyle w:val="a8"/>
              <w:ind w:left="-108"/>
              <w:jc w:val="both"/>
            </w:pPr>
            <w:r>
              <w:t xml:space="preserve">УЧРЕДИТЕЛЬ: </w:t>
            </w:r>
          </w:p>
        </w:tc>
        <w:tc>
          <w:tcPr>
            <w:tcW w:w="5239" w:type="dxa"/>
          </w:tcPr>
          <w:p w:rsidR="007B505A" w:rsidRPr="009459B6" w:rsidRDefault="007B505A" w:rsidP="00634EA7">
            <w:pPr>
              <w:pStyle w:val="a8"/>
              <w:jc w:val="both"/>
            </w:pPr>
            <w:r w:rsidRPr="009459B6">
              <w:t xml:space="preserve">УЧРЕЖДЕНИЕ: </w:t>
            </w:r>
          </w:p>
        </w:tc>
      </w:tr>
      <w:tr w:rsidR="007B505A" w:rsidRPr="009459B6" w:rsidTr="009459B6">
        <w:tc>
          <w:tcPr>
            <w:tcW w:w="4111" w:type="dxa"/>
          </w:tcPr>
          <w:p w:rsidR="007B505A" w:rsidRPr="009459B6" w:rsidRDefault="007B505A" w:rsidP="00634EA7">
            <w:pPr>
              <w:pStyle w:val="a8"/>
              <w:jc w:val="both"/>
            </w:pPr>
            <w:r w:rsidRPr="009459B6">
              <w:t xml:space="preserve">Юридический адрес: </w:t>
            </w:r>
          </w:p>
        </w:tc>
        <w:tc>
          <w:tcPr>
            <w:tcW w:w="5239" w:type="dxa"/>
          </w:tcPr>
          <w:p w:rsidR="007B505A" w:rsidRPr="009459B6" w:rsidRDefault="007B505A" w:rsidP="00634EA7">
            <w:pPr>
              <w:pStyle w:val="a8"/>
              <w:jc w:val="both"/>
            </w:pPr>
            <w:r w:rsidRPr="009459B6">
              <w:t xml:space="preserve">Юридический адрес: </w:t>
            </w:r>
          </w:p>
        </w:tc>
      </w:tr>
      <w:tr w:rsidR="007B505A" w:rsidRPr="009459B6" w:rsidTr="009459B6">
        <w:tc>
          <w:tcPr>
            <w:tcW w:w="4111" w:type="dxa"/>
          </w:tcPr>
          <w:p w:rsidR="007B505A" w:rsidRPr="009459B6" w:rsidRDefault="007B505A" w:rsidP="00634EA7">
            <w:pPr>
              <w:pStyle w:val="a8"/>
              <w:jc w:val="both"/>
            </w:pPr>
            <w:r w:rsidRPr="009459B6">
              <w:t xml:space="preserve">Фактический адрес: </w:t>
            </w:r>
          </w:p>
        </w:tc>
        <w:tc>
          <w:tcPr>
            <w:tcW w:w="5239" w:type="dxa"/>
          </w:tcPr>
          <w:p w:rsidR="007B505A" w:rsidRPr="009459B6" w:rsidRDefault="007B505A" w:rsidP="00634EA7">
            <w:pPr>
              <w:pStyle w:val="a8"/>
              <w:jc w:val="both"/>
            </w:pPr>
            <w:r w:rsidRPr="009459B6">
              <w:t xml:space="preserve">Фактический адрес: </w:t>
            </w:r>
          </w:p>
        </w:tc>
      </w:tr>
      <w:tr w:rsidR="007B505A" w:rsidRPr="009459B6" w:rsidTr="009459B6">
        <w:tc>
          <w:tcPr>
            <w:tcW w:w="4111" w:type="dxa"/>
          </w:tcPr>
          <w:p w:rsidR="007B505A" w:rsidRPr="009459B6" w:rsidRDefault="007B505A" w:rsidP="00634EA7">
            <w:pPr>
              <w:pStyle w:val="a8"/>
              <w:jc w:val="both"/>
              <w:rPr>
                <w:lang w:val="en-US"/>
              </w:rPr>
            </w:pPr>
            <w:r w:rsidRPr="009459B6">
              <w:t xml:space="preserve">ИНН </w:t>
            </w:r>
          </w:p>
        </w:tc>
        <w:tc>
          <w:tcPr>
            <w:tcW w:w="5239" w:type="dxa"/>
          </w:tcPr>
          <w:p w:rsidR="007B505A" w:rsidRPr="009459B6" w:rsidRDefault="007B505A" w:rsidP="00634EA7">
            <w:pPr>
              <w:pStyle w:val="a8"/>
              <w:jc w:val="both"/>
            </w:pPr>
            <w:r w:rsidRPr="009459B6">
              <w:t xml:space="preserve">ИНН </w:t>
            </w:r>
          </w:p>
        </w:tc>
      </w:tr>
      <w:tr w:rsidR="007B505A" w:rsidRPr="009459B6" w:rsidTr="009459B6">
        <w:tc>
          <w:tcPr>
            <w:tcW w:w="4111" w:type="dxa"/>
          </w:tcPr>
          <w:p w:rsidR="007B505A" w:rsidRPr="009459B6" w:rsidRDefault="007B505A" w:rsidP="00634EA7">
            <w:pPr>
              <w:pStyle w:val="a8"/>
              <w:jc w:val="both"/>
              <w:rPr>
                <w:lang w:val="en-US"/>
              </w:rPr>
            </w:pPr>
            <w:r w:rsidRPr="009459B6">
              <w:t>КПП</w:t>
            </w:r>
            <w:r w:rsidRPr="009459B6">
              <w:rPr>
                <w:lang w:val="en-US"/>
              </w:rPr>
              <w:t xml:space="preserve"> </w:t>
            </w:r>
          </w:p>
        </w:tc>
        <w:tc>
          <w:tcPr>
            <w:tcW w:w="5239" w:type="dxa"/>
          </w:tcPr>
          <w:p w:rsidR="007B505A" w:rsidRPr="009459B6" w:rsidRDefault="007B505A" w:rsidP="00634EA7">
            <w:pPr>
              <w:pStyle w:val="a8"/>
              <w:jc w:val="both"/>
            </w:pPr>
            <w:r w:rsidRPr="009459B6">
              <w:t>КПП</w:t>
            </w:r>
            <w:r w:rsidRPr="009459B6">
              <w:rPr>
                <w:lang w:val="en-US"/>
              </w:rPr>
              <w:t xml:space="preserve"> </w:t>
            </w:r>
          </w:p>
        </w:tc>
      </w:tr>
      <w:tr w:rsidR="007B505A" w:rsidRPr="009459B6" w:rsidTr="009459B6">
        <w:tc>
          <w:tcPr>
            <w:tcW w:w="4111" w:type="dxa"/>
          </w:tcPr>
          <w:p w:rsidR="007B505A" w:rsidRPr="009459B6" w:rsidRDefault="007B505A" w:rsidP="00634EA7">
            <w:pPr>
              <w:pStyle w:val="a8"/>
              <w:jc w:val="left"/>
            </w:pPr>
            <w:r w:rsidRPr="009459B6">
              <w:t xml:space="preserve">Казначейский счет </w:t>
            </w:r>
          </w:p>
        </w:tc>
        <w:tc>
          <w:tcPr>
            <w:tcW w:w="5239" w:type="dxa"/>
          </w:tcPr>
          <w:p w:rsidR="007B505A" w:rsidRPr="009459B6" w:rsidRDefault="007B505A" w:rsidP="00634EA7">
            <w:pPr>
              <w:pStyle w:val="a8"/>
              <w:jc w:val="left"/>
            </w:pPr>
            <w:r w:rsidRPr="009459B6">
              <w:t xml:space="preserve">Казначейский счет </w:t>
            </w:r>
          </w:p>
        </w:tc>
      </w:tr>
      <w:tr w:rsidR="007B505A" w:rsidRPr="009459B6" w:rsidTr="009459B6">
        <w:tc>
          <w:tcPr>
            <w:tcW w:w="4111" w:type="dxa"/>
          </w:tcPr>
          <w:p w:rsidR="007B505A" w:rsidRPr="009459B6" w:rsidRDefault="007B505A" w:rsidP="00634EA7">
            <w:pPr>
              <w:pStyle w:val="a8"/>
              <w:jc w:val="both"/>
            </w:pPr>
            <w:r w:rsidRPr="009459B6">
              <w:t xml:space="preserve">Единый казначейский счёт </w:t>
            </w:r>
          </w:p>
        </w:tc>
        <w:tc>
          <w:tcPr>
            <w:tcW w:w="5239" w:type="dxa"/>
          </w:tcPr>
          <w:p w:rsidR="007B505A" w:rsidRPr="009459B6" w:rsidRDefault="007B505A" w:rsidP="00634EA7">
            <w:pPr>
              <w:pStyle w:val="a8"/>
              <w:jc w:val="both"/>
            </w:pPr>
            <w:r w:rsidRPr="009459B6">
              <w:t xml:space="preserve">Единый казначейский счёт </w:t>
            </w:r>
          </w:p>
        </w:tc>
      </w:tr>
      <w:tr w:rsidR="007B505A" w:rsidRPr="009459B6" w:rsidTr="009459B6">
        <w:tc>
          <w:tcPr>
            <w:tcW w:w="4111" w:type="dxa"/>
          </w:tcPr>
          <w:p w:rsidR="007B505A" w:rsidRPr="009459B6" w:rsidRDefault="007B505A" w:rsidP="00634EA7">
            <w:pPr>
              <w:pStyle w:val="a8"/>
              <w:jc w:val="both"/>
            </w:pPr>
            <w:r w:rsidRPr="009459B6">
              <w:t xml:space="preserve">Банк: </w:t>
            </w:r>
          </w:p>
        </w:tc>
        <w:tc>
          <w:tcPr>
            <w:tcW w:w="5239" w:type="dxa"/>
          </w:tcPr>
          <w:p w:rsidR="007B505A" w:rsidRPr="009459B6" w:rsidRDefault="007B505A" w:rsidP="00634EA7">
            <w:pPr>
              <w:pStyle w:val="a8"/>
              <w:jc w:val="both"/>
            </w:pPr>
            <w:r w:rsidRPr="009459B6">
              <w:t xml:space="preserve">Банк: </w:t>
            </w:r>
          </w:p>
        </w:tc>
      </w:tr>
      <w:tr w:rsidR="007B505A" w:rsidRPr="009459B6" w:rsidTr="009459B6">
        <w:tc>
          <w:tcPr>
            <w:tcW w:w="4111" w:type="dxa"/>
          </w:tcPr>
          <w:p w:rsidR="007B505A" w:rsidRPr="009459B6" w:rsidRDefault="007B505A" w:rsidP="00634EA7">
            <w:pPr>
              <w:pStyle w:val="a8"/>
              <w:jc w:val="both"/>
            </w:pPr>
            <w:r w:rsidRPr="009459B6">
              <w:t>л/</w:t>
            </w:r>
            <w:proofErr w:type="spellStart"/>
            <w:r w:rsidRPr="009459B6">
              <w:t>сч</w:t>
            </w:r>
            <w:proofErr w:type="spellEnd"/>
            <w:r w:rsidRPr="009459B6">
              <w:t xml:space="preserve"> </w:t>
            </w:r>
          </w:p>
        </w:tc>
        <w:tc>
          <w:tcPr>
            <w:tcW w:w="5239" w:type="dxa"/>
          </w:tcPr>
          <w:p w:rsidR="007B505A" w:rsidRPr="009459B6" w:rsidRDefault="007B505A" w:rsidP="00634EA7">
            <w:pPr>
              <w:pStyle w:val="a8"/>
              <w:jc w:val="both"/>
            </w:pPr>
            <w:r w:rsidRPr="009459B6">
              <w:t>л/</w:t>
            </w:r>
            <w:proofErr w:type="spellStart"/>
            <w:r w:rsidRPr="009459B6">
              <w:t>сч</w:t>
            </w:r>
            <w:proofErr w:type="spellEnd"/>
            <w:r w:rsidRPr="009459B6">
              <w:t xml:space="preserve"> </w:t>
            </w:r>
          </w:p>
        </w:tc>
      </w:tr>
      <w:tr w:rsidR="007B505A" w:rsidRPr="009459B6" w:rsidTr="009459B6">
        <w:tc>
          <w:tcPr>
            <w:tcW w:w="4111" w:type="dxa"/>
          </w:tcPr>
          <w:p w:rsidR="007B505A" w:rsidRPr="009459B6" w:rsidRDefault="007B505A" w:rsidP="00634EA7">
            <w:pPr>
              <w:pStyle w:val="a8"/>
              <w:jc w:val="both"/>
            </w:pPr>
            <w:r w:rsidRPr="009459B6">
              <w:t>БИК</w:t>
            </w:r>
            <w:r w:rsidRPr="009459B6">
              <w:rPr>
                <w:lang w:val="en-US"/>
              </w:rPr>
              <w:t xml:space="preserve"> </w:t>
            </w:r>
          </w:p>
        </w:tc>
        <w:tc>
          <w:tcPr>
            <w:tcW w:w="5239" w:type="dxa"/>
          </w:tcPr>
          <w:p w:rsidR="007B505A" w:rsidRPr="009459B6" w:rsidRDefault="007B505A" w:rsidP="00634EA7">
            <w:pPr>
              <w:pStyle w:val="a8"/>
              <w:jc w:val="both"/>
            </w:pPr>
            <w:r w:rsidRPr="009459B6">
              <w:t>БИК</w:t>
            </w:r>
            <w:r w:rsidRPr="009459B6">
              <w:rPr>
                <w:lang w:val="en-US"/>
              </w:rPr>
              <w:t xml:space="preserve"> </w:t>
            </w:r>
          </w:p>
        </w:tc>
      </w:tr>
      <w:tr w:rsidR="007B505A" w:rsidRPr="009459B6" w:rsidTr="009459B6">
        <w:tc>
          <w:tcPr>
            <w:tcW w:w="4111" w:type="dxa"/>
          </w:tcPr>
          <w:p w:rsidR="007B505A" w:rsidRPr="009459B6" w:rsidRDefault="007B505A" w:rsidP="00634EA7">
            <w:pPr>
              <w:pStyle w:val="a8"/>
              <w:jc w:val="both"/>
            </w:pPr>
            <w:r w:rsidRPr="009459B6">
              <w:t>Тел.</w:t>
            </w:r>
          </w:p>
        </w:tc>
        <w:tc>
          <w:tcPr>
            <w:tcW w:w="5239" w:type="dxa"/>
          </w:tcPr>
          <w:p w:rsidR="007B505A" w:rsidRPr="009459B6" w:rsidRDefault="007B505A" w:rsidP="00634EA7">
            <w:pPr>
              <w:pStyle w:val="a8"/>
              <w:jc w:val="both"/>
            </w:pPr>
            <w:r w:rsidRPr="009459B6">
              <w:t xml:space="preserve">Тел. </w:t>
            </w:r>
          </w:p>
        </w:tc>
      </w:tr>
      <w:tr w:rsidR="007B505A" w:rsidRPr="009459B6" w:rsidTr="009459B6">
        <w:tc>
          <w:tcPr>
            <w:tcW w:w="4111" w:type="dxa"/>
          </w:tcPr>
          <w:p w:rsidR="007B505A" w:rsidRPr="009459B6" w:rsidRDefault="00BA1D90" w:rsidP="005D63DC">
            <w:pPr>
              <w:pStyle w:val="a8"/>
              <w:jc w:val="both"/>
            </w:pPr>
            <w:r>
              <w:t>Руководитель</w:t>
            </w:r>
          </w:p>
          <w:p w:rsidR="007B505A" w:rsidRPr="009459B6" w:rsidRDefault="007B505A" w:rsidP="005D63DC">
            <w:pPr>
              <w:pStyle w:val="a8"/>
              <w:jc w:val="both"/>
            </w:pPr>
          </w:p>
          <w:p w:rsidR="007B505A" w:rsidRPr="009459B6" w:rsidRDefault="007B505A" w:rsidP="005D63DC">
            <w:pPr>
              <w:pStyle w:val="a8"/>
              <w:jc w:val="both"/>
            </w:pPr>
            <w:r w:rsidRPr="009459B6">
              <w:t>_________________</w:t>
            </w:r>
            <w:proofErr w:type="gramStart"/>
            <w:r w:rsidRPr="009459B6">
              <w:t xml:space="preserve">_  </w:t>
            </w:r>
            <w:r w:rsidR="00BA1D90">
              <w:t>(</w:t>
            </w:r>
            <w:proofErr w:type="gramEnd"/>
            <w:r w:rsidR="00BA1D90">
              <w:t>Ф.И.О)</w:t>
            </w:r>
          </w:p>
          <w:p w:rsidR="007B505A" w:rsidRPr="009459B6" w:rsidRDefault="007B505A" w:rsidP="005D63DC">
            <w:pPr>
              <w:pStyle w:val="a8"/>
              <w:jc w:val="both"/>
            </w:pPr>
          </w:p>
          <w:p w:rsidR="007B505A" w:rsidRPr="009459B6" w:rsidRDefault="007B505A" w:rsidP="005D63DC">
            <w:pPr>
              <w:pStyle w:val="a8"/>
              <w:jc w:val="both"/>
            </w:pPr>
            <w:r w:rsidRPr="009459B6">
              <w:t xml:space="preserve">   М.П.</w:t>
            </w:r>
          </w:p>
        </w:tc>
        <w:tc>
          <w:tcPr>
            <w:tcW w:w="5239" w:type="dxa"/>
          </w:tcPr>
          <w:p w:rsidR="007B505A" w:rsidRPr="009459B6" w:rsidRDefault="00BA1D90" w:rsidP="005D63DC">
            <w:pPr>
              <w:pStyle w:val="a8"/>
              <w:jc w:val="both"/>
            </w:pPr>
            <w:r>
              <w:t>Руководитель</w:t>
            </w:r>
            <w:r w:rsidRPr="009459B6">
              <w:t xml:space="preserve"> </w:t>
            </w:r>
          </w:p>
          <w:p w:rsidR="00BA1D90" w:rsidRDefault="00BA1D90" w:rsidP="005D63DC">
            <w:pPr>
              <w:pStyle w:val="a8"/>
              <w:jc w:val="both"/>
            </w:pPr>
          </w:p>
          <w:p w:rsidR="007B505A" w:rsidRPr="009459B6" w:rsidRDefault="007B505A" w:rsidP="005D63DC">
            <w:pPr>
              <w:pStyle w:val="a8"/>
              <w:jc w:val="both"/>
            </w:pPr>
            <w:r w:rsidRPr="009459B6">
              <w:t xml:space="preserve">__________________ </w:t>
            </w:r>
            <w:r w:rsidR="00BA1D90">
              <w:t>(Ф.И.О)</w:t>
            </w:r>
          </w:p>
          <w:p w:rsidR="007B505A" w:rsidRPr="009459B6" w:rsidRDefault="007B505A" w:rsidP="005D63DC">
            <w:pPr>
              <w:pStyle w:val="a8"/>
              <w:jc w:val="both"/>
            </w:pPr>
          </w:p>
          <w:p w:rsidR="007B505A" w:rsidRPr="009459B6" w:rsidRDefault="007B505A" w:rsidP="005D63DC">
            <w:pPr>
              <w:pStyle w:val="a8"/>
              <w:jc w:val="both"/>
            </w:pPr>
            <w:r w:rsidRPr="009459B6">
              <w:t>М.П.</w:t>
            </w:r>
          </w:p>
        </w:tc>
      </w:tr>
    </w:tbl>
    <w:p w:rsidR="007B505A" w:rsidRDefault="007B505A" w:rsidP="007B505A">
      <w:pPr>
        <w:pStyle w:val="a8"/>
        <w:jc w:val="both"/>
      </w:pPr>
    </w:p>
    <w:p w:rsidR="002132D0" w:rsidRDefault="002132D0" w:rsidP="007B505A">
      <w:pPr>
        <w:pStyle w:val="a8"/>
        <w:jc w:val="both"/>
      </w:pPr>
    </w:p>
    <w:p w:rsidR="002132D0" w:rsidRDefault="002132D0" w:rsidP="007B505A">
      <w:pPr>
        <w:pStyle w:val="a8"/>
        <w:jc w:val="both"/>
      </w:pPr>
    </w:p>
    <w:p w:rsidR="002132D0" w:rsidRDefault="002132D0" w:rsidP="007B505A">
      <w:pPr>
        <w:pStyle w:val="a8"/>
        <w:jc w:val="both"/>
      </w:pPr>
    </w:p>
    <w:p w:rsidR="002132D0" w:rsidRDefault="002132D0" w:rsidP="007B505A">
      <w:pPr>
        <w:pStyle w:val="a8"/>
        <w:jc w:val="both"/>
      </w:pPr>
    </w:p>
    <w:p w:rsidR="002132D0" w:rsidRDefault="002132D0" w:rsidP="007B505A">
      <w:pPr>
        <w:pStyle w:val="a8"/>
        <w:jc w:val="both"/>
      </w:pPr>
    </w:p>
    <w:p w:rsidR="002132D0" w:rsidRDefault="002132D0" w:rsidP="007B505A">
      <w:pPr>
        <w:pStyle w:val="a8"/>
        <w:jc w:val="both"/>
      </w:pPr>
    </w:p>
    <w:p w:rsidR="002132D0" w:rsidRDefault="002132D0" w:rsidP="007B505A">
      <w:pPr>
        <w:pStyle w:val="a8"/>
        <w:jc w:val="both"/>
      </w:pPr>
    </w:p>
    <w:p w:rsidR="002132D0" w:rsidRDefault="002132D0" w:rsidP="007B505A">
      <w:pPr>
        <w:pStyle w:val="a8"/>
        <w:jc w:val="both"/>
      </w:pPr>
    </w:p>
    <w:p w:rsidR="002132D0" w:rsidRDefault="002132D0" w:rsidP="007B505A">
      <w:pPr>
        <w:pStyle w:val="a8"/>
        <w:jc w:val="both"/>
      </w:pPr>
    </w:p>
    <w:p w:rsidR="002132D0" w:rsidRDefault="002132D0" w:rsidP="007B505A">
      <w:pPr>
        <w:pStyle w:val="a8"/>
        <w:jc w:val="both"/>
      </w:pPr>
    </w:p>
    <w:p w:rsidR="002132D0" w:rsidRDefault="002132D0" w:rsidP="007B505A">
      <w:pPr>
        <w:pStyle w:val="a8"/>
        <w:jc w:val="both"/>
      </w:pPr>
    </w:p>
    <w:p w:rsidR="002132D0" w:rsidRDefault="002132D0" w:rsidP="007B505A">
      <w:pPr>
        <w:pStyle w:val="a8"/>
        <w:jc w:val="both"/>
      </w:pPr>
    </w:p>
    <w:p w:rsidR="002132D0" w:rsidRPr="009459B6" w:rsidRDefault="002132D0" w:rsidP="007B505A">
      <w:pPr>
        <w:pStyle w:val="a8"/>
        <w:jc w:val="both"/>
      </w:pPr>
    </w:p>
    <w:p w:rsidR="002132D0" w:rsidRDefault="007B505A" w:rsidP="002132D0">
      <w:pPr>
        <w:pStyle w:val="a8"/>
        <w:jc w:val="right"/>
      </w:pPr>
      <w:r w:rsidRPr="009459B6">
        <w:t xml:space="preserve"> </w:t>
      </w:r>
      <w:r w:rsidR="009459B6">
        <w:t xml:space="preserve">                                                            </w:t>
      </w:r>
      <w:r w:rsidRPr="009459B6">
        <w:t>Приложение 1</w:t>
      </w:r>
    </w:p>
    <w:p w:rsidR="007B505A" w:rsidRPr="009459B6" w:rsidRDefault="007B505A" w:rsidP="002132D0">
      <w:pPr>
        <w:pStyle w:val="a8"/>
        <w:jc w:val="right"/>
      </w:pPr>
      <w:r w:rsidRPr="009459B6">
        <w:t xml:space="preserve">                                                                                                     к Соглашению № </w:t>
      </w:r>
      <w:r w:rsidR="009459B6">
        <w:t>__</w:t>
      </w:r>
      <w:r w:rsidRPr="009459B6">
        <w:t xml:space="preserve"> от </w:t>
      </w:r>
      <w:r w:rsidR="009459B6">
        <w:t>___________</w:t>
      </w:r>
      <w:r w:rsidRPr="009459B6">
        <w:t>20</w:t>
      </w:r>
      <w:r w:rsidR="009459B6">
        <w:t>__</w:t>
      </w:r>
      <w:r w:rsidRPr="009459B6">
        <w:t xml:space="preserve"> г.</w:t>
      </w:r>
    </w:p>
    <w:p w:rsidR="007B505A" w:rsidRPr="009459B6" w:rsidRDefault="007B505A" w:rsidP="007B505A">
      <w:pPr>
        <w:pStyle w:val="a8"/>
        <w:ind w:left="10773"/>
        <w:jc w:val="both"/>
      </w:pPr>
    </w:p>
    <w:p w:rsidR="007B505A" w:rsidRPr="009459B6" w:rsidRDefault="007B505A" w:rsidP="007B505A">
      <w:pPr>
        <w:pStyle w:val="a8"/>
        <w:ind w:left="1701"/>
        <w:rPr>
          <w:b/>
        </w:rPr>
      </w:pPr>
    </w:p>
    <w:p w:rsidR="007B505A" w:rsidRPr="009459B6" w:rsidRDefault="007B505A" w:rsidP="009459B6">
      <w:pPr>
        <w:pStyle w:val="a8"/>
        <w:jc w:val="center"/>
        <w:rPr>
          <w:b/>
        </w:rPr>
      </w:pPr>
      <w:r w:rsidRPr="009459B6">
        <w:rPr>
          <w:b/>
        </w:rPr>
        <w:t>ГРАФИК</w:t>
      </w:r>
    </w:p>
    <w:p w:rsidR="007B505A" w:rsidRPr="009459B6" w:rsidRDefault="007B505A" w:rsidP="009459B6">
      <w:pPr>
        <w:pStyle w:val="a8"/>
        <w:jc w:val="center"/>
      </w:pPr>
    </w:p>
    <w:p w:rsidR="007B505A" w:rsidRPr="009459B6" w:rsidRDefault="007B505A" w:rsidP="009459B6">
      <w:pPr>
        <w:pStyle w:val="a8"/>
        <w:jc w:val="center"/>
        <w:rPr>
          <w:b/>
        </w:rPr>
      </w:pPr>
      <w:r w:rsidRPr="009459B6">
        <w:rPr>
          <w:b/>
        </w:rPr>
        <w:t>перечисления субсидии на 20</w:t>
      </w:r>
      <w:r w:rsidR="009459B6">
        <w:rPr>
          <w:b/>
        </w:rPr>
        <w:t>__</w:t>
      </w:r>
      <w:r w:rsidRPr="009459B6">
        <w:rPr>
          <w:b/>
        </w:rPr>
        <w:t xml:space="preserve"> год</w:t>
      </w:r>
    </w:p>
    <w:p w:rsidR="007B505A" w:rsidRPr="009459B6" w:rsidRDefault="007B505A" w:rsidP="007B505A">
      <w:pPr>
        <w:pStyle w:val="a8"/>
        <w:ind w:left="1701"/>
        <w:rPr>
          <w:b/>
        </w:rPr>
      </w:pPr>
    </w:p>
    <w:p w:rsidR="007B505A" w:rsidRPr="009459B6" w:rsidRDefault="007B505A" w:rsidP="007B505A">
      <w:pPr>
        <w:pStyle w:val="a8"/>
        <w:ind w:left="1701"/>
        <w:rPr>
          <w:b/>
        </w:rPr>
      </w:pPr>
    </w:p>
    <w:tbl>
      <w:tblPr>
        <w:tblStyle w:val="aa"/>
        <w:tblW w:w="0" w:type="auto"/>
        <w:tblInd w:w="-34" w:type="dxa"/>
        <w:tblLook w:val="04A0" w:firstRow="1" w:lastRow="0" w:firstColumn="1" w:lastColumn="0" w:noHBand="0" w:noVBand="1"/>
      </w:tblPr>
      <w:tblGrid>
        <w:gridCol w:w="2836"/>
        <w:gridCol w:w="2835"/>
        <w:gridCol w:w="3543"/>
      </w:tblGrid>
      <w:tr w:rsidR="007B505A" w:rsidRPr="009459B6" w:rsidTr="009459B6">
        <w:tc>
          <w:tcPr>
            <w:tcW w:w="2836" w:type="dxa"/>
          </w:tcPr>
          <w:p w:rsidR="007B505A" w:rsidRPr="009459B6" w:rsidRDefault="007B505A" w:rsidP="005D63DC">
            <w:pPr>
              <w:pStyle w:val="a8"/>
              <w:jc w:val="both"/>
            </w:pPr>
            <w:r w:rsidRPr="009459B6">
              <w:t xml:space="preserve">Сроки перечисления </w:t>
            </w:r>
          </w:p>
          <w:p w:rsidR="007B505A" w:rsidRPr="009459B6" w:rsidRDefault="007B505A" w:rsidP="005D63DC">
            <w:pPr>
              <w:pStyle w:val="a8"/>
              <w:jc w:val="both"/>
            </w:pPr>
            <w:r w:rsidRPr="009459B6">
              <w:t xml:space="preserve">       субсидии</w:t>
            </w:r>
          </w:p>
        </w:tc>
        <w:tc>
          <w:tcPr>
            <w:tcW w:w="2835" w:type="dxa"/>
          </w:tcPr>
          <w:p w:rsidR="007B505A" w:rsidRPr="009459B6" w:rsidRDefault="007B505A" w:rsidP="005D63DC">
            <w:pPr>
              <w:pStyle w:val="a8"/>
              <w:jc w:val="both"/>
            </w:pPr>
            <w:r w:rsidRPr="009459B6">
              <w:t xml:space="preserve">Сумма субсидии – всего, </w:t>
            </w:r>
            <w:proofErr w:type="spellStart"/>
            <w:r w:rsidRPr="009459B6">
              <w:t>руб</w:t>
            </w:r>
            <w:proofErr w:type="spellEnd"/>
          </w:p>
        </w:tc>
        <w:tc>
          <w:tcPr>
            <w:tcW w:w="3543" w:type="dxa"/>
          </w:tcPr>
          <w:p w:rsidR="007B505A" w:rsidRPr="009459B6" w:rsidRDefault="007B505A" w:rsidP="005D63DC">
            <w:pPr>
              <w:pStyle w:val="a8"/>
              <w:jc w:val="both"/>
            </w:pPr>
            <w:r w:rsidRPr="009459B6">
              <w:t>В том числе на выполнение муниципального задания, руб</w:t>
            </w:r>
            <w:r w:rsidR="004348A8">
              <w:t>.</w:t>
            </w:r>
            <w:bookmarkStart w:id="0" w:name="_GoBack"/>
            <w:bookmarkEnd w:id="0"/>
          </w:p>
        </w:tc>
      </w:tr>
      <w:tr w:rsidR="007B505A" w:rsidRPr="009459B6" w:rsidTr="009459B6">
        <w:tc>
          <w:tcPr>
            <w:tcW w:w="2836" w:type="dxa"/>
          </w:tcPr>
          <w:p w:rsidR="007B505A" w:rsidRPr="009459B6" w:rsidRDefault="007B505A" w:rsidP="009459B6">
            <w:pPr>
              <w:pStyle w:val="a8"/>
              <w:jc w:val="both"/>
            </w:pPr>
          </w:p>
        </w:tc>
        <w:tc>
          <w:tcPr>
            <w:tcW w:w="2835" w:type="dxa"/>
          </w:tcPr>
          <w:p w:rsidR="007B505A" w:rsidRPr="009459B6" w:rsidRDefault="007B505A" w:rsidP="005D63DC">
            <w:pPr>
              <w:pStyle w:val="a8"/>
            </w:pPr>
          </w:p>
        </w:tc>
        <w:tc>
          <w:tcPr>
            <w:tcW w:w="3543" w:type="dxa"/>
          </w:tcPr>
          <w:p w:rsidR="007B505A" w:rsidRPr="009459B6" w:rsidRDefault="007B505A" w:rsidP="005D63DC">
            <w:pPr>
              <w:pStyle w:val="a8"/>
            </w:pPr>
          </w:p>
        </w:tc>
      </w:tr>
      <w:tr w:rsidR="007B505A" w:rsidRPr="009459B6" w:rsidTr="009459B6">
        <w:tc>
          <w:tcPr>
            <w:tcW w:w="2836" w:type="dxa"/>
            <w:tcBorders>
              <w:top w:val="single" w:sz="4" w:space="0" w:color="auto"/>
            </w:tcBorders>
          </w:tcPr>
          <w:p w:rsidR="007B505A" w:rsidRPr="009459B6" w:rsidRDefault="007B505A" w:rsidP="005D63DC">
            <w:pPr>
              <w:pStyle w:val="a8"/>
              <w:jc w:val="both"/>
              <w:rPr>
                <w:b/>
              </w:rPr>
            </w:pPr>
            <w:r w:rsidRPr="009459B6">
              <w:rPr>
                <w:b/>
              </w:rPr>
              <w:t>Итого</w:t>
            </w:r>
            <w:r w:rsidR="009459B6">
              <w:rPr>
                <w:b/>
              </w:rPr>
              <w:t>:</w:t>
            </w:r>
          </w:p>
        </w:tc>
        <w:tc>
          <w:tcPr>
            <w:tcW w:w="2835" w:type="dxa"/>
            <w:tcBorders>
              <w:top w:val="single" w:sz="4" w:space="0" w:color="auto"/>
            </w:tcBorders>
          </w:tcPr>
          <w:p w:rsidR="007B505A" w:rsidRPr="009459B6" w:rsidRDefault="007B505A" w:rsidP="005D63DC">
            <w:pPr>
              <w:pStyle w:val="a8"/>
              <w:rPr>
                <w:b/>
              </w:rPr>
            </w:pPr>
          </w:p>
        </w:tc>
        <w:tc>
          <w:tcPr>
            <w:tcW w:w="3543" w:type="dxa"/>
          </w:tcPr>
          <w:p w:rsidR="007B505A" w:rsidRPr="009459B6" w:rsidRDefault="007B505A" w:rsidP="005D63DC">
            <w:pPr>
              <w:pStyle w:val="a8"/>
            </w:pPr>
          </w:p>
        </w:tc>
      </w:tr>
    </w:tbl>
    <w:p w:rsidR="007B505A" w:rsidRPr="00B36F2F" w:rsidRDefault="007B505A" w:rsidP="007B505A">
      <w:pPr>
        <w:pStyle w:val="a8"/>
        <w:ind w:left="1701"/>
        <w:jc w:val="both"/>
        <w:rPr>
          <w:b/>
          <w:sz w:val="24"/>
          <w:szCs w:val="24"/>
        </w:rPr>
      </w:pPr>
    </w:p>
    <w:p w:rsidR="009459B6" w:rsidRDefault="009459B6" w:rsidP="00C73E56">
      <w:pPr>
        <w:pStyle w:val="a3"/>
        <w:shd w:val="clear" w:color="auto" w:fill="FFFFFF"/>
        <w:spacing w:before="0" w:beforeAutospacing="0" w:after="0" w:afterAutospacing="0"/>
        <w:jc w:val="right"/>
      </w:pPr>
    </w:p>
    <w:p w:rsidR="00BA1D90" w:rsidRDefault="00BA1D90" w:rsidP="00C73E56">
      <w:pPr>
        <w:pStyle w:val="a3"/>
        <w:shd w:val="clear" w:color="auto" w:fill="FFFFFF"/>
        <w:spacing w:before="0" w:beforeAutospacing="0" w:after="0" w:afterAutospacing="0"/>
        <w:jc w:val="right"/>
      </w:pPr>
    </w:p>
    <w:p w:rsidR="00BA1D90" w:rsidRDefault="00BA1D90" w:rsidP="00C73E56">
      <w:pPr>
        <w:pStyle w:val="a3"/>
        <w:shd w:val="clear" w:color="auto" w:fill="FFFFFF"/>
        <w:spacing w:before="0" w:beforeAutospacing="0" w:after="0" w:afterAutospacing="0"/>
        <w:jc w:val="right"/>
      </w:pPr>
    </w:p>
    <w:p w:rsidR="00BA1D90" w:rsidRDefault="00BA1D90" w:rsidP="00C73E56">
      <w:pPr>
        <w:pStyle w:val="a3"/>
        <w:shd w:val="clear" w:color="auto" w:fill="FFFFFF"/>
        <w:spacing w:before="0" w:beforeAutospacing="0" w:after="0" w:afterAutospacing="0"/>
        <w:jc w:val="right"/>
      </w:pPr>
    </w:p>
    <w:p w:rsidR="00BA1D90" w:rsidRDefault="00BA1D90" w:rsidP="00C73E56">
      <w:pPr>
        <w:pStyle w:val="a3"/>
        <w:shd w:val="clear" w:color="auto" w:fill="FFFFFF"/>
        <w:spacing w:before="0" w:beforeAutospacing="0" w:after="0" w:afterAutospacing="0"/>
        <w:jc w:val="right"/>
      </w:pPr>
    </w:p>
    <w:p w:rsidR="00BA1D90" w:rsidRDefault="00BA1D90" w:rsidP="00C73E56">
      <w:pPr>
        <w:pStyle w:val="a3"/>
        <w:shd w:val="clear" w:color="auto" w:fill="FFFFFF"/>
        <w:spacing w:before="0" w:beforeAutospacing="0" w:after="0" w:afterAutospacing="0"/>
        <w:jc w:val="right"/>
      </w:pPr>
    </w:p>
    <w:p w:rsidR="00BA1D90" w:rsidRDefault="00BA1D90" w:rsidP="00C73E56">
      <w:pPr>
        <w:pStyle w:val="a3"/>
        <w:shd w:val="clear" w:color="auto" w:fill="FFFFFF"/>
        <w:spacing w:before="0" w:beforeAutospacing="0" w:after="0" w:afterAutospacing="0"/>
        <w:jc w:val="right"/>
      </w:pPr>
    </w:p>
    <w:p w:rsidR="00BA1D90" w:rsidRDefault="00BA1D90" w:rsidP="00C73E56">
      <w:pPr>
        <w:pStyle w:val="a3"/>
        <w:shd w:val="clear" w:color="auto" w:fill="FFFFFF"/>
        <w:spacing w:before="0" w:beforeAutospacing="0" w:after="0" w:afterAutospacing="0"/>
        <w:jc w:val="right"/>
      </w:pPr>
    </w:p>
    <w:p w:rsidR="00BA1D90" w:rsidRDefault="00BA1D90" w:rsidP="00C73E56">
      <w:pPr>
        <w:pStyle w:val="a3"/>
        <w:shd w:val="clear" w:color="auto" w:fill="FFFFFF"/>
        <w:spacing w:before="0" w:beforeAutospacing="0" w:after="0" w:afterAutospacing="0"/>
        <w:jc w:val="right"/>
      </w:pPr>
    </w:p>
    <w:p w:rsidR="00BA1D90" w:rsidRDefault="00BA1D90" w:rsidP="00C73E56">
      <w:pPr>
        <w:pStyle w:val="a3"/>
        <w:shd w:val="clear" w:color="auto" w:fill="FFFFFF"/>
        <w:spacing w:before="0" w:beforeAutospacing="0" w:after="0" w:afterAutospacing="0"/>
        <w:jc w:val="right"/>
      </w:pPr>
    </w:p>
    <w:p w:rsidR="00BA1D90" w:rsidRDefault="00BA1D90" w:rsidP="00C73E56">
      <w:pPr>
        <w:pStyle w:val="a3"/>
        <w:shd w:val="clear" w:color="auto" w:fill="FFFFFF"/>
        <w:spacing w:before="0" w:beforeAutospacing="0" w:after="0" w:afterAutospacing="0"/>
        <w:jc w:val="right"/>
      </w:pPr>
    </w:p>
    <w:p w:rsidR="002132D0" w:rsidRDefault="002132D0" w:rsidP="00C73E56">
      <w:pPr>
        <w:pStyle w:val="a3"/>
        <w:shd w:val="clear" w:color="auto" w:fill="FFFFFF"/>
        <w:spacing w:before="0" w:beforeAutospacing="0" w:after="0" w:afterAutospacing="0"/>
        <w:jc w:val="right"/>
      </w:pPr>
    </w:p>
    <w:p w:rsidR="00C73E56" w:rsidRPr="00880221" w:rsidRDefault="00C73E56" w:rsidP="00C73E56">
      <w:pPr>
        <w:pStyle w:val="a3"/>
        <w:shd w:val="clear" w:color="auto" w:fill="FFFFFF"/>
        <w:spacing w:before="0" w:beforeAutospacing="0" w:after="0" w:afterAutospacing="0"/>
        <w:jc w:val="right"/>
      </w:pPr>
      <w:r w:rsidRPr="00E264B7">
        <w:lastRenderedPageBreak/>
        <w:t>Приложение</w:t>
      </w:r>
      <w:r w:rsidR="00BA1D90">
        <w:t xml:space="preserve"> </w:t>
      </w:r>
      <w:r>
        <w:t>№ 4</w:t>
      </w:r>
    </w:p>
    <w:p w:rsidR="002132D0" w:rsidRPr="00E264B7" w:rsidRDefault="002132D0" w:rsidP="002132D0">
      <w:pPr>
        <w:pStyle w:val="a3"/>
        <w:shd w:val="clear" w:color="auto" w:fill="FFFFFF"/>
        <w:spacing w:before="0" w:beforeAutospacing="0" w:after="0" w:afterAutospacing="0"/>
        <w:jc w:val="right"/>
      </w:pPr>
      <w:r w:rsidRPr="00E264B7">
        <w:t xml:space="preserve">к </w:t>
      </w:r>
      <w:r>
        <w:t>Порядку, утвержденному П</w:t>
      </w:r>
      <w:r w:rsidRPr="00E264B7">
        <w:t>остановлени</w:t>
      </w:r>
      <w:r>
        <w:t>ем</w:t>
      </w:r>
      <w:r w:rsidRPr="00E264B7">
        <w:t xml:space="preserve"> администрации</w:t>
      </w:r>
      <w:r w:rsidRPr="00243A49">
        <w:t xml:space="preserve"> </w:t>
      </w:r>
    </w:p>
    <w:p w:rsidR="002132D0" w:rsidRDefault="002132D0" w:rsidP="002132D0">
      <w:pPr>
        <w:pStyle w:val="32"/>
        <w:shd w:val="clear" w:color="auto" w:fill="auto"/>
        <w:spacing w:before="0" w:line="240" w:lineRule="auto"/>
        <w:ind w:left="280" w:right="7"/>
        <w:jc w:val="right"/>
        <w:rPr>
          <w:sz w:val="24"/>
          <w:szCs w:val="24"/>
        </w:rPr>
      </w:pPr>
      <w:r>
        <w:rPr>
          <w:rFonts w:ascii="Times New Roman" w:hAnsi="Times New Roman" w:cs="Times New Roman"/>
          <w:b w:val="0"/>
          <w:sz w:val="24"/>
          <w:szCs w:val="24"/>
        </w:rPr>
        <w:t>«</w:t>
      </w:r>
      <w:r w:rsidRPr="00E264B7">
        <w:rPr>
          <w:rFonts w:ascii="Times New Roman" w:hAnsi="Times New Roman" w:cs="Times New Roman"/>
          <w:b w:val="0"/>
          <w:sz w:val="24"/>
          <w:szCs w:val="24"/>
        </w:rPr>
        <w:t xml:space="preserve">Об утверждении </w:t>
      </w:r>
      <w:r w:rsidRPr="005D004E">
        <w:rPr>
          <w:rFonts w:ascii="Times New Roman" w:hAnsi="Times New Roman" w:cs="Times New Roman"/>
          <w:b w:val="0"/>
          <w:sz w:val="24"/>
          <w:szCs w:val="24"/>
        </w:rPr>
        <w:t>Порядка формирования</w:t>
      </w:r>
    </w:p>
    <w:p w:rsidR="002132D0" w:rsidRDefault="002132D0" w:rsidP="002132D0">
      <w:pPr>
        <w:pStyle w:val="32"/>
        <w:shd w:val="clear" w:color="auto" w:fill="auto"/>
        <w:spacing w:before="0" w:line="240" w:lineRule="auto"/>
        <w:ind w:left="280" w:right="7"/>
        <w:jc w:val="right"/>
        <w:rPr>
          <w:rFonts w:ascii="Times New Roman" w:hAnsi="Times New Roman" w:cs="Times New Roman"/>
          <w:b w:val="0"/>
          <w:sz w:val="24"/>
          <w:szCs w:val="24"/>
        </w:rPr>
      </w:pPr>
      <w:r w:rsidRPr="00B52CD2">
        <w:rPr>
          <w:rFonts w:ascii="Times New Roman" w:hAnsi="Times New Roman" w:cs="Times New Roman"/>
          <w:b w:val="0"/>
          <w:sz w:val="24"/>
          <w:szCs w:val="24"/>
        </w:rPr>
        <w:t xml:space="preserve">муниципального </w:t>
      </w:r>
      <w:r>
        <w:rPr>
          <w:rFonts w:ascii="Times New Roman" w:hAnsi="Times New Roman" w:cs="Times New Roman"/>
          <w:b w:val="0"/>
          <w:sz w:val="24"/>
          <w:szCs w:val="24"/>
        </w:rPr>
        <w:t xml:space="preserve">задания на оказание </w:t>
      </w:r>
    </w:p>
    <w:p w:rsidR="002132D0" w:rsidRDefault="002132D0" w:rsidP="002132D0">
      <w:pPr>
        <w:pStyle w:val="32"/>
        <w:shd w:val="clear" w:color="auto" w:fill="auto"/>
        <w:spacing w:before="0" w:line="240" w:lineRule="auto"/>
        <w:ind w:left="280" w:right="7"/>
        <w:jc w:val="right"/>
        <w:rPr>
          <w:rFonts w:ascii="Times New Roman" w:hAnsi="Times New Roman" w:cs="Times New Roman"/>
          <w:b w:val="0"/>
          <w:sz w:val="24"/>
          <w:szCs w:val="24"/>
        </w:rPr>
      </w:pPr>
      <w:r>
        <w:rPr>
          <w:rFonts w:ascii="Times New Roman" w:hAnsi="Times New Roman" w:cs="Times New Roman"/>
          <w:b w:val="0"/>
          <w:sz w:val="24"/>
          <w:szCs w:val="24"/>
        </w:rPr>
        <w:t xml:space="preserve">муниципальных услуг (выполнение работ) в отношении </w:t>
      </w:r>
    </w:p>
    <w:p w:rsidR="002132D0" w:rsidRPr="00B52CD2" w:rsidRDefault="002132D0" w:rsidP="002132D0">
      <w:pPr>
        <w:pStyle w:val="32"/>
        <w:shd w:val="clear" w:color="auto" w:fill="auto"/>
        <w:spacing w:before="0" w:line="240" w:lineRule="auto"/>
        <w:ind w:left="280" w:right="7"/>
        <w:jc w:val="right"/>
        <w:rPr>
          <w:rStyle w:val="31"/>
          <w:rFonts w:ascii="Times New Roman" w:hAnsi="Times New Roman" w:cs="Times New Roman"/>
          <w:color w:val="000000"/>
          <w:sz w:val="24"/>
          <w:szCs w:val="24"/>
        </w:rPr>
      </w:pPr>
      <w:r>
        <w:rPr>
          <w:rFonts w:ascii="Times New Roman" w:hAnsi="Times New Roman" w:cs="Times New Roman"/>
          <w:b w:val="0"/>
          <w:sz w:val="24"/>
          <w:szCs w:val="24"/>
        </w:rPr>
        <w:t xml:space="preserve">муниципальных учреждений </w:t>
      </w:r>
      <w:proofErr w:type="spellStart"/>
      <w:r w:rsidRPr="00B52CD2">
        <w:rPr>
          <w:rStyle w:val="31"/>
          <w:rFonts w:ascii="Times New Roman" w:hAnsi="Times New Roman" w:cs="Times New Roman"/>
          <w:color w:val="000000"/>
          <w:sz w:val="24"/>
          <w:szCs w:val="24"/>
        </w:rPr>
        <w:t>Лебяженск</w:t>
      </w:r>
      <w:r>
        <w:rPr>
          <w:rStyle w:val="31"/>
          <w:rFonts w:ascii="Times New Roman" w:hAnsi="Times New Roman" w:cs="Times New Roman"/>
          <w:color w:val="000000"/>
          <w:sz w:val="24"/>
          <w:szCs w:val="24"/>
        </w:rPr>
        <w:t>ого</w:t>
      </w:r>
      <w:proofErr w:type="spellEnd"/>
      <w:r w:rsidRPr="00B52CD2">
        <w:rPr>
          <w:rStyle w:val="31"/>
          <w:rFonts w:ascii="Times New Roman" w:hAnsi="Times New Roman" w:cs="Times New Roman"/>
          <w:color w:val="000000"/>
          <w:sz w:val="24"/>
          <w:szCs w:val="24"/>
        </w:rPr>
        <w:t xml:space="preserve"> городско</w:t>
      </w:r>
      <w:r>
        <w:rPr>
          <w:rStyle w:val="31"/>
          <w:rFonts w:ascii="Times New Roman" w:hAnsi="Times New Roman" w:cs="Times New Roman"/>
          <w:color w:val="000000"/>
          <w:sz w:val="24"/>
          <w:szCs w:val="24"/>
        </w:rPr>
        <w:t>го</w:t>
      </w:r>
      <w:r w:rsidRPr="00B52CD2">
        <w:rPr>
          <w:rStyle w:val="31"/>
          <w:rFonts w:ascii="Times New Roman" w:hAnsi="Times New Roman" w:cs="Times New Roman"/>
          <w:color w:val="000000"/>
          <w:sz w:val="24"/>
          <w:szCs w:val="24"/>
        </w:rPr>
        <w:t xml:space="preserve"> поселени</w:t>
      </w:r>
      <w:r>
        <w:rPr>
          <w:rStyle w:val="31"/>
          <w:rFonts w:ascii="Times New Roman" w:hAnsi="Times New Roman" w:cs="Times New Roman"/>
          <w:color w:val="000000"/>
          <w:sz w:val="24"/>
          <w:szCs w:val="24"/>
        </w:rPr>
        <w:t>я</w:t>
      </w:r>
      <w:r w:rsidRPr="00B52CD2">
        <w:rPr>
          <w:rStyle w:val="31"/>
          <w:rFonts w:ascii="Times New Roman" w:hAnsi="Times New Roman" w:cs="Times New Roman"/>
          <w:color w:val="000000"/>
          <w:sz w:val="24"/>
          <w:szCs w:val="24"/>
        </w:rPr>
        <w:t xml:space="preserve"> </w:t>
      </w:r>
    </w:p>
    <w:p w:rsidR="002132D0" w:rsidRDefault="002132D0" w:rsidP="002132D0">
      <w:pPr>
        <w:pStyle w:val="32"/>
        <w:shd w:val="clear" w:color="auto" w:fill="auto"/>
        <w:spacing w:before="0" w:line="240" w:lineRule="auto"/>
        <w:ind w:left="280" w:right="7"/>
        <w:jc w:val="right"/>
        <w:rPr>
          <w:rStyle w:val="31"/>
          <w:rFonts w:ascii="Times New Roman" w:hAnsi="Times New Roman" w:cs="Times New Roman"/>
          <w:color w:val="000000"/>
          <w:sz w:val="24"/>
          <w:szCs w:val="24"/>
        </w:rPr>
      </w:pPr>
      <w:r w:rsidRPr="00B52CD2">
        <w:rPr>
          <w:rStyle w:val="31"/>
          <w:rFonts w:ascii="Times New Roman" w:hAnsi="Times New Roman" w:cs="Times New Roman"/>
          <w:color w:val="000000"/>
          <w:sz w:val="24"/>
          <w:szCs w:val="24"/>
        </w:rPr>
        <w:t>Ломоносовск</w:t>
      </w:r>
      <w:r>
        <w:rPr>
          <w:rStyle w:val="31"/>
          <w:rFonts w:ascii="Times New Roman" w:hAnsi="Times New Roman" w:cs="Times New Roman"/>
          <w:color w:val="000000"/>
          <w:sz w:val="24"/>
          <w:szCs w:val="24"/>
        </w:rPr>
        <w:t>ого</w:t>
      </w:r>
      <w:r w:rsidRPr="00B52CD2">
        <w:rPr>
          <w:rStyle w:val="31"/>
          <w:rFonts w:ascii="Times New Roman" w:hAnsi="Times New Roman" w:cs="Times New Roman"/>
          <w:color w:val="000000"/>
          <w:sz w:val="24"/>
          <w:szCs w:val="24"/>
        </w:rPr>
        <w:t xml:space="preserve"> муниципальн</w:t>
      </w:r>
      <w:r>
        <w:rPr>
          <w:rStyle w:val="31"/>
          <w:rFonts w:ascii="Times New Roman" w:hAnsi="Times New Roman" w:cs="Times New Roman"/>
          <w:color w:val="000000"/>
          <w:sz w:val="24"/>
          <w:szCs w:val="24"/>
        </w:rPr>
        <w:t>ого</w:t>
      </w:r>
      <w:r w:rsidRPr="00B52CD2">
        <w:rPr>
          <w:rStyle w:val="31"/>
          <w:rFonts w:ascii="Times New Roman" w:hAnsi="Times New Roman" w:cs="Times New Roman"/>
          <w:color w:val="000000"/>
          <w:sz w:val="24"/>
          <w:szCs w:val="24"/>
        </w:rPr>
        <w:t xml:space="preserve"> район</w:t>
      </w:r>
      <w:r>
        <w:rPr>
          <w:rStyle w:val="31"/>
          <w:rFonts w:ascii="Times New Roman" w:hAnsi="Times New Roman" w:cs="Times New Roman"/>
          <w:color w:val="000000"/>
          <w:sz w:val="24"/>
          <w:szCs w:val="24"/>
        </w:rPr>
        <w:t xml:space="preserve">а </w:t>
      </w:r>
      <w:r w:rsidRPr="00B52CD2">
        <w:rPr>
          <w:rStyle w:val="31"/>
          <w:rFonts w:ascii="Times New Roman" w:hAnsi="Times New Roman" w:cs="Times New Roman"/>
          <w:color w:val="000000"/>
          <w:sz w:val="24"/>
          <w:szCs w:val="24"/>
        </w:rPr>
        <w:t>Ленинградской области</w:t>
      </w:r>
      <w:r>
        <w:rPr>
          <w:rStyle w:val="31"/>
          <w:rFonts w:ascii="Times New Roman" w:hAnsi="Times New Roman" w:cs="Times New Roman"/>
          <w:color w:val="000000"/>
          <w:sz w:val="24"/>
          <w:szCs w:val="24"/>
        </w:rPr>
        <w:t>,</w:t>
      </w:r>
    </w:p>
    <w:p w:rsidR="002132D0" w:rsidRDefault="002132D0" w:rsidP="002132D0">
      <w:pPr>
        <w:pStyle w:val="32"/>
        <w:shd w:val="clear" w:color="auto" w:fill="auto"/>
        <w:spacing w:before="0" w:line="240" w:lineRule="auto"/>
        <w:ind w:left="280" w:right="7"/>
        <w:jc w:val="right"/>
        <w:rPr>
          <w:rFonts w:ascii="Times New Roman" w:hAnsi="Times New Roman" w:cs="Times New Roman"/>
          <w:b w:val="0"/>
          <w:sz w:val="24"/>
          <w:szCs w:val="24"/>
        </w:rPr>
      </w:pPr>
      <w:r>
        <w:rPr>
          <w:rStyle w:val="31"/>
          <w:rFonts w:ascii="Times New Roman" w:hAnsi="Times New Roman" w:cs="Times New Roman"/>
          <w:color w:val="000000"/>
          <w:sz w:val="24"/>
          <w:szCs w:val="24"/>
        </w:rPr>
        <w:t xml:space="preserve"> и финансового обеспечения </w:t>
      </w:r>
      <w:r>
        <w:rPr>
          <w:rStyle w:val="31"/>
          <w:rFonts w:ascii="Times New Roman" w:hAnsi="Times New Roman" w:cs="Times New Roman"/>
          <w:bCs/>
          <w:color w:val="000000"/>
          <w:sz w:val="24"/>
          <w:szCs w:val="24"/>
        </w:rPr>
        <w:t>выполнения м</w:t>
      </w:r>
      <w:r w:rsidRPr="00B52CD2">
        <w:rPr>
          <w:rFonts w:ascii="Times New Roman" w:hAnsi="Times New Roman" w:cs="Times New Roman"/>
          <w:b w:val="0"/>
          <w:sz w:val="24"/>
          <w:szCs w:val="24"/>
        </w:rPr>
        <w:t xml:space="preserve">униципального </w:t>
      </w:r>
      <w:r>
        <w:rPr>
          <w:rFonts w:ascii="Times New Roman" w:hAnsi="Times New Roman" w:cs="Times New Roman"/>
          <w:b w:val="0"/>
          <w:sz w:val="24"/>
          <w:szCs w:val="24"/>
        </w:rPr>
        <w:t xml:space="preserve">задания» </w:t>
      </w:r>
    </w:p>
    <w:p w:rsidR="00C73E56" w:rsidRDefault="002132D0" w:rsidP="002132D0">
      <w:pPr>
        <w:pStyle w:val="a3"/>
        <w:shd w:val="clear" w:color="auto" w:fill="FFFFFF"/>
        <w:spacing w:before="0" w:beforeAutospacing="0" w:after="0" w:afterAutospacing="0"/>
        <w:jc w:val="right"/>
      </w:pPr>
      <w:r w:rsidRPr="00E264B7">
        <w:t xml:space="preserve">от </w:t>
      </w:r>
      <w:r w:rsidRPr="00302EB7">
        <w:t>1</w:t>
      </w:r>
      <w:r w:rsidRPr="00E264B7">
        <w:t>0 декабря 2021 года № 4</w:t>
      </w:r>
      <w:r w:rsidRPr="00302EB7">
        <w:t>58</w:t>
      </w:r>
    </w:p>
    <w:p w:rsidR="00524BB5" w:rsidRDefault="00524BB5" w:rsidP="00C73E56">
      <w:pPr>
        <w:pStyle w:val="a3"/>
        <w:shd w:val="clear" w:color="auto" w:fill="FFFFFF"/>
        <w:spacing w:before="0" w:beforeAutospacing="0" w:after="0" w:afterAutospacing="0"/>
        <w:jc w:val="right"/>
      </w:pPr>
    </w:p>
    <w:p w:rsidR="00524BB5" w:rsidRDefault="00524BB5" w:rsidP="00C73E56">
      <w:pPr>
        <w:pStyle w:val="a3"/>
        <w:shd w:val="clear" w:color="auto" w:fill="FFFFFF"/>
        <w:spacing w:before="0" w:beforeAutospacing="0" w:after="0" w:afterAutospacing="0"/>
        <w:jc w:val="right"/>
      </w:pPr>
    </w:p>
    <w:tbl>
      <w:tblPr>
        <w:tblW w:w="0" w:type="auto"/>
        <w:tblCellMar>
          <w:left w:w="0" w:type="dxa"/>
          <w:right w:w="0" w:type="dxa"/>
        </w:tblCellMar>
        <w:tblLook w:val="04A0" w:firstRow="1" w:lastRow="0" w:firstColumn="1" w:lastColumn="0" w:noHBand="0" w:noVBand="1"/>
      </w:tblPr>
      <w:tblGrid>
        <w:gridCol w:w="2033"/>
        <w:gridCol w:w="1561"/>
        <w:gridCol w:w="1388"/>
        <w:gridCol w:w="488"/>
        <w:gridCol w:w="1378"/>
        <w:gridCol w:w="2491"/>
      </w:tblGrid>
      <w:tr w:rsidR="00524BB5" w:rsidRPr="00EA5A20" w:rsidTr="00524BB5">
        <w:trPr>
          <w:trHeight w:val="510"/>
        </w:trPr>
        <w:tc>
          <w:tcPr>
            <w:tcW w:w="3594" w:type="dxa"/>
            <w:gridSpan w:val="2"/>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pStyle w:val="formattext"/>
              <w:spacing w:before="0" w:beforeAutospacing="0" w:after="0" w:afterAutospacing="0"/>
              <w:jc w:val="center"/>
              <w:textAlignment w:val="baseline"/>
              <w:rPr>
                <w:sz w:val="20"/>
                <w:szCs w:val="20"/>
              </w:rPr>
            </w:pPr>
            <w:r w:rsidRPr="00EA5A20">
              <w:rPr>
                <w:sz w:val="20"/>
                <w:szCs w:val="20"/>
              </w:rPr>
              <w:t>КВАРТАЛЬНЫЙ ОТЧЕТ О ВЫПОЛНЕНИИ МУНИЦИПАЛЬНОГО ЗАДАНИЯ</w:t>
            </w:r>
          </w:p>
        </w:tc>
        <w:tc>
          <w:tcPr>
            <w:tcW w:w="1388"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c>
          <w:tcPr>
            <w:tcW w:w="488"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c>
          <w:tcPr>
            <w:tcW w:w="1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pStyle w:val="formattext"/>
              <w:spacing w:before="0" w:beforeAutospacing="0" w:after="0" w:afterAutospacing="0"/>
              <w:textAlignment w:val="baseline"/>
              <w:rPr>
                <w:sz w:val="20"/>
                <w:szCs w:val="20"/>
              </w:rPr>
            </w:pPr>
          </w:p>
        </w:tc>
        <w:tc>
          <w:tcPr>
            <w:tcW w:w="2491"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524BB5" w:rsidRPr="00EA5A20" w:rsidRDefault="00524BB5">
            <w:pPr>
              <w:pStyle w:val="formattext"/>
              <w:spacing w:before="0" w:beforeAutospacing="0" w:after="0" w:afterAutospacing="0"/>
              <w:textAlignment w:val="baseline"/>
              <w:rPr>
                <w:sz w:val="20"/>
                <w:szCs w:val="20"/>
              </w:rPr>
            </w:pPr>
            <w:r w:rsidRPr="00EA5A20">
              <w:rPr>
                <w:sz w:val="20"/>
                <w:szCs w:val="20"/>
              </w:rPr>
              <w:t>Коды</w:t>
            </w:r>
          </w:p>
        </w:tc>
      </w:tr>
      <w:tr w:rsidR="00524BB5" w:rsidRPr="00EA5A20" w:rsidTr="00AF23D0">
        <w:trPr>
          <w:trHeight w:val="509"/>
        </w:trPr>
        <w:tc>
          <w:tcPr>
            <w:tcW w:w="3594" w:type="dxa"/>
            <w:gridSpan w:val="2"/>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4BB5" w:rsidRPr="00EA5A20" w:rsidRDefault="00524BB5">
            <w:pPr>
              <w:pStyle w:val="formattext"/>
              <w:spacing w:before="0" w:beforeAutospacing="0" w:after="0" w:afterAutospacing="0"/>
              <w:jc w:val="center"/>
              <w:textAlignment w:val="baseline"/>
              <w:rPr>
                <w:sz w:val="20"/>
                <w:szCs w:val="20"/>
              </w:rPr>
            </w:pPr>
          </w:p>
        </w:tc>
        <w:tc>
          <w:tcPr>
            <w:tcW w:w="1388"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4BB5" w:rsidRPr="00EA5A20" w:rsidRDefault="00524BB5">
            <w:pPr>
              <w:rPr>
                <w:sz w:val="20"/>
                <w:szCs w:val="20"/>
              </w:rPr>
            </w:pPr>
          </w:p>
        </w:tc>
        <w:tc>
          <w:tcPr>
            <w:tcW w:w="488"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4BB5" w:rsidRPr="00EA5A20" w:rsidRDefault="00524BB5">
            <w:pPr>
              <w:rPr>
                <w:sz w:val="20"/>
                <w:szCs w:val="20"/>
              </w:rPr>
            </w:pPr>
          </w:p>
        </w:tc>
        <w:tc>
          <w:tcPr>
            <w:tcW w:w="1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4BB5" w:rsidRPr="00EA5A20" w:rsidRDefault="00524BB5">
            <w:pPr>
              <w:pStyle w:val="formattext"/>
              <w:spacing w:before="0" w:beforeAutospacing="0" w:after="0" w:afterAutospacing="0"/>
              <w:textAlignment w:val="baseline"/>
              <w:rPr>
                <w:sz w:val="20"/>
                <w:szCs w:val="20"/>
              </w:rPr>
            </w:pPr>
            <w:r w:rsidRPr="00EA5A20">
              <w:rPr>
                <w:sz w:val="20"/>
                <w:szCs w:val="20"/>
              </w:rPr>
              <w:t>Форма по ОКУД</w:t>
            </w:r>
          </w:p>
        </w:tc>
        <w:tc>
          <w:tcPr>
            <w:tcW w:w="2491"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24BB5" w:rsidRPr="00EA5A20" w:rsidRDefault="00524BB5">
            <w:pPr>
              <w:pStyle w:val="formattext"/>
              <w:spacing w:before="0" w:beforeAutospacing="0" w:after="0" w:afterAutospacing="0"/>
              <w:textAlignment w:val="baseline"/>
              <w:rPr>
                <w:sz w:val="20"/>
                <w:szCs w:val="20"/>
              </w:rPr>
            </w:pPr>
            <w:r w:rsidRPr="00EA5A20">
              <w:rPr>
                <w:sz w:val="20"/>
                <w:szCs w:val="20"/>
              </w:rPr>
              <w:t>0506001</w:t>
            </w:r>
          </w:p>
        </w:tc>
      </w:tr>
      <w:tr w:rsidR="00524BB5" w:rsidRPr="00EA5A20" w:rsidTr="00524BB5">
        <w:tc>
          <w:tcPr>
            <w:tcW w:w="547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c>
          <w:tcPr>
            <w:tcW w:w="1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pStyle w:val="formattext"/>
              <w:spacing w:before="0" w:beforeAutospacing="0" w:after="0" w:afterAutospacing="0"/>
              <w:textAlignment w:val="baseline"/>
              <w:rPr>
                <w:sz w:val="20"/>
                <w:szCs w:val="20"/>
              </w:rPr>
            </w:pPr>
            <w:r w:rsidRPr="00EA5A20">
              <w:rPr>
                <w:sz w:val="20"/>
                <w:szCs w:val="20"/>
              </w:rPr>
              <w:t>Дата</w:t>
            </w: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r>
      <w:tr w:rsidR="00524BB5" w:rsidRPr="00EA5A20" w:rsidTr="00524BB5">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pPr>
              <w:pStyle w:val="formattext"/>
              <w:spacing w:before="0" w:beforeAutospacing="0" w:after="0" w:afterAutospacing="0"/>
              <w:textAlignment w:val="baseline"/>
              <w:rPr>
                <w:sz w:val="20"/>
                <w:szCs w:val="20"/>
              </w:rPr>
            </w:pPr>
            <w:r w:rsidRPr="00EA5A20">
              <w:rPr>
                <w:sz w:val="20"/>
                <w:szCs w:val="20"/>
              </w:rPr>
              <w:t>Наименование муниципального учреждения</w:t>
            </w:r>
          </w:p>
        </w:tc>
        <w:tc>
          <w:tcPr>
            <w:tcW w:w="343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c>
          <w:tcPr>
            <w:tcW w:w="13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pPr>
              <w:pStyle w:val="formattext"/>
              <w:spacing w:before="0" w:beforeAutospacing="0" w:after="0" w:afterAutospacing="0"/>
              <w:textAlignment w:val="baseline"/>
              <w:rPr>
                <w:sz w:val="20"/>
                <w:szCs w:val="20"/>
              </w:rPr>
            </w:pPr>
            <w:r w:rsidRPr="00EA5A20">
              <w:rPr>
                <w:sz w:val="20"/>
                <w:szCs w:val="20"/>
              </w:rPr>
              <w:t>Код по сводному реестру</w:t>
            </w:r>
          </w:p>
        </w:tc>
        <w:tc>
          <w:tcPr>
            <w:tcW w:w="249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r>
      <w:tr w:rsidR="00524BB5" w:rsidRPr="00EA5A20" w:rsidTr="00524BB5">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c>
          <w:tcPr>
            <w:tcW w:w="343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c>
          <w:tcPr>
            <w:tcW w:w="1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c>
          <w:tcPr>
            <w:tcW w:w="249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r>
      <w:tr w:rsidR="00524BB5" w:rsidRPr="00EA5A20" w:rsidTr="00524BB5">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c>
          <w:tcPr>
            <w:tcW w:w="343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c>
          <w:tcPr>
            <w:tcW w:w="1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pStyle w:val="formattext"/>
              <w:spacing w:before="0" w:beforeAutospacing="0" w:after="0" w:afterAutospacing="0"/>
              <w:textAlignment w:val="baseline"/>
              <w:rPr>
                <w:sz w:val="20"/>
                <w:szCs w:val="20"/>
              </w:rPr>
            </w:pPr>
            <w:r w:rsidRPr="00EA5A20">
              <w:rPr>
                <w:sz w:val="20"/>
                <w:szCs w:val="20"/>
              </w:rPr>
              <w:t>по ОКВЭД</w:t>
            </w: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r>
      <w:tr w:rsidR="00524BB5" w:rsidRPr="00EA5A20" w:rsidTr="00524BB5">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pPr>
              <w:pStyle w:val="formattext"/>
              <w:spacing w:before="0" w:beforeAutospacing="0" w:after="0" w:afterAutospacing="0"/>
              <w:textAlignment w:val="baseline"/>
              <w:rPr>
                <w:sz w:val="20"/>
                <w:szCs w:val="20"/>
              </w:rPr>
            </w:pPr>
            <w:r w:rsidRPr="00EA5A20">
              <w:rPr>
                <w:sz w:val="20"/>
                <w:szCs w:val="20"/>
              </w:rPr>
              <w:t>Виды деятельности муниципального учреждения</w:t>
            </w:r>
          </w:p>
        </w:tc>
        <w:tc>
          <w:tcPr>
            <w:tcW w:w="343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c>
          <w:tcPr>
            <w:tcW w:w="1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pStyle w:val="formattext"/>
              <w:spacing w:before="0" w:beforeAutospacing="0" w:after="0" w:afterAutospacing="0"/>
              <w:textAlignment w:val="baseline"/>
              <w:rPr>
                <w:sz w:val="20"/>
                <w:szCs w:val="20"/>
              </w:rPr>
            </w:pPr>
            <w:r w:rsidRPr="00EA5A20">
              <w:rPr>
                <w:sz w:val="20"/>
                <w:szCs w:val="20"/>
              </w:rPr>
              <w:t>по ОКВЭД</w:t>
            </w: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r>
      <w:tr w:rsidR="00524BB5" w:rsidRPr="00EA5A20" w:rsidTr="00524BB5">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c>
          <w:tcPr>
            <w:tcW w:w="343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c>
          <w:tcPr>
            <w:tcW w:w="1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pStyle w:val="formattext"/>
              <w:spacing w:before="0" w:beforeAutospacing="0" w:after="0" w:afterAutospacing="0"/>
              <w:textAlignment w:val="baseline"/>
              <w:rPr>
                <w:sz w:val="20"/>
                <w:szCs w:val="20"/>
              </w:rPr>
            </w:pPr>
            <w:r w:rsidRPr="00EA5A20">
              <w:rPr>
                <w:sz w:val="20"/>
                <w:szCs w:val="20"/>
              </w:rPr>
              <w:t>по ОКВЭД</w:t>
            </w: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r>
      <w:tr w:rsidR="00524BB5" w:rsidRPr="00EA5A20" w:rsidTr="00524BB5">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c>
          <w:tcPr>
            <w:tcW w:w="343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c>
          <w:tcPr>
            <w:tcW w:w="1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pStyle w:val="formattext"/>
              <w:spacing w:before="0" w:beforeAutospacing="0" w:after="0" w:afterAutospacing="0"/>
              <w:textAlignment w:val="baseline"/>
              <w:rPr>
                <w:sz w:val="20"/>
                <w:szCs w:val="20"/>
              </w:rPr>
            </w:pPr>
            <w:r w:rsidRPr="00EA5A20">
              <w:rPr>
                <w:sz w:val="20"/>
                <w:szCs w:val="20"/>
              </w:rPr>
              <w:t>по ОКВЭД</w:t>
            </w: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r>
      <w:tr w:rsidR="00524BB5" w:rsidRPr="00EA5A20" w:rsidTr="00524BB5">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c>
          <w:tcPr>
            <w:tcW w:w="3437"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pPr>
              <w:pStyle w:val="formattext"/>
              <w:spacing w:before="0" w:beforeAutospacing="0" w:after="0" w:afterAutospacing="0"/>
              <w:textAlignment w:val="baseline"/>
              <w:rPr>
                <w:sz w:val="20"/>
                <w:szCs w:val="20"/>
              </w:rPr>
            </w:pPr>
            <w:r w:rsidRPr="00EA5A20">
              <w:rPr>
                <w:sz w:val="20"/>
                <w:szCs w:val="20"/>
              </w:rPr>
              <w:t>     (Указывается вид деятельности муниципального учреждения из общероссийского базового перечня или регионального перечня)</w:t>
            </w:r>
          </w:p>
        </w:tc>
        <w:tc>
          <w:tcPr>
            <w:tcW w:w="1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pStyle w:val="formattext"/>
              <w:spacing w:before="0" w:beforeAutospacing="0" w:after="0" w:afterAutospacing="0"/>
              <w:textAlignment w:val="baseline"/>
              <w:rPr>
                <w:sz w:val="20"/>
                <w:szCs w:val="20"/>
              </w:rPr>
            </w:pPr>
            <w:r w:rsidRPr="00EA5A20">
              <w:rPr>
                <w:sz w:val="20"/>
                <w:szCs w:val="20"/>
              </w:rPr>
              <w:t>по ОКВЭД</w:t>
            </w: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r>
      <w:tr w:rsidR="00524BB5" w:rsidRPr="00EA5A20" w:rsidTr="00524BB5">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c>
          <w:tcPr>
            <w:tcW w:w="3437"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c>
          <w:tcPr>
            <w:tcW w:w="1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pStyle w:val="formattext"/>
              <w:spacing w:before="0" w:beforeAutospacing="0" w:after="0" w:afterAutospacing="0"/>
              <w:textAlignment w:val="baseline"/>
              <w:rPr>
                <w:sz w:val="20"/>
                <w:szCs w:val="20"/>
              </w:rPr>
            </w:pPr>
            <w:r w:rsidRPr="00EA5A20">
              <w:rPr>
                <w:sz w:val="20"/>
                <w:szCs w:val="20"/>
              </w:rPr>
              <w:t>по ОКВЭД</w:t>
            </w: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r>
      <w:tr w:rsidR="00524BB5" w:rsidRPr="00EA5A20" w:rsidTr="00524BB5">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c>
          <w:tcPr>
            <w:tcW w:w="3437"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c>
          <w:tcPr>
            <w:tcW w:w="1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r>
      <w:tr w:rsidR="00524BB5" w:rsidRPr="00EA5A20" w:rsidTr="00524BB5">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pPr>
              <w:pStyle w:val="formattext"/>
              <w:spacing w:before="0" w:beforeAutospacing="0" w:after="0" w:afterAutospacing="0"/>
              <w:textAlignment w:val="baseline"/>
              <w:rPr>
                <w:sz w:val="20"/>
                <w:szCs w:val="20"/>
              </w:rPr>
            </w:pPr>
            <w:r w:rsidRPr="00EA5A20">
              <w:rPr>
                <w:sz w:val="20"/>
                <w:szCs w:val="20"/>
              </w:rPr>
              <w:t>Периодичность</w:t>
            </w:r>
          </w:p>
        </w:tc>
        <w:tc>
          <w:tcPr>
            <w:tcW w:w="343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c>
          <w:tcPr>
            <w:tcW w:w="13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c>
          <w:tcPr>
            <w:tcW w:w="249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r>
      <w:tr w:rsidR="00524BB5" w:rsidRPr="00EA5A20" w:rsidTr="00524BB5">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c>
          <w:tcPr>
            <w:tcW w:w="343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pStyle w:val="formattext"/>
              <w:spacing w:before="0" w:beforeAutospacing="0" w:after="0" w:afterAutospacing="0"/>
              <w:textAlignment w:val="baseline"/>
              <w:rPr>
                <w:sz w:val="20"/>
                <w:szCs w:val="20"/>
              </w:rPr>
            </w:pPr>
            <w:r w:rsidRPr="00EA5A20">
              <w:rPr>
                <w:sz w:val="20"/>
                <w:szCs w:val="20"/>
              </w:rPr>
              <w:t>     (Указывается в соответствии с периодичностью представления отчета о выполнении муниципального задании, установленной в муниципальном задании)</w:t>
            </w:r>
          </w:p>
        </w:tc>
        <w:tc>
          <w:tcPr>
            <w:tcW w:w="13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c>
          <w:tcPr>
            <w:tcW w:w="249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pPr>
              <w:rPr>
                <w:sz w:val="20"/>
                <w:szCs w:val="20"/>
              </w:rPr>
            </w:pPr>
          </w:p>
        </w:tc>
      </w:tr>
    </w:tbl>
    <w:p w:rsidR="00524BB5" w:rsidRPr="00EA5A20" w:rsidRDefault="00524BB5" w:rsidP="00524BB5">
      <w:pPr>
        <w:pStyle w:val="4"/>
        <w:shd w:val="clear" w:color="auto" w:fill="FFFFFF"/>
        <w:spacing w:before="0" w:after="240"/>
        <w:jc w:val="center"/>
        <w:textAlignment w:val="baseline"/>
        <w:rPr>
          <w:rFonts w:ascii="Times New Roman" w:hAnsi="Times New Roman" w:cs="Times New Roman"/>
          <w:color w:val="auto"/>
          <w:sz w:val="20"/>
          <w:szCs w:val="20"/>
        </w:rPr>
      </w:pPr>
      <w:r>
        <w:rPr>
          <w:rFonts w:ascii="Arial" w:hAnsi="Arial" w:cs="Arial"/>
          <w:color w:val="444444"/>
        </w:rPr>
        <w:br/>
      </w:r>
      <w:r w:rsidRPr="00EA5A20">
        <w:rPr>
          <w:rFonts w:ascii="Arial" w:hAnsi="Arial" w:cs="Arial"/>
          <w:color w:val="auto"/>
        </w:rPr>
        <w:br/>
      </w:r>
      <w:r w:rsidRPr="00EA5A20">
        <w:rPr>
          <w:rFonts w:ascii="Times New Roman" w:hAnsi="Times New Roman" w:cs="Times New Roman"/>
          <w:color w:val="auto"/>
          <w:sz w:val="20"/>
          <w:szCs w:val="20"/>
        </w:rPr>
        <w:t>Часть 1. Сведения об оказываемых муниципальных услугах 3</w:t>
      </w:r>
    </w:p>
    <w:tbl>
      <w:tblPr>
        <w:tblW w:w="0" w:type="auto"/>
        <w:shd w:val="clear" w:color="auto" w:fill="FFFFFF"/>
        <w:tblCellMar>
          <w:left w:w="0" w:type="dxa"/>
          <w:right w:w="0" w:type="dxa"/>
        </w:tblCellMar>
        <w:tblLook w:val="04A0" w:firstRow="1" w:lastRow="0" w:firstColumn="1" w:lastColumn="0" w:noHBand="0" w:noVBand="1"/>
      </w:tblPr>
      <w:tblGrid>
        <w:gridCol w:w="1116"/>
        <w:gridCol w:w="1029"/>
        <w:gridCol w:w="2067"/>
        <w:gridCol w:w="2365"/>
        <w:gridCol w:w="2778"/>
      </w:tblGrid>
      <w:tr w:rsidR="00524BB5" w:rsidRPr="00EA5A20" w:rsidTr="00524BB5">
        <w:trPr>
          <w:gridAfter w:val="4"/>
          <w:wAfter w:w="8239" w:type="dxa"/>
        </w:trPr>
        <w:tc>
          <w:tcPr>
            <w:tcW w:w="0" w:type="auto"/>
            <w:shd w:val="clear" w:color="auto" w:fill="auto"/>
            <w:vAlign w:val="cente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r>
      <w:tr w:rsidR="00524BB5" w:rsidRPr="00EA5A20" w:rsidTr="00524BB5">
        <w:tc>
          <w:tcPr>
            <w:tcW w:w="11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textAlignment w:val="baseline"/>
              <w:rPr>
                <w:rFonts w:ascii="Times New Roman" w:eastAsia="Times New Roman" w:hAnsi="Times New Roman" w:cs="Times New Roman"/>
                <w:sz w:val="20"/>
                <w:szCs w:val="20"/>
                <w:lang w:eastAsia="ru-RU"/>
              </w:rPr>
            </w:pPr>
            <w:r w:rsidRPr="00EA5A20">
              <w:rPr>
                <w:rFonts w:ascii="Times New Roman" w:eastAsia="Times New Roman" w:hAnsi="Times New Roman" w:cs="Times New Roman"/>
                <w:sz w:val="20"/>
                <w:szCs w:val="20"/>
                <w:lang w:eastAsia="ru-RU"/>
              </w:rPr>
              <w:t>Раздел</w:t>
            </w:r>
          </w:p>
        </w:tc>
        <w:tc>
          <w:tcPr>
            <w:tcW w:w="30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c>
          <w:tcPr>
            <w:tcW w:w="236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textAlignment w:val="baseline"/>
              <w:rPr>
                <w:rFonts w:ascii="Times New Roman" w:eastAsia="Times New Roman" w:hAnsi="Times New Roman" w:cs="Times New Roman"/>
                <w:sz w:val="20"/>
                <w:szCs w:val="20"/>
                <w:lang w:eastAsia="ru-RU"/>
              </w:rPr>
            </w:pPr>
            <w:r w:rsidRPr="00EA5A20">
              <w:rPr>
                <w:rFonts w:ascii="Times New Roman" w:eastAsia="Times New Roman" w:hAnsi="Times New Roman" w:cs="Times New Roman"/>
                <w:sz w:val="20"/>
                <w:szCs w:val="20"/>
                <w:lang w:eastAsia="ru-RU"/>
              </w:rPr>
              <w:t>Код по общероссийскому базовому перечню</w:t>
            </w:r>
          </w:p>
        </w:tc>
        <w:tc>
          <w:tcPr>
            <w:tcW w:w="27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r>
      <w:tr w:rsidR="00524BB5" w:rsidRPr="00EA5A20" w:rsidTr="00524BB5">
        <w:tc>
          <w:tcPr>
            <w:tcW w:w="421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c>
          <w:tcPr>
            <w:tcW w:w="236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c>
          <w:tcPr>
            <w:tcW w:w="27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r>
      <w:tr w:rsidR="00524BB5" w:rsidRPr="00EA5A20" w:rsidTr="00524BB5">
        <w:tc>
          <w:tcPr>
            <w:tcW w:w="2145"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textAlignment w:val="baseline"/>
              <w:rPr>
                <w:rFonts w:ascii="Times New Roman" w:eastAsia="Times New Roman" w:hAnsi="Times New Roman" w:cs="Times New Roman"/>
                <w:sz w:val="20"/>
                <w:szCs w:val="20"/>
                <w:lang w:eastAsia="ru-RU"/>
              </w:rPr>
            </w:pPr>
            <w:r w:rsidRPr="00EA5A20">
              <w:rPr>
                <w:rFonts w:ascii="Times New Roman" w:eastAsia="Times New Roman" w:hAnsi="Times New Roman" w:cs="Times New Roman"/>
                <w:sz w:val="20"/>
                <w:szCs w:val="20"/>
                <w:lang w:eastAsia="ru-RU"/>
              </w:rPr>
              <w:t>1. Наименование или региональному муниципальной перечень услуги</w:t>
            </w:r>
          </w:p>
        </w:tc>
        <w:tc>
          <w:tcPr>
            <w:tcW w:w="20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c>
          <w:tcPr>
            <w:tcW w:w="236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c>
          <w:tcPr>
            <w:tcW w:w="27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r>
      <w:tr w:rsidR="00524BB5" w:rsidRPr="00EA5A20" w:rsidTr="00524BB5">
        <w:tc>
          <w:tcPr>
            <w:tcW w:w="214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c>
          <w:tcPr>
            <w:tcW w:w="20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c>
          <w:tcPr>
            <w:tcW w:w="236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c>
          <w:tcPr>
            <w:tcW w:w="27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r>
      <w:tr w:rsidR="00524BB5" w:rsidRPr="00EA5A20" w:rsidTr="00524BB5">
        <w:tc>
          <w:tcPr>
            <w:tcW w:w="214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c>
          <w:tcPr>
            <w:tcW w:w="20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c>
          <w:tcPr>
            <w:tcW w:w="236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c>
          <w:tcPr>
            <w:tcW w:w="27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r>
      <w:tr w:rsidR="00524BB5" w:rsidRPr="00EA5A20" w:rsidTr="00524BB5">
        <w:tc>
          <w:tcPr>
            <w:tcW w:w="214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c>
          <w:tcPr>
            <w:tcW w:w="20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c>
          <w:tcPr>
            <w:tcW w:w="236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c>
          <w:tcPr>
            <w:tcW w:w="27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r>
      <w:tr w:rsidR="00524BB5" w:rsidRPr="00EA5A20" w:rsidTr="00524BB5">
        <w:tc>
          <w:tcPr>
            <w:tcW w:w="2145"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textAlignment w:val="baseline"/>
              <w:rPr>
                <w:rFonts w:ascii="Times New Roman" w:eastAsia="Times New Roman" w:hAnsi="Times New Roman" w:cs="Times New Roman"/>
                <w:sz w:val="20"/>
                <w:szCs w:val="20"/>
                <w:lang w:eastAsia="ru-RU"/>
              </w:rPr>
            </w:pPr>
            <w:r w:rsidRPr="00EA5A20">
              <w:rPr>
                <w:rFonts w:ascii="Times New Roman" w:eastAsia="Times New Roman" w:hAnsi="Times New Roman" w:cs="Times New Roman"/>
                <w:sz w:val="20"/>
                <w:szCs w:val="20"/>
                <w:lang w:eastAsia="ru-RU"/>
              </w:rPr>
              <w:t>2. Категории потребителей услуги</w:t>
            </w:r>
          </w:p>
        </w:tc>
        <w:tc>
          <w:tcPr>
            <w:tcW w:w="20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c>
          <w:tcPr>
            <w:tcW w:w="236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c>
          <w:tcPr>
            <w:tcW w:w="27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r>
      <w:tr w:rsidR="00524BB5" w:rsidRPr="00EA5A20" w:rsidTr="00524BB5">
        <w:tc>
          <w:tcPr>
            <w:tcW w:w="214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c>
          <w:tcPr>
            <w:tcW w:w="20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c>
          <w:tcPr>
            <w:tcW w:w="236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c>
          <w:tcPr>
            <w:tcW w:w="27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r>
      <w:tr w:rsidR="00524BB5" w:rsidRPr="00EA5A20" w:rsidTr="00524BB5">
        <w:tc>
          <w:tcPr>
            <w:tcW w:w="2145"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c>
          <w:tcPr>
            <w:tcW w:w="20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c>
          <w:tcPr>
            <w:tcW w:w="236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c>
          <w:tcPr>
            <w:tcW w:w="27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24BB5" w:rsidRPr="00EA5A20" w:rsidRDefault="00524BB5" w:rsidP="00524BB5">
            <w:pPr>
              <w:spacing w:after="0" w:line="240" w:lineRule="auto"/>
              <w:rPr>
                <w:rFonts w:ascii="Times New Roman" w:eastAsia="Times New Roman" w:hAnsi="Times New Roman" w:cs="Times New Roman"/>
                <w:sz w:val="20"/>
                <w:szCs w:val="20"/>
                <w:lang w:eastAsia="ru-RU"/>
              </w:rPr>
            </w:pPr>
          </w:p>
        </w:tc>
      </w:tr>
    </w:tbl>
    <w:p w:rsidR="00524BB5" w:rsidRPr="00EA5A20" w:rsidRDefault="00524BB5" w:rsidP="00524BB5">
      <w:pPr>
        <w:pStyle w:val="formattext"/>
        <w:shd w:val="clear" w:color="auto" w:fill="FFFFFF"/>
        <w:spacing w:before="0" w:beforeAutospacing="0" w:after="0" w:afterAutospacing="0"/>
        <w:textAlignment w:val="baseline"/>
        <w:rPr>
          <w:rFonts w:ascii="Arial" w:hAnsi="Arial" w:cs="Arial"/>
        </w:rPr>
      </w:pPr>
    </w:p>
    <w:p w:rsidR="00524BB5" w:rsidRPr="00EA5A20" w:rsidRDefault="00524BB5" w:rsidP="00524BB5">
      <w:pPr>
        <w:pStyle w:val="formattext"/>
        <w:shd w:val="clear" w:color="auto" w:fill="FFFFFF"/>
        <w:spacing w:before="0" w:beforeAutospacing="0" w:after="0" w:afterAutospacing="0"/>
        <w:textAlignment w:val="baseline"/>
        <w:rPr>
          <w:rFonts w:ascii="Arial" w:hAnsi="Arial" w:cs="Arial"/>
        </w:rPr>
      </w:pPr>
    </w:p>
    <w:p w:rsidR="002132D0" w:rsidRDefault="00524BB5" w:rsidP="00524BB5">
      <w:pPr>
        <w:pStyle w:val="formattext"/>
        <w:shd w:val="clear" w:color="auto" w:fill="FFFFFF"/>
        <w:spacing w:before="0" w:beforeAutospacing="0" w:after="0" w:afterAutospacing="0"/>
        <w:textAlignment w:val="baseline"/>
        <w:rPr>
          <w:sz w:val="20"/>
          <w:szCs w:val="20"/>
        </w:rPr>
      </w:pPr>
      <w:r w:rsidRPr="00EA5A20">
        <w:rPr>
          <w:sz w:val="20"/>
          <w:szCs w:val="20"/>
        </w:rPr>
        <w:t>3. Сведения о фактическом достижении показателей, характеризующих объем и (или) качество муниципальной услуги</w:t>
      </w:r>
    </w:p>
    <w:p w:rsidR="00524BB5" w:rsidRPr="00EA5A20" w:rsidRDefault="00524BB5" w:rsidP="00524BB5">
      <w:pPr>
        <w:pStyle w:val="formattext"/>
        <w:shd w:val="clear" w:color="auto" w:fill="FFFFFF"/>
        <w:spacing w:before="0" w:beforeAutospacing="0" w:after="0" w:afterAutospacing="0"/>
        <w:textAlignment w:val="baseline"/>
        <w:rPr>
          <w:sz w:val="20"/>
          <w:szCs w:val="20"/>
        </w:rPr>
      </w:pPr>
      <w:r w:rsidRPr="00EA5A20">
        <w:rPr>
          <w:sz w:val="20"/>
          <w:szCs w:val="20"/>
        </w:rPr>
        <w:br/>
      </w:r>
    </w:p>
    <w:p w:rsidR="00256A67" w:rsidRDefault="00256A67" w:rsidP="000D3FDE">
      <w:pPr>
        <w:pStyle w:val="formattext"/>
        <w:shd w:val="clear" w:color="auto" w:fill="FFFFFF"/>
        <w:spacing w:before="0" w:beforeAutospacing="0" w:after="0" w:afterAutospacing="0"/>
        <w:textAlignment w:val="baseline"/>
        <w:rPr>
          <w:sz w:val="20"/>
          <w:szCs w:val="20"/>
        </w:rPr>
      </w:pPr>
    </w:p>
    <w:p w:rsidR="00E334BC" w:rsidRPr="00EA5A20" w:rsidRDefault="00E334BC" w:rsidP="000D3FDE">
      <w:pPr>
        <w:pStyle w:val="formattext"/>
        <w:shd w:val="clear" w:color="auto" w:fill="FFFFFF"/>
        <w:spacing w:before="0" w:beforeAutospacing="0" w:after="0" w:afterAutospacing="0"/>
        <w:textAlignment w:val="baseline"/>
        <w:rPr>
          <w:sz w:val="20"/>
          <w:szCs w:val="20"/>
        </w:rPr>
      </w:pPr>
    </w:p>
    <w:p w:rsidR="00C73E56" w:rsidRPr="00EA5A20" w:rsidRDefault="00C73E56" w:rsidP="00EA5A20">
      <w:pPr>
        <w:pStyle w:val="formattext"/>
        <w:spacing w:before="0" w:beforeAutospacing="0" w:after="0" w:afterAutospacing="0"/>
        <w:ind w:firstLine="480"/>
        <w:textAlignment w:val="baseline"/>
        <w:rPr>
          <w:sz w:val="20"/>
          <w:szCs w:val="20"/>
        </w:rPr>
      </w:pPr>
      <w:r w:rsidRPr="00EA5A20">
        <w:rPr>
          <w:sz w:val="20"/>
          <w:szCs w:val="20"/>
        </w:rPr>
        <w:lastRenderedPageBreak/>
        <w:t>&lt;1&gt; Указывается номер муниципального задания, по которому формируется отчет.</w:t>
      </w:r>
      <w:r w:rsidRPr="00EA5A20">
        <w:rPr>
          <w:sz w:val="20"/>
          <w:szCs w:val="20"/>
        </w:rPr>
        <w:br/>
      </w:r>
    </w:p>
    <w:p w:rsidR="00C73E56" w:rsidRPr="00EA5A20" w:rsidRDefault="00C73E56" w:rsidP="00EA5A20">
      <w:pPr>
        <w:pStyle w:val="formattext"/>
        <w:spacing w:before="0" w:beforeAutospacing="0" w:after="0" w:afterAutospacing="0"/>
        <w:ind w:firstLine="480"/>
        <w:textAlignment w:val="baseline"/>
        <w:rPr>
          <w:sz w:val="20"/>
          <w:szCs w:val="20"/>
        </w:rPr>
      </w:pPr>
      <w:r w:rsidRPr="00EA5A20">
        <w:rPr>
          <w:sz w:val="20"/>
          <w:szCs w:val="20"/>
        </w:rPr>
        <w:t>&lt;2&gt;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r w:rsidRPr="00EA5A20">
        <w:rPr>
          <w:sz w:val="20"/>
          <w:szCs w:val="20"/>
        </w:rPr>
        <w:br/>
      </w:r>
    </w:p>
    <w:p w:rsidR="00C73E56" w:rsidRPr="00EA5A20" w:rsidRDefault="00C73E56" w:rsidP="00EA5A20">
      <w:pPr>
        <w:pStyle w:val="formattext"/>
        <w:spacing w:before="0" w:beforeAutospacing="0" w:after="0" w:afterAutospacing="0"/>
        <w:ind w:firstLine="480"/>
        <w:textAlignment w:val="baseline"/>
        <w:rPr>
          <w:sz w:val="20"/>
          <w:szCs w:val="20"/>
        </w:rPr>
      </w:pPr>
      <w:r w:rsidRPr="00EA5A20">
        <w:rPr>
          <w:sz w:val="20"/>
          <w:szCs w:val="20"/>
        </w:rPr>
        <w:t>&lt;3&gt; Формируется в соответствии с муниципальным заданием.</w:t>
      </w:r>
      <w:r w:rsidRPr="00EA5A20">
        <w:rPr>
          <w:sz w:val="20"/>
          <w:szCs w:val="20"/>
        </w:rPr>
        <w:br/>
      </w:r>
    </w:p>
    <w:p w:rsidR="00C73E56" w:rsidRPr="00EA5A20" w:rsidRDefault="00C73E56" w:rsidP="00C73E56">
      <w:pPr>
        <w:pStyle w:val="formattext"/>
        <w:spacing w:before="0" w:beforeAutospacing="0" w:after="0" w:afterAutospacing="0"/>
        <w:ind w:firstLine="480"/>
        <w:textAlignment w:val="baseline"/>
        <w:rPr>
          <w:sz w:val="20"/>
          <w:szCs w:val="20"/>
        </w:rPr>
      </w:pPr>
      <w:r w:rsidRPr="00EA5A20">
        <w:rPr>
          <w:sz w:val="20"/>
          <w:szCs w:val="20"/>
        </w:rPr>
        <w:t>&lt;4&gt; В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r w:rsidRPr="00EA5A20">
        <w:rPr>
          <w:sz w:val="20"/>
          <w:szCs w:val="20"/>
        </w:rPr>
        <w:br/>
      </w:r>
    </w:p>
    <w:p w:rsidR="00C73E56" w:rsidRPr="00EA5A20" w:rsidRDefault="00C73E56" w:rsidP="00EA5A20">
      <w:pPr>
        <w:pStyle w:val="formattext"/>
        <w:spacing w:before="0" w:beforeAutospacing="0" w:after="0" w:afterAutospacing="0"/>
        <w:ind w:firstLine="480"/>
        <w:textAlignment w:val="baseline"/>
        <w:rPr>
          <w:sz w:val="20"/>
          <w:szCs w:val="20"/>
        </w:rPr>
      </w:pPr>
      <w:r w:rsidRPr="00EA5A20">
        <w:rPr>
          <w:sz w:val="20"/>
          <w:szCs w:val="20"/>
        </w:rPr>
        <w:t>&lt;5&gt; Рассчитывается путем умножения значения показателя объема и (или) качества муниципальной услуги (работы), установленного в муниципальном задании (графа 10),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величинах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не рассчитываются.</w:t>
      </w:r>
      <w:r w:rsidRPr="00EA5A20">
        <w:rPr>
          <w:sz w:val="20"/>
          <w:szCs w:val="20"/>
        </w:rPr>
        <w:br/>
      </w:r>
    </w:p>
    <w:p w:rsidR="00C73E56" w:rsidRPr="00EA5A20" w:rsidRDefault="00C73E56" w:rsidP="00C73E56">
      <w:pPr>
        <w:pStyle w:val="formattext"/>
        <w:spacing w:before="0" w:beforeAutospacing="0" w:after="0" w:afterAutospacing="0"/>
        <w:ind w:firstLine="480"/>
        <w:textAlignment w:val="baseline"/>
        <w:rPr>
          <w:sz w:val="20"/>
          <w:szCs w:val="20"/>
        </w:rPr>
      </w:pPr>
      <w:r w:rsidRPr="00EA5A20">
        <w:rPr>
          <w:sz w:val="20"/>
          <w:szCs w:val="20"/>
        </w:rPr>
        <w:t>&lt;6&gt; Рассчитывается при формировании отчета за год как разница показателей граф 10, 11 и 12.</w:t>
      </w:r>
    </w:p>
    <w:p w:rsidR="00C73E56" w:rsidRPr="00EA5A20" w:rsidRDefault="00C73E56" w:rsidP="00C73E56">
      <w:pPr>
        <w:pStyle w:val="formattext"/>
        <w:shd w:val="clear" w:color="auto" w:fill="FFFFFF"/>
        <w:spacing w:before="0" w:beforeAutospacing="0" w:after="0" w:afterAutospacing="0"/>
        <w:textAlignment w:val="baseline"/>
        <w:rPr>
          <w:sz w:val="20"/>
          <w:szCs w:val="20"/>
        </w:rPr>
      </w:pPr>
    </w:p>
    <w:p w:rsidR="000976DD" w:rsidRPr="00EA5A20" w:rsidRDefault="000976DD" w:rsidP="000976DD">
      <w:pPr>
        <w:pStyle w:val="4"/>
        <w:spacing w:before="0" w:after="240"/>
        <w:jc w:val="right"/>
        <w:textAlignment w:val="baseline"/>
        <w:rPr>
          <w:rFonts w:ascii="Times New Roman" w:hAnsi="Times New Roman" w:cs="Times New Roman"/>
          <w:color w:val="auto"/>
          <w:sz w:val="20"/>
          <w:szCs w:val="20"/>
        </w:rPr>
      </w:pPr>
    </w:p>
    <w:p w:rsidR="000976DD" w:rsidRPr="00EA5A20" w:rsidRDefault="000976DD" w:rsidP="000976DD">
      <w:pPr>
        <w:pStyle w:val="formattext"/>
        <w:shd w:val="clear" w:color="auto" w:fill="FFFFFF"/>
        <w:spacing w:before="0" w:beforeAutospacing="0" w:after="0" w:afterAutospacing="0"/>
        <w:textAlignment w:val="baseline"/>
        <w:rPr>
          <w:rFonts w:ascii="Arial" w:hAnsi="Arial" w:cs="Arial"/>
        </w:rPr>
      </w:pPr>
    </w:p>
    <w:p w:rsidR="000976DD" w:rsidRPr="00EA5A20" w:rsidRDefault="000976DD" w:rsidP="00477E86">
      <w:pPr>
        <w:pStyle w:val="formattext"/>
        <w:shd w:val="clear" w:color="auto" w:fill="FFFFFF"/>
        <w:spacing w:before="0" w:beforeAutospacing="0" w:after="0" w:afterAutospacing="0"/>
        <w:textAlignment w:val="baseline"/>
        <w:rPr>
          <w:rFonts w:ascii="Arial" w:hAnsi="Arial" w:cs="Arial"/>
        </w:rPr>
      </w:pPr>
    </w:p>
    <w:p w:rsidR="00477E86" w:rsidRPr="00EA5A20" w:rsidRDefault="00477E86" w:rsidP="00477E86">
      <w:pPr>
        <w:pStyle w:val="a3"/>
        <w:shd w:val="clear" w:color="auto" w:fill="FFFFFF"/>
        <w:spacing w:before="0" w:beforeAutospacing="0" w:after="0" w:afterAutospacing="0"/>
      </w:pPr>
    </w:p>
    <w:p w:rsidR="00880221" w:rsidRPr="00EA5A20" w:rsidRDefault="00880221" w:rsidP="00880221">
      <w:pPr>
        <w:pStyle w:val="a3"/>
        <w:shd w:val="clear" w:color="auto" w:fill="FFFFFF"/>
        <w:spacing w:before="0" w:beforeAutospacing="0" w:after="0" w:afterAutospacing="0"/>
      </w:pPr>
    </w:p>
    <w:p w:rsidR="00C73E56" w:rsidRPr="00EA5A20" w:rsidRDefault="00C73E56" w:rsidP="00880221">
      <w:pPr>
        <w:pStyle w:val="a3"/>
        <w:shd w:val="clear" w:color="auto" w:fill="FFFFFF"/>
        <w:spacing w:before="0" w:beforeAutospacing="0" w:after="0" w:afterAutospacing="0"/>
      </w:pPr>
    </w:p>
    <w:p w:rsidR="00C73E56" w:rsidRPr="00EA5A20" w:rsidRDefault="00C73E56" w:rsidP="00880221">
      <w:pPr>
        <w:pStyle w:val="a3"/>
        <w:shd w:val="clear" w:color="auto" w:fill="FFFFFF"/>
        <w:spacing w:before="0" w:beforeAutospacing="0" w:after="0" w:afterAutospacing="0"/>
      </w:pPr>
    </w:p>
    <w:p w:rsidR="00C73E56" w:rsidRPr="00EA5A20" w:rsidRDefault="00C73E56" w:rsidP="00880221">
      <w:pPr>
        <w:pStyle w:val="a3"/>
        <w:shd w:val="clear" w:color="auto" w:fill="FFFFFF"/>
        <w:spacing w:before="0" w:beforeAutospacing="0" w:after="0" w:afterAutospacing="0"/>
      </w:pPr>
    </w:p>
    <w:p w:rsidR="00C73E56" w:rsidRPr="00EA5A20" w:rsidRDefault="00C73E56" w:rsidP="00880221">
      <w:pPr>
        <w:pStyle w:val="a3"/>
        <w:shd w:val="clear" w:color="auto" w:fill="FFFFFF"/>
        <w:spacing w:before="0" w:beforeAutospacing="0" w:after="0" w:afterAutospacing="0"/>
      </w:pPr>
    </w:p>
    <w:p w:rsidR="00C73E56" w:rsidRPr="00EA5A20" w:rsidRDefault="00C73E56" w:rsidP="00880221">
      <w:pPr>
        <w:pStyle w:val="a3"/>
        <w:shd w:val="clear" w:color="auto" w:fill="FFFFFF"/>
        <w:spacing w:before="0" w:beforeAutospacing="0" w:after="0" w:afterAutospacing="0"/>
      </w:pPr>
    </w:p>
    <w:p w:rsidR="00EA5A20" w:rsidRPr="00EA5A20" w:rsidRDefault="00EA5A20" w:rsidP="00880221">
      <w:pPr>
        <w:pStyle w:val="a3"/>
        <w:shd w:val="clear" w:color="auto" w:fill="FFFFFF"/>
        <w:spacing w:before="0" w:beforeAutospacing="0" w:after="0" w:afterAutospacing="0"/>
      </w:pPr>
    </w:p>
    <w:p w:rsidR="00EA5A20" w:rsidRDefault="00EA5A20" w:rsidP="00880221">
      <w:pPr>
        <w:pStyle w:val="a3"/>
        <w:shd w:val="clear" w:color="auto" w:fill="FFFFFF"/>
        <w:spacing w:before="0" w:beforeAutospacing="0" w:after="0" w:afterAutospacing="0"/>
      </w:pPr>
    </w:p>
    <w:p w:rsidR="00EA5A20" w:rsidRDefault="00EA5A20" w:rsidP="00880221">
      <w:pPr>
        <w:pStyle w:val="a3"/>
        <w:shd w:val="clear" w:color="auto" w:fill="FFFFFF"/>
        <w:spacing w:before="0" w:beforeAutospacing="0" w:after="0" w:afterAutospacing="0"/>
      </w:pPr>
    </w:p>
    <w:p w:rsidR="00EA5A20" w:rsidRDefault="00EA5A20" w:rsidP="00880221">
      <w:pPr>
        <w:pStyle w:val="a3"/>
        <w:shd w:val="clear" w:color="auto" w:fill="FFFFFF"/>
        <w:spacing w:before="0" w:beforeAutospacing="0" w:after="0" w:afterAutospacing="0"/>
      </w:pPr>
    </w:p>
    <w:p w:rsidR="00EA5A20" w:rsidRDefault="00EA5A20" w:rsidP="00880221">
      <w:pPr>
        <w:pStyle w:val="a3"/>
        <w:shd w:val="clear" w:color="auto" w:fill="FFFFFF"/>
        <w:spacing w:before="0" w:beforeAutospacing="0" w:after="0" w:afterAutospacing="0"/>
      </w:pPr>
    </w:p>
    <w:p w:rsidR="00EA5A20" w:rsidRDefault="00EA5A20" w:rsidP="00880221">
      <w:pPr>
        <w:pStyle w:val="a3"/>
        <w:shd w:val="clear" w:color="auto" w:fill="FFFFFF"/>
        <w:spacing w:before="0" w:beforeAutospacing="0" w:after="0" w:afterAutospacing="0"/>
      </w:pPr>
    </w:p>
    <w:p w:rsidR="00EA5A20" w:rsidRDefault="00EA5A20" w:rsidP="00880221">
      <w:pPr>
        <w:pStyle w:val="a3"/>
        <w:shd w:val="clear" w:color="auto" w:fill="FFFFFF"/>
        <w:spacing w:before="0" w:beforeAutospacing="0" w:after="0" w:afterAutospacing="0"/>
      </w:pPr>
    </w:p>
    <w:p w:rsidR="00EA5A20" w:rsidRDefault="00EA5A20" w:rsidP="00880221">
      <w:pPr>
        <w:pStyle w:val="a3"/>
        <w:shd w:val="clear" w:color="auto" w:fill="FFFFFF"/>
        <w:spacing w:before="0" w:beforeAutospacing="0" w:after="0" w:afterAutospacing="0"/>
      </w:pPr>
    </w:p>
    <w:p w:rsidR="00EA5A20" w:rsidRPr="00EA5A20" w:rsidRDefault="00EA5A20" w:rsidP="00880221">
      <w:pPr>
        <w:pStyle w:val="a3"/>
        <w:shd w:val="clear" w:color="auto" w:fill="FFFFFF"/>
        <w:spacing w:before="0" w:beforeAutospacing="0" w:after="0" w:afterAutospacing="0"/>
      </w:pPr>
    </w:p>
    <w:p w:rsidR="00EA5A20" w:rsidRPr="00EA5A20" w:rsidRDefault="00EA5A20" w:rsidP="00880221">
      <w:pPr>
        <w:pStyle w:val="a3"/>
        <w:shd w:val="clear" w:color="auto" w:fill="FFFFFF"/>
        <w:spacing w:before="0" w:beforeAutospacing="0" w:after="0" w:afterAutospacing="0"/>
      </w:pPr>
    </w:p>
    <w:p w:rsidR="00EA5A20" w:rsidRPr="00EA5A20" w:rsidRDefault="00EA5A20" w:rsidP="00880221">
      <w:pPr>
        <w:pStyle w:val="a3"/>
        <w:shd w:val="clear" w:color="auto" w:fill="FFFFFF"/>
        <w:spacing w:before="0" w:beforeAutospacing="0" w:after="0" w:afterAutospacing="0"/>
      </w:pPr>
    </w:p>
    <w:p w:rsidR="00EA5A20" w:rsidRPr="00EA5A20" w:rsidRDefault="00EA5A20" w:rsidP="00880221">
      <w:pPr>
        <w:pStyle w:val="a3"/>
        <w:shd w:val="clear" w:color="auto" w:fill="FFFFFF"/>
        <w:spacing w:before="0" w:beforeAutospacing="0" w:after="0" w:afterAutospacing="0"/>
      </w:pPr>
    </w:p>
    <w:p w:rsidR="00EA5A20" w:rsidRPr="00EA5A20" w:rsidRDefault="00EA5A20" w:rsidP="00880221">
      <w:pPr>
        <w:pStyle w:val="a3"/>
        <w:shd w:val="clear" w:color="auto" w:fill="FFFFFF"/>
        <w:spacing w:before="0" w:beforeAutospacing="0" w:after="0" w:afterAutospacing="0"/>
      </w:pPr>
    </w:p>
    <w:p w:rsidR="00EA5A20" w:rsidRPr="00EA5A20" w:rsidRDefault="00EA5A20" w:rsidP="00880221">
      <w:pPr>
        <w:pStyle w:val="a3"/>
        <w:shd w:val="clear" w:color="auto" w:fill="FFFFFF"/>
        <w:spacing w:before="0" w:beforeAutospacing="0" w:after="0" w:afterAutospacing="0"/>
      </w:pPr>
    </w:p>
    <w:p w:rsidR="00EA5A20" w:rsidRDefault="00EA5A20" w:rsidP="00880221">
      <w:pPr>
        <w:pStyle w:val="a3"/>
        <w:shd w:val="clear" w:color="auto" w:fill="FFFFFF"/>
        <w:spacing w:before="0" w:beforeAutospacing="0" w:after="0" w:afterAutospacing="0"/>
      </w:pPr>
    </w:p>
    <w:p w:rsidR="003D6576" w:rsidRDefault="003D6576" w:rsidP="00880221">
      <w:pPr>
        <w:pStyle w:val="a3"/>
        <w:shd w:val="clear" w:color="auto" w:fill="FFFFFF"/>
        <w:spacing w:before="0" w:beforeAutospacing="0" w:after="0" w:afterAutospacing="0"/>
      </w:pPr>
    </w:p>
    <w:p w:rsidR="003D6576" w:rsidRDefault="003D6576" w:rsidP="00880221">
      <w:pPr>
        <w:pStyle w:val="a3"/>
        <w:shd w:val="clear" w:color="auto" w:fill="FFFFFF"/>
        <w:spacing w:before="0" w:beforeAutospacing="0" w:after="0" w:afterAutospacing="0"/>
      </w:pPr>
    </w:p>
    <w:p w:rsidR="003D6576" w:rsidRDefault="003D6576" w:rsidP="00880221">
      <w:pPr>
        <w:pStyle w:val="a3"/>
        <w:shd w:val="clear" w:color="auto" w:fill="FFFFFF"/>
        <w:spacing w:before="0" w:beforeAutospacing="0" w:after="0" w:afterAutospacing="0"/>
      </w:pPr>
    </w:p>
    <w:p w:rsidR="003D6576" w:rsidRDefault="003D6576" w:rsidP="00880221">
      <w:pPr>
        <w:pStyle w:val="a3"/>
        <w:shd w:val="clear" w:color="auto" w:fill="FFFFFF"/>
        <w:spacing w:before="0" w:beforeAutospacing="0" w:after="0" w:afterAutospacing="0"/>
      </w:pPr>
    </w:p>
    <w:p w:rsidR="003D6576" w:rsidRDefault="003D6576" w:rsidP="00880221">
      <w:pPr>
        <w:pStyle w:val="a3"/>
        <w:shd w:val="clear" w:color="auto" w:fill="FFFFFF"/>
        <w:spacing w:before="0" w:beforeAutospacing="0" w:after="0" w:afterAutospacing="0"/>
      </w:pPr>
    </w:p>
    <w:p w:rsidR="003D6576" w:rsidRPr="00EA5A20" w:rsidRDefault="003D6576" w:rsidP="00880221">
      <w:pPr>
        <w:pStyle w:val="a3"/>
        <w:shd w:val="clear" w:color="auto" w:fill="FFFFFF"/>
        <w:spacing w:before="0" w:beforeAutospacing="0" w:after="0" w:afterAutospacing="0"/>
      </w:pPr>
    </w:p>
    <w:p w:rsidR="00C73E56" w:rsidRPr="00EA5A20" w:rsidRDefault="00C73E56" w:rsidP="00880221">
      <w:pPr>
        <w:pStyle w:val="a3"/>
        <w:shd w:val="clear" w:color="auto" w:fill="FFFFFF"/>
        <w:spacing w:before="0" w:beforeAutospacing="0" w:after="0" w:afterAutospacing="0"/>
      </w:pPr>
    </w:p>
    <w:p w:rsidR="00C73E56" w:rsidRPr="00EA5A20" w:rsidRDefault="00C73E56" w:rsidP="00880221">
      <w:pPr>
        <w:pStyle w:val="a3"/>
        <w:shd w:val="clear" w:color="auto" w:fill="FFFFFF"/>
        <w:spacing w:before="0" w:beforeAutospacing="0" w:after="0" w:afterAutospacing="0"/>
      </w:pPr>
    </w:p>
    <w:p w:rsidR="00C73E56" w:rsidRPr="00880221" w:rsidRDefault="00C73E56" w:rsidP="00C73E56">
      <w:pPr>
        <w:pStyle w:val="a3"/>
        <w:shd w:val="clear" w:color="auto" w:fill="FFFFFF"/>
        <w:spacing w:before="0" w:beforeAutospacing="0" w:after="0" w:afterAutospacing="0"/>
        <w:jc w:val="right"/>
      </w:pPr>
      <w:r w:rsidRPr="00E264B7">
        <w:lastRenderedPageBreak/>
        <w:t>Приложение</w:t>
      </w:r>
      <w:r>
        <w:t>№ 5</w:t>
      </w:r>
    </w:p>
    <w:p w:rsidR="003D6576" w:rsidRPr="00E264B7" w:rsidRDefault="003D6576" w:rsidP="003D6576">
      <w:pPr>
        <w:pStyle w:val="a3"/>
        <w:shd w:val="clear" w:color="auto" w:fill="FFFFFF"/>
        <w:spacing w:before="0" w:beforeAutospacing="0" w:after="0" w:afterAutospacing="0"/>
        <w:jc w:val="right"/>
      </w:pPr>
      <w:r w:rsidRPr="00E264B7">
        <w:t xml:space="preserve">к </w:t>
      </w:r>
      <w:r>
        <w:t>Порядку, утвержденному П</w:t>
      </w:r>
      <w:r w:rsidRPr="00E264B7">
        <w:t>остановлени</w:t>
      </w:r>
      <w:r>
        <w:t>ем</w:t>
      </w:r>
      <w:r w:rsidRPr="00E264B7">
        <w:t xml:space="preserve"> администрации</w:t>
      </w:r>
      <w:r w:rsidRPr="00243A49">
        <w:t xml:space="preserve"> </w:t>
      </w:r>
    </w:p>
    <w:p w:rsidR="003D6576" w:rsidRDefault="003D6576" w:rsidP="003D6576">
      <w:pPr>
        <w:pStyle w:val="32"/>
        <w:shd w:val="clear" w:color="auto" w:fill="auto"/>
        <w:spacing w:before="0" w:line="240" w:lineRule="auto"/>
        <w:ind w:left="280" w:right="7"/>
        <w:jc w:val="right"/>
        <w:rPr>
          <w:sz w:val="24"/>
          <w:szCs w:val="24"/>
        </w:rPr>
      </w:pPr>
      <w:r>
        <w:rPr>
          <w:rFonts w:ascii="Times New Roman" w:hAnsi="Times New Roman" w:cs="Times New Roman"/>
          <w:b w:val="0"/>
          <w:sz w:val="24"/>
          <w:szCs w:val="24"/>
        </w:rPr>
        <w:t>«</w:t>
      </w:r>
      <w:r w:rsidRPr="00E264B7">
        <w:rPr>
          <w:rFonts w:ascii="Times New Roman" w:hAnsi="Times New Roman" w:cs="Times New Roman"/>
          <w:b w:val="0"/>
          <w:sz w:val="24"/>
          <w:szCs w:val="24"/>
        </w:rPr>
        <w:t xml:space="preserve">Об утверждении </w:t>
      </w:r>
      <w:r w:rsidRPr="005D004E">
        <w:rPr>
          <w:rFonts w:ascii="Times New Roman" w:hAnsi="Times New Roman" w:cs="Times New Roman"/>
          <w:b w:val="0"/>
          <w:sz w:val="24"/>
          <w:szCs w:val="24"/>
        </w:rPr>
        <w:t>Порядка формирования</w:t>
      </w:r>
    </w:p>
    <w:p w:rsidR="003D6576" w:rsidRDefault="003D6576" w:rsidP="003D6576">
      <w:pPr>
        <w:pStyle w:val="32"/>
        <w:shd w:val="clear" w:color="auto" w:fill="auto"/>
        <w:spacing w:before="0" w:line="240" w:lineRule="auto"/>
        <w:ind w:left="280" w:right="7"/>
        <w:jc w:val="right"/>
        <w:rPr>
          <w:rFonts w:ascii="Times New Roman" w:hAnsi="Times New Roman" w:cs="Times New Roman"/>
          <w:b w:val="0"/>
          <w:sz w:val="24"/>
          <w:szCs w:val="24"/>
        </w:rPr>
      </w:pPr>
      <w:r w:rsidRPr="00B52CD2">
        <w:rPr>
          <w:rFonts w:ascii="Times New Roman" w:hAnsi="Times New Roman" w:cs="Times New Roman"/>
          <w:b w:val="0"/>
          <w:sz w:val="24"/>
          <w:szCs w:val="24"/>
        </w:rPr>
        <w:t xml:space="preserve">муниципального </w:t>
      </w:r>
      <w:r>
        <w:rPr>
          <w:rFonts w:ascii="Times New Roman" w:hAnsi="Times New Roman" w:cs="Times New Roman"/>
          <w:b w:val="0"/>
          <w:sz w:val="24"/>
          <w:szCs w:val="24"/>
        </w:rPr>
        <w:t xml:space="preserve">задания на оказание </w:t>
      </w:r>
    </w:p>
    <w:p w:rsidR="003D6576" w:rsidRDefault="003D6576" w:rsidP="003D6576">
      <w:pPr>
        <w:pStyle w:val="32"/>
        <w:shd w:val="clear" w:color="auto" w:fill="auto"/>
        <w:spacing w:before="0" w:line="240" w:lineRule="auto"/>
        <w:ind w:left="280" w:right="7"/>
        <w:jc w:val="right"/>
        <w:rPr>
          <w:rFonts w:ascii="Times New Roman" w:hAnsi="Times New Roman" w:cs="Times New Roman"/>
          <w:b w:val="0"/>
          <w:sz w:val="24"/>
          <w:szCs w:val="24"/>
        </w:rPr>
      </w:pPr>
      <w:r>
        <w:rPr>
          <w:rFonts w:ascii="Times New Roman" w:hAnsi="Times New Roman" w:cs="Times New Roman"/>
          <w:b w:val="0"/>
          <w:sz w:val="24"/>
          <w:szCs w:val="24"/>
        </w:rPr>
        <w:t xml:space="preserve">муниципальных услуг (выполнение работ) в отношении </w:t>
      </w:r>
    </w:p>
    <w:p w:rsidR="003D6576" w:rsidRPr="00B52CD2" w:rsidRDefault="003D6576" w:rsidP="003D6576">
      <w:pPr>
        <w:pStyle w:val="32"/>
        <w:shd w:val="clear" w:color="auto" w:fill="auto"/>
        <w:spacing w:before="0" w:line="240" w:lineRule="auto"/>
        <w:ind w:left="280" w:right="7"/>
        <w:jc w:val="right"/>
        <w:rPr>
          <w:rStyle w:val="31"/>
          <w:rFonts w:ascii="Times New Roman" w:hAnsi="Times New Roman" w:cs="Times New Roman"/>
          <w:color w:val="000000"/>
          <w:sz w:val="24"/>
          <w:szCs w:val="24"/>
        </w:rPr>
      </w:pPr>
      <w:r>
        <w:rPr>
          <w:rFonts w:ascii="Times New Roman" w:hAnsi="Times New Roman" w:cs="Times New Roman"/>
          <w:b w:val="0"/>
          <w:sz w:val="24"/>
          <w:szCs w:val="24"/>
        </w:rPr>
        <w:t xml:space="preserve">муниципальных учреждений </w:t>
      </w:r>
      <w:proofErr w:type="spellStart"/>
      <w:r w:rsidRPr="00B52CD2">
        <w:rPr>
          <w:rStyle w:val="31"/>
          <w:rFonts w:ascii="Times New Roman" w:hAnsi="Times New Roman" w:cs="Times New Roman"/>
          <w:color w:val="000000"/>
          <w:sz w:val="24"/>
          <w:szCs w:val="24"/>
        </w:rPr>
        <w:t>Лебяженск</w:t>
      </w:r>
      <w:r>
        <w:rPr>
          <w:rStyle w:val="31"/>
          <w:rFonts w:ascii="Times New Roman" w:hAnsi="Times New Roman" w:cs="Times New Roman"/>
          <w:color w:val="000000"/>
          <w:sz w:val="24"/>
          <w:szCs w:val="24"/>
        </w:rPr>
        <w:t>ого</w:t>
      </w:r>
      <w:proofErr w:type="spellEnd"/>
      <w:r w:rsidRPr="00B52CD2">
        <w:rPr>
          <w:rStyle w:val="31"/>
          <w:rFonts w:ascii="Times New Roman" w:hAnsi="Times New Roman" w:cs="Times New Roman"/>
          <w:color w:val="000000"/>
          <w:sz w:val="24"/>
          <w:szCs w:val="24"/>
        </w:rPr>
        <w:t xml:space="preserve"> городско</w:t>
      </w:r>
      <w:r>
        <w:rPr>
          <w:rStyle w:val="31"/>
          <w:rFonts w:ascii="Times New Roman" w:hAnsi="Times New Roman" w:cs="Times New Roman"/>
          <w:color w:val="000000"/>
          <w:sz w:val="24"/>
          <w:szCs w:val="24"/>
        </w:rPr>
        <w:t>го</w:t>
      </w:r>
      <w:r w:rsidRPr="00B52CD2">
        <w:rPr>
          <w:rStyle w:val="31"/>
          <w:rFonts w:ascii="Times New Roman" w:hAnsi="Times New Roman" w:cs="Times New Roman"/>
          <w:color w:val="000000"/>
          <w:sz w:val="24"/>
          <w:szCs w:val="24"/>
        </w:rPr>
        <w:t xml:space="preserve"> поселени</w:t>
      </w:r>
      <w:r>
        <w:rPr>
          <w:rStyle w:val="31"/>
          <w:rFonts w:ascii="Times New Roman" w:hAnsi="Times New Roman" w:cs="Times New Roman"/>
          <w:color w:val="000000"/>
          <w:sz w:val="24"/>
          <w:szCs w:val="24"/>
        </w:rPr>
        <w:t>я</w:t>
      </w:r>
      <w:r w:rsidRPr="00B52CD2">
        <w:rPr>
          <w:rStyle w:val="31"/>
          <w:rFonts w:ascii="Times New Roman" w:hAnsi="Times New Roman" w:cs="Times New Roman"/>
          <w:color w:val="000000"/>
          <w:sz w:val="24"/>
          <w:szCs w:val="24"/>
        </w:rPr>
        <w:t xml:space="preserve"> </w:t>
      </w:r>
    </w:p>
    <w:p w:rsidR="003D6576" w:rsidRDefault="003D6576" w:rsidP="003D6576">
      <w:pPr>
        <w:pStyle w:val="32"/>
        <w:shd w:val="clear" w:color="auto" w:fill="auto"/>
        <w:spacing w:before="0" w:line="240" w:lineRule="auto"/>
        <w:ind w:left="280" w:right="7"/>
        <w:jc w:val="right"/>
        <w:rPr>
          <w:rStyle w:val="31"/>
          <w:rFonts w:ascii="Times New Roman" w:hAnsi="Times New Roman" w:cs="Times New Roman"/>
          <w:color w:val="000000"/>
          <w:sz w:val="24"/>
          <w:szCs w:val="24"/>
        </w:rPr>
      </w:pPr>
      <w:r w:rsidRPr="00B52CD2">
        <w:rPr>
          <w:rStyle w:val="31"/>
          <w:rFonts w:ascii="Times New Roman" w:hAnsi="Times New Roman" w:cs="Times New Roman"/>
          <w:color w:val="000000"/>
          <w:sz w:val="24"/>
          <w:szCs w:val="24"/>
        </w:rPr>
        <w:t>Ломоносовск</w:t>
      </w:r>
      <w:r>
        <w:rPr>
          <w:rStyle w:val="31"/>
          <w:rFonts w:ascii="Times New Roman" w:hAnsi="Times New Roman" w:cs="Times New Roman"/>
          <w:color w:val="000000"/>
          <w:sz w:val="24"/>
          <w:szCs w:val="24"/>
        </w:rPr>
        <w:t>ого</w:t>
      </w:r>
      <w:r w:rsidRPr="00B52CD2">
        <w:rPr>
          <w:rStyle w:val="31"/>
          <w:rFonts w:ascii="Times New Roman" w:hAnsi="Times New Roman" w:cs="Times New Roman"/>
          <w:color w:val="000000"/>
          <w:sz w:val="24"/>
          <w:szCs w:val="24"/>
        </w:rPr>
        <w:t xml:space="preserve"> муниципальн</w:t>
      </w:r>
      <w:r>
        <w:rPr>
          <w:rStyle w:val="31"/>
          <w:rFonts w:ascii="Times New Roman" w:hAnsi="Times New Roman" w:cs="Times New Roman"/>
          <w:color w:val="000000"/>
          <w:sz w:val="24"/>
          <w:szCs w:val="24"/>
        </w:rPr>
        <w:t>ого</w:t>
      </w:r>
      <w:r w:rsidRPr="00B52CD2">
        <w:rPr>
          <w:rStyle w:val="31"/>
          <w:rFonts w:ascii="Times New Roman" w:hAnsi="Times New Roman" w:cs="Times New Roman"/>
          <w:color w:val="000000"/>
          <w:sz w:val="24"/>
          <w:szCs w:val="24"/>
        </w:rPr>
        <w:t xml:space="preserve"> район</w:t>
      </w:r>
      <w:r>
        <w:rPr>
          <w:rStyle w:val="31"/>
          <w:rFonts w:ascii="Times New Roman" w:hAnsi="Times New Roman" w:cs="Times New Roman"/>
          <w:color w:val="000000"/>
          <w:sz w:val="24"/>
          <w:szCs w:val="24"/>
        </w:rPr>
        <w:t xml:space="preserve">а </w:t>
      </w:r>
      <w:r w:rsidRPr="00B52CD2">
        <w:rPr>
          <w:rStyle w:val="31"/>
          <w:rFonts w:ascii="Times New Roman" w:hAnsi="Times New Roman" w:cs="Times New Roman"/>
          <w:color w:val="000000"/>
          <w:sz w:val="24"/>
          <w:szCs w:val="24"/>
        </w:rPr>
        <w:t>Ленинградской области</w:t>
      </w:r>
      <w:r>
        <w:rPr>
          <w:rStyle w:val="31"/>
          <w:rFonts w:ascii="Times New Roman" w:hAnsi="Times New Roman" w:cs="Times New Roman"/>
          <w:color w:val="000000"/>
          <w:sz w:val="24"/>
          <w:szCs w:val="24"/>
        </w:rPr>
        <w:t>,</w:t>
      </w:r>
    </w:p>
    <w:p w:rsidR="003D6576" w:rsidRDefault="003D6576" w:rsidP="003D6576">
      <w:pPr>
        <w:pStyle w:val="32"/>
        <w:shd w:val="clear" w:color="auto" w:fill="auto"/>
        <w:spacing w:before="0" w:line="240" w:lineRule="auto"/>
        <w:ind w:left="280" w:right="7"/>
        <w:jc w:val="right"/>
        <w:rPr>
          <w:rFonts w:ascii="Times New Roman" w:hAnsi="Times New Roman" w:cs="Times New Roman"/>
          <w:b w:val="0"/>
          <w:sz w:val="24"/>
          <w:szCs w:val="24"/>
        </w:rPr>
      </w:pPr>
      <w:r>
        <w:rPr>
          <w:rStyle w:val="31"/>
          <w:rFonts w:ascii="Times New Roman" w:hAnsi="Times New Roman" w:cs="Times New Roman"/>
          <w:color w:val="000000"/>
          <w:sz w:val="24"/>
          <w:szCs w:val="24"/>
        </w:rPr>
        <w:t xml:space="preserve"> и финансового обеспечения </w:t>
      </w:r>
      <w:r>
        <w:rPr>
          <w:rStyle w:val="31"/>
          <w:rFonts w:ascii="Times New Roman" w:hAnsi="Times New Roman" w:cs="Times New Roman"/>
          <w:bCs/>
          <w:color w:val="000000"/>
          <w:sz w:val="24"/>
          <w:szCs w:val="24"/>
        </w:rPr>
        <w:t>выполнения м</w:t>
      </w:r>
      <w:r w:rsidRPr="00B52CD2">
        <w:rPr>
          <w:rFonts w:ascii="Times New Roman" w:hAnsi="Times New Roman" w:cs="Times New Roman"/>
          <w:b w:val="0"/>
          <w:sz w:val="24"/>
          <w:szCs w:val="24"/>
        </w:rPr>
        <w:t xml:space="preserve">униципального </w:t>
      </w:r>
      <w:r>
        <w:rPr>
          <w:rFonts w:ascii="Times New Roman" w:hAnsi="Times New Roman" w:cs="Times New Roman"/>
          <w:b w:val="0"/>
          <w:sz w:val="24"/>
          <w:szCs w:val="24"/>
        </w:rPr>
        <w:t xml:space="preserve">задания» </w:t>
      </w:r>
    </w:p>
    <w:p w:rsidR="003D6576" w:rsidRDefault="003D6576" w:rsidP="003D6576">
      <w:pPr>
        <w:pStyle w:val="a3"/>
        <w:shd w:val="clear" w:color="auto" w:fill="FFFFFF"/>
        <w:spacing w:before="0" w:beforeAutospacing="0" w:after="0" w:afterAutospacing="0"/>
        <w:jc w:val="right"/>
      </w:pPr>
      <w:r w:rsidRPr="00E264B7">
        <w:t xml:space="preserve">от </w:t>
      </w:r>
      <w:r w:rsidRPr="00302EB7">
        <w:t>1</w:t>
      </w:r>
      <w:r w:rsidRPr="00E264B7">
        <w:t>0 декабря 2021 года № 4</w:t>
      </w:r>
      <w:r w:rsidRPr="00302EB7">
        <w:t>58</w:t>
      </w:r>
    </w:p>
    <w:p w:rsidR="003D6576" w:rsidRDefault="003D6576" w:rsidP="00C73E56">
      <w:pPr>
        <w:pStyle w:val="3"/>
        <w:shd w:val="clear" w:color="auto" w:fill="FFFFFF"/>
        <w:spacing w:before="0" w:after="240"/>
        <w:jc w:val="right"/>
        <w:textAlignment w:val="baseline"/>
        <w:rPr>
          <w:rFonts w:ascii="Arial" w:hAnsi="Arial" w:cs="Arial"/>
          <w:color w:val="444444"/>
        </w:rPr>
      </w:pPr>
    </w:p>
    <w:p w:rsidR="00C73E56" w:rsidRDefault="00C73E56" w:rsidP="00C73E56">
      <w:pPr>
        <w:pStyle w:val="3"/>
        <w:shd w:val="clear" w:color="auto" w:fill="FFFFFF"/>
        <w:spacing w:before="0" w:after="240"/>
        <w:jc w:val="right"/>
        <w:textAlignment w:val="baseline"/>
        <w:rPr>
          <w:rFonts w:ascii="Arial" w:hAnsi="Arial" w:cs="Arial"/>
          <w:color w:val="444444"/>
        </w:rPr>
      </w:pPr>
      <w:r>
        <w:rPr>
          <w:rFonts w:ascii="Arial" w:hAnsi="Arial" w:cs="Arial"/>
          <w:color w:val="444444"/>
        </w:rPr>
        <w:t>Форма</w:t>
      </w:r>
    </w:p>
    <w:p w:rsidR="00EA5A20" w:rsidRDefault="00C73E56" w:rsidP="00EA5A20">
      <w:pPr>
        <w:pStyle w:val="headertext"/>
        <w:shd w:val="clear" w:color="auto" w:fill="FFFFFF"/>
        <w:spacing w:before="0" w:beforeAutospacing="0" w:after="0" w:afterAutospacing="0"/>
        <w:jc w:val="center"/>
        <w:textAlignment w:val="baseline"/>
        <w:rPr>
          <w:rFonts w:ascii="Arial" w:hAnsi="Arial" w:cs="Arial"/>
          <w:b/>
          <w:bCs/>
          <w:color w:val="444444"/>
        </w:rPr>
      </w:pPr>
      <w:r>
        <w:rPr>
          <w:rFonts w:ascii="Arial" w:hAnsi="Arial" w:cs="Arial"/>
          <w:b/>
          <w:bCs/>
          <w:color w:val="444444"/>
        </w:rPr>
        <w:t xml:space="preserve">ЗАКЛЮЧЕНИЕ </w:t>
      </w:r>
    </w:p>
    <w:p w:rsidR="00C73E56" w:rsidRDefault="00C73E56" w:rsidP="00EA5A20">
      <w:pPr>
        <w:pStyle w:val="headertext"/>
        <w:shd w:val="clear" w:color="auto" w:fill="FFFFFF"/>
        <w:spacing w:before="0" w:beforeAutospacing="0" w:after="0" w:afterAutospacing="0"/>
        <w:jc w:val="center"/>
        <w:textAlignment w:val="baseline"/>
        <w:rPr>
          <w:rFonts w:ascii="Arial" w:hAnsi="Arial" w:cs="Arial"/>
          <w:b/>
          <w:bCs/>
          <w:color w:val="444444"/>
        </w:rPr>
      </w:pPr>
      <w:r>
        <w:rPr>
          <w:rFonts w:ascii="Arial" w:hAnsi="Arial" w:cs="Arial"/>
          <w:b/>
          <w:bCs/>
          <w:color w:val="444444"/>
        </w:rPr>
        <w:t>об объемах субсидии, подлежащей возврату, за ____ год</w:t>
      </w:r>
    </w:p>
    <w:p w:rsidR="00C73E56" w:rsidRDefault="00C73E56" w:rsidP="00C73E56">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br/>
        <w:t>"__" ________________ 20__</w:t>
      </w:r>
      <w:r>
        <w:rPr>
          <w:rFonts w:ascii="Arial" w:hAnsi="Arial" w:cs="Arial"/>
          <w:color w:val="444444"/>
        </w:rPr>
        <w:br/>
      </w:r>
    </w:p>
    <w:p w:rsidR="00EA5A20" w:rsidRPr="00EA5A20" w:rsidRDefault="003D6576" w:rsidP="00EA5A20">
      <w:pPr>
        <w:pStyle w:val="32"/>
        <w:shd w:val="clear" w:color="auto" w:fill="auto"/>
        <w:spacing w:before="0" w:line="240" w:lineRule="auto"/>
        <w:ind w:left="0" w:right="7" w:firstLine="0"/>
        <w:jc w:val="left"/>
        <w:rPr>
          <w:rFonts w:ascii="Times New Roman" w:hAnsi="Times New Roman" w:cs="Times New Roman"/>
          <w:b w:val="0"/>
          <w:sz w:val="24"/>
          <w:szCs w:val="24"/>
        </w:rPr>
      </w:pPr>
      <w:r>
        <w:rPr>
          <w:rFonts w:ascii="Times New Roman" w:hAnsi="Times New Roman" w:cs="Times New Roman"/>
          <w:b w:val="0"/>
          <w:color w:val="444444"/>
          <w:sz w:val="24"/>
          <w:szCs w:val="24"/>
        </w:rPr>
        <w:t>Местная а</w:t>
      </w:r>
      <w:r w:rsidR="00C73E56" w:rsidRPr="00EA5A20">
        <w:rPr>
          <w:rFonts w:ascii="Times New Roman" w:hAnsi="Times New Roman" w:cs="Times New Roman"/>
          <w:b w:val="0"/>
          <w:color w:val="444444"/>
          <w:sz w:val="24"/>
          <w:szCs w:val="24"/>
        </w:rPr>
        <w:t>дминистрация</w:t>
      </w:r>
      <w:r>
        <w:rPr>
          <w:rFonts w:ascii="Times New Roman" w:hAnsi="Times New Roman" w:cs="Times New Roman"/>
          <w:b w:val="0"/>
          <w:color w:val="444444"/>
          <w:sz w:val="24"/>
          <w:szCs w:val="24"/>
        </w:rPr>
        <w:t xml:space="preserve"> </w:t>
      </w:r>
      <w:r w:rsidR="00EA5A20" w:rsidRPr="00EA5A20">
        <w:rPr>
          <w:rFonts w:ascii="Times New Roman" w:hAnsi="Times New Roman" w:cs="Times New Roman"/>
          <w:b w:val="0"/>
          <w:sz w:val="24"/>
          <w:szCs w:val="24"/>
        </w:rPr>
        <w:t xml:space="preserve">муниципального образования </w:t>
      </w:r>
    </w:p>
    <w:p w:rsidR="00EA5A20" w:rsidRPr="00EA5A20" w:rsidRDefault="00EA5A20" w:rsidP="00EA5A20">
      <w:pPr>
        <w:pStyle w:val="32"/>
        <w:shd w:val="clear" w:color="auto" w:fill="auto"/>
        <w:spacing w:before="0" w:line="240" w:lineRule="auto"/>
        <w:ind w:left="0" w:right="7" w:firstLine="0"/>
        <w:jc w:val="left"/>
        <w:rPr>
          <w:rFonts w:ascii="Times New Roman" w:hAnsi="Times New Roman" w:cs="Times New Roman"/>
          <w:b w:val="0"/>
          <w:sz w:val="24"/>
          <w:szCs w:val="24"/>
        </w:rPr>
      </w:pPr>
      <w:r w:rsidRPr="00EA5A20">
        <w:rPr>
          <w:rStyle w:val="31"/>
          <w:rFonts w:ascii="Times New Roman" w:hAnsi="Times New Roman" w:cs="Times New Roman"/>
          <w:color w:val="000000"/>
          <w:sz w:val="24"/>
          <w:szCs w:val="24"/>
        </w:rPr>
        <w:t xml:space="preserve">Лебяженское городское поселение </w:t>
      </w:r>
      <w:r w:rsidRPr="00EA5A20">
        <w:rPr>
          <w:rFonts w:ascii="Times New Roman" w:hAnsi="Times New Roman" w:cs="Times New Roman"/>
          <w:b w:val="0"/>
          <w:sz w:val="24"/>
          <w:szCs w:val="24"/>
        </w:rPr>
        <w:t xml:space="preserve">муниципального </w:t>
      </w:r>
    </w:p>
    <w:p w:rsidR="00EA5A20" w:rsidRPr="00EA5A20" w:rsidRDefault="00EA5A20" w:rsidP="00EA5A20">
      <w:pPr>
        <w:pStyle w:val="32"/>
        <w:shd w:val="clear" w:color="auto" w:fill="auto"/>
        <w:spacing w:before="0" w:line="240" w:lineRule="auto"/>
        <w:ind w:left="0" w:right="7" w:firstLine="0"/>
        <w:jc w:val="left"/>
        <w:rPr>
          <w:rStyle w:val="31"/>
          <w:rFonts w:ascii="Times New Roman" w:hAnsi="Times New Roman" w:cs="Times New Roman"/>
          <w:color w:val="000000"/>
          <w:sz w:val="24"/>
          <w:szCs w:val="24"/>
        </w:rPr>
      </w:pPr>
      <w:r w:rsidRPr="00EA5A20">
        <w:rPr>
          <w:rFonts w:ascii="Times New Roman" w:hAnsi="Times New Roman" w:cs="Times New Roman"/>
          <w:b w:val="0"/>
          <w:sz w:val="24"/>
          <w:szCs w:val="24"/>
        </w:rPr>
        <w:t xml:space="preserve">образования </w:t>
      </w:r>
      <w:r w:rsidRPr="00EA5A20">
        <w:rPr>
          <w:rStyle w:val="31"/>
          <w:rFonts w:ascii="Times New Roman" w:hAnsi="Times New Roman" w:cs="Times New Roman"/>
          <w:color w:val="000000"/>
          <w:sz w:val="24"/>
          <w:szCs w:val="24"/>
        </w:rPr>
        <w:t xml:space="preserve">Ломоносовский муниципальный район </w:t>
      </w:r>
    </w:p>
    <w:p w:rsidR="00C73E56" w:rsidRPr="00EA5A20" w:rsidRDefault="00EA5A20" w:rsidP="00EA5A20">
      <w:pPr>
        <w:pStyle w:val="formattext"/>
        <w:shd w:val="clear" w:color="auto" w:fill="FFFFFF"/>
        <w:spacing w:before="0" w:beforeAutospacing="0" w:after="0" w:afterAutospacing="0"/>
        <w:textAlignment w:val="baseline"/>
        <w:rPr>
          <w:b/>
          <w:color w:val="444444"/>
        </w:rPr>
      </w:pPr>
      <w:r w:rsidRPr="00EA5A20">
        <w:rPr>
          <w:rStyle w:val="31"/>
          <w:b w:val="0"/>
          <w:color w:val="000000"/>
          <w:sz w:val="24"/>
          <w:szCs w:val="24"/>
        </w:rPr>
        <w:t>Ленинградской области</w:t>
      </w:r>
    </w:p>
    <w:p w:rsidR="00EA5A20" w:rsidRDefault="00EA5A20" w:rsidP="00C73E56">
      <w:pPr>
        <w:pStyle w:val="formattext"/>
        <w:shd w:val="clear" w:color="auto" w:fill="FFFFFF"/>
        <w:spacing w:before="0" w:beforeAutospacing="0" w:after="0" w:afterAutospacing="0"/>
        <w:textAlignment w:val="baseline"/>
        <w:rPr>
          <w:rFonts w:ascii="Arial" w:hAnsi="Arial" w:cs="Arial"/>
          <w:color w:val="444444"/>
        </w:rPr>
      </w:pPr>
    </w:p>
    <w:p w:rsidR="00C73E56" w:rsidRDefault="00C73E56" w:rsidP="00C73E56">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Наименование автономного (бюджетного) учреждения</w:t>
      </w:r>
      <w:r>
        <w:rPr>
          <w:rFonts w:ascii="Arial" w:hAnsi="Arial" w:cs="Arial"/>
          <w:color w:val="444444"/>
        </w:rPr>
        <w:br/>
      </w:r>
    </w:p>
    <w:p w:rsidR="00C73E56" w:rsidRDefault="00C73E56" w:rsidP="00C73E56">
      <w:pPr>
        <w:pStyle w:val="formattext"/>
        <w:shd w:val="clear" w:color="auto" w:fill="FFFFFF"/>
        <w:spacing w:before="0" w:beforeAutospacing="0" w:after="0" w:afterAutospacing="0"/>
        <w:textAlignment w:val="baseline"/>
        <w:rPr>
          <w:rFonts w:ascii="Arial" w:hAnsi="Arial" w:cs="Arial"/>
          <w:color w:val="444444"/>
        </w:rPr>
      </w:pPr>
    </w:p>
    <w:p w:rsidR="00C73E56" w:rsidRDefault="00C73E56" w:rsidP="00C73E56">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_________________________________________</w:t>
      </w:r>
      <w:r>
        <w:rPr>
          <w:rFonts w:ascii="Arial" w:hAnsi="Arial" w:cs="Arial"/>
          <w:color w:val="444444"/>
        </w:rPr>
        <w:br/>
      </w:r>
    </w:p>
    <w:p w:rsidR="00C73E56" w:rsidRDefault="00C73E56" w:rsidP="00C73E56">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N и дата соглашения ________________________________________</w:t>
      </w:r>
    </w:p>
    <w:tbl>
      <w:tblPr>
        <w:tblW w:w="0" w:type="auto"/>
        <w:tblCellMar>
          <w:left w:w="0" w:type="dxa"/>
          <w:right w:w="0" w:type="dxa"/>
        </w:tblCellMar>
        <w:tblLook w:val="04A0" w:firstRow="1" w:lastRow="0" w:firstColumn="1" w:lastColumn="0" w:noHBand="0" w:noVBand="1"/>
      </w:tblPr>
      <w:tblGrid>
        <w:gridCol w:w="995"/>
        <w:gridCol w:w="7022"/>
        <w:gridCol w:w="1478"/>
      </w:tblGrid>
      <w:tr w:rsidR="00C73E56" w:rsidTr="00C73E56">
        <w:trPr>
          <w:trHeight w:val="12"/>
        </w:trPr>
        <w:tc>
          <w:tcPr>
            <w:tcW w:w="924" w:type="dxa"/>
            <w:tcBorders>
              <w:top w:val="nil"/>
              <w:left w:val="nil"/>
              <w:bottom w:val="nil"/>
              <w:right w:val="nil"/>
            </w:tcBorders>
            <w:shd w:val="clear" w:color="auto" w:fill="auto"/>
            <w:hideMark/>
          </w:tcPr>
          <w:p w:rsidR="00C73E56" w:rsidRDefault="00C73E56">
            <w:pPr>
              <w:rPr>
                <w:rFonts w:ascii="Arial" w:hAnsi="Arial" w:cs="Arial"/>
                <w:color w:val="444444"/>
              </w:rPr>
            </w:pPr>
          </w:p>
        </w:tc>
        <w:tc>
          <w:tcPr>
            <w:tcW w:w="7022" w:type="dxa"/>
            <w:tcBorders>
              <w:top w:val="nil"/>
              <w:left w:val="nil"/>
              <w:bottom w:val="nil"/>
              <w:right w:val="nil"/>
            </w:tcBorders>
            <w:shd w:val="clear" w:color="auto" w:fill="auto"/>
            <w:hideMark/>
          </w:tcPr>
          <w:p w:rsidR="00C73E56" w:rsidRDefault="00C73E56">
            <w:pPr>
              <w:rPr>
                <w:sz w:val="20"/>
                <w:szCs w:val="20"/>
              </w:rPr>
            </w:pPr>
          </w:p>
        </w:tc>
        <w:tc>
          <w:tcPr>
            <w:tcW w:w="1478" w:type="dxa"/>
            <w:tcBorders>
              <w:top w:val="nil"/>
              <w:left w:val="nil"/>
              <w:bottom w:val="nil"/>
              <w:right w:val="nil"/>
            </w:tcBorders>
            <w:shd w:val="clear" w:color="auto" w:fill="auto"/>
            <w:hideMark/>
          </w:tcPr>
          <w:p w:rsidR="00C73E56" w:rsidRDefault="00C73E56">
            <w:pPr>
              <w:rPr>
                <w:sz w:val="20"/>
                <w:szCs w:val="20"/>
              </w:rPr>
            </w:pPr>
          </w:p>
        </w:tc>
      </w:tr>
      <w:tr w:rsidR="00C73E56" w:rsidTr="00C73E5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3E56" w:rsidRDefault="00C73E56">
            <w:pPr>
              <w:pStyle w:val="formattext"/>
              <w:spacing w:before="0" w:beforeAutospacing="0" w:after="0" w:afterAutospacing="0"/>
              <w:textAlignment w:val="baseline"/>
            </w:pPr>
            <w:r>
              <w:t>Номер строки</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3E56" w:rsidRDefault="00C73E56">
            <w:pPr>
              <w:pStyle w:val="formattext"/>
              <w:spacing w:before="0" w:beforeAutospacing="0" w:after="0" w:afterAutospacing="0"/>
              <w:textAlignment w:val="baseline"/>
            </w:pPr>
            <w:r>
              <w:t>Наименование показателя</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3E56" w:rsidRDefault="00C73E56">
            <w:pPr>
              <w:pStyle w:val="formattext"/>
              <w:spacing w:before="0" w:beforeAutospacing="0" w:after="0" w:afterAutospacing="0"/>
              <w:textAlignment w:val="baseline"/>
            </w:pPr>
            <w:r>
              <w:t>Сумма (рублей)</w:t>
            </w:r>
          </w:p>
        </w:tc>
      </w:tr>
      <w:tr w:rsidR="00C73E56" w:rsidTr="00C73E5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3E56" w:rsidRDefault="00C73E56">
            <w:pPr>
              <w:pStyle w:val="formattext"/>
              <w:spacing w:before="0" w:beforeAutospacing="0" w:after="0" w:afterAutospacing="0"/>
              <w:textAlignment w:val="baseline"/>
            </w:pPr>
            <w:r>
              <w:t>1.</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3E56" w:rsidRDefault="00C73E56">
            <w:pPr>
              <w:pStyle w:val="formattext"/>
              <w:spacing w:before="0" w:beforeAutospacing="0" w:after="0" w:afterAutospacing="0"/>
              <w:textAlignment w:val="baseline"/>
            </w:pPr>
            <w:r>
              <w:t>Часть субсидии, подлежащая возврату в отношении муниципальных услуг, оказанных в меньшем объеме, чем это предусмотрено, или с качеством, не соответствующим требованиям к оказанию муниципальных услуг, определенным в муниципальном задании</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3E56" w:rsidRDefault="00C73E56"/>
        </w:tc>
      </w:tr>
      <w:tr w:rsidR="00C73E56" w:rsidTr="00C73E5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3E56" w:rsidRDefault="00C73E56">
            <w:pPr>
              <w:pStyle w:val="formattext"/>
              <w:spacing w:before="0" w:beforeAutospacing="0" w:after="0" w:afterAutospacing="0"/>
              <w:textAlignment w:val="baseline"/>
            </w:pPr>
            <w:r>
              <w:t>2.</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3E56" w:rsidRDefault="00C73E56">
            <w:pPr>
              <w:pStyle w:val="formattext"/>
              <w:spacing w:before="0" w:beforeAutospacing="0" w:after="0" w:afterAutospacing="0"/>
              <w:textAlignment w:val="baseline"/>
            </w:pPr>
            <w:r>
              <w:t>Часть субсидии, подлежащая возврату в отношении работ, выполненных в меньшем объеме, чем это предусмотрено, или с качеством, не соответствующим требованиям к выполнению работ, определенным в муниципальном задании</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3E56" w:rsidRDefault="00C73E56"/>
        </w:tc>
      </w:tr>
      <w:tr w:rsidR="00C73E56" w:rsidTr="00C73E56">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3E56" w:rsidRDefault="00C73E56">
            <w:pPr>
              <w:pStyle w:val="formattext"/>
              <w:spacing w:before="0" w:beforeAutospacing="0" w:after="0" w:afterAutospacing="0"/>
              <w:textAlignment w:val="baseline"/>
            </w:pPr>
            <w:r>
              <w:t>3.</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3E56" w:rsidRDefault="00C73E56">
            <w:pPr>
              <w:pStyle w:val="formattext"/>
              <w:spacing w:before="0" w:beforeAutospacing="0" w:after="0" w:afterAutospacing="0"/>
              <w:textAlignment w:val="baseline"/>
            </w:pPr>
            <w:r>
              <w:t>Всего подлежит возврату</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3E56" w:rsidRDefault="00C73E56"/>
        </w:tc>
      </w:tr>
    </w:tbl>
    <w:p w:rsidR="00C73E56" w:rsidRDefault="00C73E56" w:rsidP="00C73E56">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br/>
        <w:t xml:space="preserve">Уполномоченное лицо администрации </w:t>
      </w:r>
    </w:p>
    <w:p w:rsidR="00C73E56" w:rsidRDefault="00C73E56" w:rsidP="00C73E56">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___________ _______________________</w:t>
      </w:r>
    </w:p>
    <w:p w:rsidR="00C73E56" w:rsidRDefault="00C73E56" w:rsidP="00C73E56">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w:t>
      </w:r>
      <w:proofErr w:type="gramStart"/>
      <w:r>
        <w:rPr>
          <w:rFonts w:ascii="Courier New" w:hAnsi="Courier New" w:cs="Courier New"/>
          <w:color w:val="444444"/>
          <w:spacing w:val="-18"/>
        </w:rPr>
        <w:t>подпись)   </w:t>
      </w:r>
      <w:proofErr w:type="gramEnd"/>
      <w:r>
        <w:rPr>
          <w:rFonts w:ascii="Courier New" w:hAnsi="Courier New" w:cs="Courier New"/>
          <w:color w:val="444444"/>
          <w:spacing w:val="-18"/>
        </w:rPr>
        <w:t>(расшифровка подписи)</w:t>
      </w:r>
    </w:p>
    <w:p w:rsidR="00C73E56" w:rsidRDefault="00C73E56" w:rsidP="00C73E56">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Исполнитель    ___________ _______________________</w:t>
      </w:r>
    </w:p>
    <w:p w:rsidR="00C73E56" w:rsidRDefault="00C73E56" w:rsidP="00C73E56">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w:t>
      </w:r>
      <w:proofErr w:type="gramStart"/>
      <w:r>
        <w:rPr>
          <w:rFonts w:ascii="Courier New" w:hAnsi="Courier New" w:cs="Courier New"/>
          <w:color w:val="444444"/>
          <w:spacing w:val="-18"/>
        </w:rPr>
        <w:t>подпись)   </w:t>
      </w:r>
      <w:proofErr w:type="gramEnd"/>
      <w:r>
        <w:rPr>
          <w:rFonts w:ascii="Courier New" w:hAnsi="Courier New" w:cs="Courier New"/>
          <w:color w:val="444444"/>
          <w:spacing w:val="-18"/>
        </w:rPr>
        <w:t>(расшифровка подписи)</w:t>
      </w:r>
    </w:p>
    <w:p w:rsidR="00C73E56" w:rsidRDefault="00C73E56" w:rsidP="00C73E56">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Телефон: ____________________</w:t>
      </w:r>
    </w:p>
    <w:sectPr w:rsidR="00C73E56" w:rsidSect="004313AD">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44CEA"/>
    <w:multiLevelType w:val="multilevel"/>
    <w:tmpl w:val="21484C32"/>
    <w:lvl w:ilvl="0">
      <w:start w:val="1"/>
      <w:numFmt w:val="decimal"/>
      <w:lvlText w:val="%1."/>
      <w:lvlJc w:val="left"/>
      <w:pPr>
        <w:ind w:left="5464"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3011" w:hanging="2160"/>
      </w:pPr>
      <w:rPr>
        <w:rFonts w:hint="default"/>
      </w:rPr>
    </w:lvl>
    <w:lvl w:ilvl="8">
      <w:start w:val="1"/>
      <w:numFmt w:val="decimal"/>
      <w:isLgl/>
      <w:lvlText w:val="%1.%2.%3.%4.%5.%6.%7.%8.%9."/>
      <w:lvlJc w:val="left"/>
      <w:pPr>
        <w:ind w:left="3011" w:hanging="2160"/>
      </w:pPr>
      <w:rPr>
        <w:rFonts w:hint="default"/>
      </w:rPr>
    </w:lvl>
  </w:abstractNum>
  <w:abstractNum w:abstractNumId="1" w15:restartNumberingAfterBreak="0">
    <w:nsid w:val="64264CD7"/>
    <w:multiLevelType w:val="hybridMultilevel"/>
    <w:tmpl w:val="80D8536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A994B9D"/>
    <w:multiLevelType w:val="hybridMultilevel"/>
    <w:tmpl w:val="147C5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C844E3E"/>
    <w:multiLevelType w:val="hybridMultilevel"/>
    <w:tmpl w:val="5AF4C664"/>
    <w:lvl w:ilvl="0" w:tplc="6A62A102">
      <w:start w:val="1"/>
      <w:numFmt w:val="decimal"/>
      <w:lvlText w:val="%1."/>
      <w:lvlJc w:val="left"/>
      <w:pPr>
        <w:ind w:left="647" w:hanging="624"/>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4" w15:restartNumberingAfterBreak="0">
    <w:nsid w:val="6EA91534"/>
    <w:multiLevelType w:val="hybridMultilevel"/>
    <w:tmpl w:val="D9E49D34"/>
    <w:lvl w:ilvl="0" w:tplc="5EB0EDF0">
      <w:start w:val="1"/>
      <w:numFmt w:val="decimal"/>
      <w:lvlText w:val="%1."/>
      <w:lvlJc w:val="left"/>
      <w:pPr>
        <w:ind w:left="720" w:hanging="360"/>
      </w:pPr>
      <w:rPr>
        <w:rFonts w:ascii="Times New Roman" w:eastAsiaTheme="minorHAnsi" w:hAnsi="Times New Roman" w:cs="Times New Roman"/>
        <w:color w:val="51575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364"/>
    <w:rsid w:val="000300D7"/>
    <w:rsid w:val="000377CA"/>
    <w:rsid w:val="000976DD"/>
    <w:rsid w:val="000D046F"/>
    <w:rsid w:val="000D3FDE"/>
    <w:rsid w:val="000E25E8"/>
    <w:rsid w:val="001450C2"/>
    <w:rsid w:val="00170DC5"/>
    <w:rsid w:val="001770A2"/>
    <w:rsid w:val="001C774B"/>
    <w:rsid w:val="001E649C"/>
    <w:rsid w:val="001F21F7"/>
    <w:rsid w:val="002132D0"/>
    <w:rsid w:val="00230363"/>
    <w:rsid w:val="002436AB"/>
    <w:rsid w:val="00243A49"/>
    <w:rsid w:val="00256A67"/>
    <w:rsid w:val="002C2210"/>
    <w:rsid w:val="002C4FE0"/>
    <w:rsid w:val="002D1A07"/>
    <w:rsid w:val="00302EB7"/>
    <w:rsid w:val="00335A62"/>
    <w:rsid w:val="003770FA"/>
    <w:rsid w:val="003912B6"/>
    <w:rsid w:val="00391527"/>
    <w:rsid w:val="003D6576"/>
    <w:rsid w:val="004313AD"/>
    <w:rsid w:val="004348A8"/>
    <w:rsid w:val="004601A3"/>
    <w:rsid w:val="00466651"/>
    <w:rsid w:val="00477E86"/>
    <w:rsid w:val="00524BB5"/>
    <w:rsid w:val="0054303A"/>
    <w:rsid w:val="005452D8"/>
    <w:rsid w:val="005C0995"/>
    <w:rsid w:val="005D004E"/>
    <w:rsid w:val="005D0364"/>
    <w:rsid w:val="005D63DC"/>
    <w:rsid w:val="00627C0E"/>
    <w:rsid w:val="00634EA7"/>
    <w:rsid w:val="006404CA"/>
    <w:rsid w:val="00671680"/>
    <w:rsid w:val="0067608E"/>
    <w:rsid w:val="006967F3"/>
    <w:rsid w:val="006A182E"/>
    <w:rsid w:val="006E6004"/>
    <w:rsid w:val="006F7DF5"/>
    <w:rsid w:val="0071346B"/>
    <w:rsid w:val="00732E9D"/>
    <w:rsid w:val="007B505A"/>
    <w:rsid w:val="008015D6"/>
    <w:rsid w:val="00803434"/>
    <w:rsid w:val="00852EED"/>
    <w:rsid w:val="008570A4"/>
    <w:rsid w:val="00880221"/>
    <w:rsid w:val="008A44E9"/>
    <w:rsid w:val="008C55CE"/>
    <w:rsid w:val="008D4212"/>
    <w:rsid w:val="00937C9B"/>
    <w:rsid w:val="00944538"/>
    <w:rsid w:val="009459B6"/>
    <w:rsid w:val="00992FEC"/>
    <w:rsid w:val="00A03E7A"/>
    <w:rsid w:val="00A17B98"/>
    <w:rsid w:val="00A27F98"/>
    <w:rsid w:val="00A531FC"/>
    <w:rsid w:val="00AF2371"/>
    <w:rsid w:val="00AF23D0"/>
    <w:rsid w:val="00B119C2"/>
    <w:rsid w:val="00B52CD2"/>
    <w:rsid w:val="00B52D95"/>
    <w:rsid w:val="00BA1D90"/>
    <w:rsid w:val="00BB4E3C"/>
    <w:rsid w:val="00BF1AE7"/>
    <w:rsid w:val="00BF25BD"/>
    <w:rsid w:val="00C12DA2"/>
    <w:rsid w:val="00C73E56"/>
    <w:rsid w:val="00C967E8"/>
    <w:rsid w:val="00CD6229"/>
    <w:rsid w:val="00D34B7C"/>
    <w:rsid w:val="00D615D1"/>
    <w:rsid w:val="00D75E24"/>
    <w:rsid w:val="00DD0A61"/>
    <w:rsid w:val="00DF4B5C"/>
    <w:rsid w:val="00E264B7"/>
    <w:rsid w:val="00E334BC"/>
    <w:rsid w:val="00EA430E"/>
    <w:rsid w:val="00EA5A20"/>
    <w:rsid w:val="00F1014A"/>
    <w:rsid w:val="00F72F10"/>
    <w:rsid w:val="00FD25E2"/>
    <w:rsid w:val="00FF3630"/>
    <w:rsid w:val="00FF5C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BE50A"/>
  <w15:docId w15:val="{4841AEAF-FD16-4373-932E-FAE8B8C15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2210"/>
  </w:style>
  <w:style w:type="paragraph" w:styleId="2">
    <w:name w:val="heading 2"/>
    <w:basedOn w:val="a"/>
    <w:next w:val="a"/>
    <w:link w:val="20"/>
    <w:qFormat/>
    <w:rsid w:val="00230363"/>
    <w:pPr>
      <w:keepNext/>
      <w:spacing w:after="0" w:line="240" w:lineRule="auto"/>
      <w:jc w:val="center"/>
      <w:outlineLvl w:val="1"/>
    </w:pPr>
    <w:rPr>
      <w:rFonts w:ascii="Times New Roman" w:eastAsia="Times New Roman" w:hAnsi="Times New Roman" w:cs="Times New Roman"/>
      <w:b/>
      <w:sz w:val="20"/>
      <w:szCs w:val="20"/>
      <w:lang w:eastAsia="ru-RU"/>
    </w:rPr>
  </w:style>
  <w:style w:type="paragraph" w:styleId="3">
    <w:name w:val="heading 3"/>
    <w:basedOn w:val="a"/>
    <w:next w:val="a"/>
    <w:link w:val="30"/>
    <w:uiPriority w:val="9"/>
    <w:semiHidden/>
    <w:unhideWhenUsed/>
    <w:qFormat/>
    <w:rsid w:val="008802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88022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03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0364"/>
    <w:rPr>
      <w:b/>
      <w:bCs/>
    </w:rPr>
  </w:style>
  <w:style w:type="character" w:customStyle="1" w:styleId="20">
    <w:name w:val="Заголовок 2 Знак"/>
    <w:basedOn w:val="a0"/>
    <w:link w:val="2"/>
    <w:rsid w:val="00230363"/>
    <w:rPr>
      <w:rFonts w:ascii="Times New Roman" w:eastAsia="Times New Roman" w:hAnsi="Times New Roman" w:cs="Times New Roman"/>
      <w:b/>
      <w:sz w:val="20"/>
      <w:szCs w:val="20"/>
      <w:lang w:eastAsia="ru-RU"/>
    </w:rPr>
  </w:style>
  <w:style w:type="character" w:customStyle="1" w:styleId="31">
    <w:name w:val="Основной текст (3)_"/>
    <w:link w:val="32"/>
    <w:uiPriority w:val="99"/>
    <w:locked/>
    <w:rsid w:val="00230363"/>
    <w:rPr>
      <w:b/>
      <w:bCs/>
      <w:sz w:val="26"/>
      <w:szCs w:val="26"/>
      <w:shd w:val="clear" w:color="auto" w:fill="FFFFFF"/>
    </w:rPr>
  </w:style>
  <w:style w:type="paragraph" w:customStyle="1" w:styleId="32">
    <w:name w:val="Основной текст (3)"/>
    <w:basedOn w:val="a"/>
    <w:link w:val="31"/>
    <w:uiPriority w:val="99"/>
    <w:rsid w:val="00230363"/>
    <w:pPr>
      <w:widowControl w:val="0"/>
      <w:shd w:val="clear" w:color="auto" w:fill="FFFFFF"/>
      <w:spacing w:before="240" w:after="0" w:line="322" w:lineRule="exact"/>
      <w:ind w:left="23" w:right="6" w:firstLine="539"/>
      <w:jc w:val="center"/>
    </w:pPr>
    <w:rPr>
      <w:b/>
      <w:bCs/>
      <w:sz w:val="26"/>
      <w:szCs w:val="26"/>
    </w:rPr>
  </w:style>
  <w:style w:type="paragraph" w:styleId="a5">
    <w:name w:val="List Paragraph"/>
    <w:basedOn w:val="a"/>
    <w:uiPriority w:val="34"/>
    <w:qFormat/>
    <w:rsid w:val="006E6004"/>
    <w:pPr>
      <w:ind w:left="720"/>
      <w:contextualSpacing/>
    </w:pPr>
  </w:style>
  <w:style w:type="paragraph" w:styleId="a6">
    <w:name w:val="Balloon Text"/>
    <w:basedOn w:val="a"/>
    <w:link w:val="a7"/>
    <w:uiPriority w:val="99"/>
    <w:semiHidden/>
    <w:unhideWhenUsed/>
    <w:rsid w:val="0071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1346B"/>
    <w:rPr>
      <w:rFonts w:ascii="Segoe UI" w:hAnsi="Segoe UI" w:cs="Segoe UI"/>
      <w:sz w:val="18"/>
      <w:szCs w:val="18"/>
    </w:rPr>
  </w:style>
  <w:style w:type="paragraph" w:styleId="a8">
    <w:name w:val="No Spacing"/>
    <w:uiPriority w:val="1"/>
    <w:qFormat/>
    <w:rsid w:val="006F7DF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9">
    <w:name w:val="Hyperlink"/>
    <w:basedOn w:val="a0"/>
    <w:uiPriority w:val="99"/>
    <w:semiHidden/>
    <w:unhideWhenUsed/>
    <w:rsid w:val="006F7DF5"/>
    <w:rPr>
      <w:color w:val="0000FF"/>
      <w:u w:val="single"/>
    </w:rPr>
  </w:style>
  <w:style w:type="paragraph" w:customStyle="1" w:styleId="formattext">
    <w:name w:val="formattext"/>
    <w:basedOn w:val="a"/>
    <w:rsid w:val="00C12D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80221"/>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880221"/>
    <w:rPr>
      <w:rFonts w:asciiTheme="majorHAnsi" w:eastAsiaTheme="majorEastAsia" w:hAnsiTheme="majorHAnsi" w:cstheme="majorBidi"/>
      <w:i/>
      <w:iCs/>
      <w:color w:val="2F5496" w:themeColor="accent1" w:themeShade="BF"/>
    </w:rPr>
  </w:style>
  <w:style w:type="paragraph" w:customStyle="1" w:styleId="headertext">
    <w:name w:val="headertext"/>
    <w:basedOn w:val="a"/>
    <w:rsid w:val="00880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88022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7B505A"/>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399043">
      <w:bodyDiv w:val="1"/>
      <w:marLeft w:val="0"/>
      <w:marRight w:val="0"/>
      <w:marTop w:val="0"/>
      <w:marBottom w:val="0"/>
      <w:divBdr>
        <w:top w:val="none" w:sz="0" w:space="0" w:color="auto"/>
        <w:left w:val="none" w:sz="0" w:space="0" w:color="auto"/>
        <w:bottom w:val="none" w:sz="0" w:space="0" w:color="auto"/>
        <w:right w:val="none" w:sz="0" w:space="0" w:color="auto"/>
      </w:divBdr>
    </w:div>
    <w:div w:id="252785458">
      <w:bodyDiv w:val="1"/>
      <w:marLeft w:val="0"/>
      <w:marRight w:val="0"/>
      <w:marTop w:val="0"/>
      <w:marBottom w:val="0"/>
      <w:divBdr>
        <w:top w:val="none" w:sz="0" w:space="0" w:color="auto"/>
        <w:left w:val="none" w:sz="0" w:space="0" w:color="auto"/>
        <w:bottom w:val="none" w:sz="0" w:space="0" w:color="auto"/>
        <w:right w:val="none" w:sz="0" w:space="0" w:color="auto"/>
      </w:divBdr>
      <w:divsChild>
        <w:div w:id="291254179">
          <w:marLeft w:val="0"/>
          <w:marRight w:val="0"/>
          <w:marTop w:val="0"/>
          <w:marBottom w:val="0"/>
          <w:divBdr>
            <w:top w:val="none" w:sz="0" w:space="0" w:color="auto"/>
            <w:left w:val="none" w:sz="0" w:space="0" w:color="auto"/>
            <w:bottom w:val="none" w:sz="0" w:space="0" w:color="auto"/>
            <w:right w:val="none" w:sz="0" w:space="0" w:color="auto"/>
          </w:divBdr>
        </w:div>
      </w:divsChild>
    </w:div>
    <w:div w:id="343484875">
      <w:bodyDiv w:val="1"/>
      <w:marLeft w:val="0"/>
      <w:marRight w:val="0"/>
      <w:marTop w:val="0"/>
      <w:marBottom w:val="0"/>
      <w:divBdr>
        <w:top w:val="none" w:sz="0" w:space="0" w:color="auto"/>
        <w:left w:val="none" w:sz="0" w:space="0" w:color="auto"/>
        <w:bottom w:val="none" w:sz="0" w:space="0" w:color="auto"/>
        <w:right w:val="none" w:sz="0" w:space="0" w:color="auto"/>
      </w:divBdr>
      <w:divsChild>
        <w:div w:id="702050688">
          <w:marLeft w:val="0"/>
          <w:marRight w:val="0"/>
          <w:marTop w:val="0"/>
          <w:marBottom w:val="0"/>
          <w:divBdr>
            <w:top w:val="none" w:sz="0" w:space="0" w:color="auto"/>
            <w:left w:val="none" w:sz="0" w:space="0" w:color="auto"/>
            <w:bottom w:val="none" w:sz="0" w:space="0" w:color="auto"/>
            <w:right w:val="none" w:sz="0" w:space="0" w:color="auto"/>
          </w:divBdr>
          <w:divsChild>
            <w:div w:id="466432728">
              <w:marLeft w:val="0"/>
              <w:marRight w:val="0"/>
              <w:marTop w:val="0"/>
              <w:marBottom w:val="0"/>
              <w:divBdr>
                <w:top w:val="none" w:sz="0" w:space="0" w:color="auto"/>
                <w:left w:val="none" w:sz="0" w:space="0" w:color="auto"/>
                <w:bottom w:val="none" w:sz="0" w:space="0" w:color="auto"/>
                <w:right w:val="none" w:sz="0" w:space="0" w:color="auto"/>
              </w:divBdr>
              <w:divsChild>
                <w:div w:id="19258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085">
          <w:marLeft w:val="0"/>
          <w:marRight w:val="0"/>
          <w:marTop w:val="0"/>
          <w:marBottom w:val="0"/>
          <w:divBdr>
            <w:top w:val="none" w:sz="0" w:space="0" w:color="auto"/>
            <w:left w:val="none" w:sz="0" w:space="0" w:color="auto"/>
            <w:bottom w:val="none" w:sz="0" w:space="0" w:color="auto"/>
            <w:right w:val="none" w:sz="0" w:space="0" w:color="auto"/>
          </w:divBdr>
          <w:divsChild>
            <w:div w:id="1719234091">
              <w:marLeft w:val="0"/>
              <w:marRight w:val="0"/>
              <w:marTop w:val="0"/>
              <w:marBottom w:val="0"/>
              <w:divBdr>
                <w:top w:val="none" w:sz="0" w:space="0" w:color="auto"/>
                <w:left w:val="none" w:sz="0" w:space="0" w:color="auto"/>
                <w:bottom w:val="none" w:sz="0" w:space="0" w:color="auto"/>
                <w:right w:val="none" w:sz="0" w:space="0" w:color="auto"/>
              </w:divBdr>
              <w:divsChild>
                <w:div w:id="20134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551852">
      <w:bodyDiv w:val="1"/>
      <w:marLeft w:val="0"/>
      <w:marRight w:val="0"/>
      <w:marTop w:val="0"/>
      <w:marBottom w:val="0"/>
      <w:divBdr>
        <w:top w:val="none" w:sz="0" w:space="0" w:color="auto"/>
        <w:left w:val="none" w:sz="0" w:space="0" w:color="auto"/>
        <w:bottom w:val="none" w:sz="0" w:space="0" w:color="auto"/>
        <w:right w:val="none" w:sz="0" w:space="0" w:color="auto"/>
      </w:divBdr>
      <w:divsChild>
        <w:div w:id="1730374347">
          <w:marLeft w:val="0"/>
          <w:marRight w:val="0"/>
          <w:marTop w:val="0"/>
          <w:marBottom w:val="0"/>
          <w:divBdr>
            <w:top w:val="none" w:sz="0" w:space="0" w:color="auto"/>
            <w:left w:val="none" w:sz="0" w:space="0" w:color="auto"/>
            <w:bottom w:val="none" w:sz="0" w:space="0" w:color="auto"/>
            <w:right w:val="none" w:sz="0" w:space="0" w:color="auto"/>
          </w:divBdr>
        </w:div>
      </w:divsChild>
    </w:div>
    <w:div w:id="561675375">
      <w:bodyDiv w:val="1"/>
      <w:marLeft w:val="0"/>
      <w:marRight w:val="0"/>
      <w:marTop w:val="0"/>
      <w:marBottom w:val="0"/>
      <w:divBdr>
        <w:top w:val="none" w:sz="0" w:space="0" w:color="auto"/>
        <w:left w:val="none" w:sz="0" w:space="0" w:color="auto"/>
        <w:bottom w:val="none" w:sz="0" w:space="0" w:color="auto"/>
        <w:right w:val="none" w:sz="0" w:space="0" w:color="auto"/>
      </w:divBdr>
      <w:divsChild>
        <w:div w:id="1821538823">
          <w:marLeft w:val="0"/>
          <w:marRight w:val="0"/>
          <w:marTop w:val="0"/>
          <w:marBottom w:val="0"/>
          <w:divBdr>
            <w:top w:val="none" w:sz="0" w:space="0" w:color="auto"/>
            <w:left w:val="none" w:sz="0" w:space="0" w:color="auto"/>
            <w:bottom w:val="none" w:sz="0" w:space="0" w:color="auto"/>
            <w:right w:val="none" w:sz="0" w:space="0" w:color="auto"/>
          </w:divBdr>
          <w:divsChild>
            <w:div w:id="1175265295">
              <w:marLeft w:val="0"/>
              <w:marRight w:val="0"/>
              <w:marTop w:val="0"/>
              <w:marBottom w:val="0"/>
              <w:divBdr>
                <w:top w:val="none" w:sz="0" w:space="0" w:color="auto"/>
                <w:left w:val="none" w:sz="0" w:space="0" w:color="auto"/>
                <w:bottom w:val="none" w:sz="0" w:space="0" w:color="auto"/>
                <w:right w:val="none" w:sz="0" w:space="0" w:color="auto"/>
              </w:divBdr>
              <w:divsChild>
                <w:div w:id="20731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4779">
          <w:marLeft w:val="0"/>
          <w:marRight w:val="0"/>
          <w:marTop w:val="0"/>
          <w:marBottom w:val="0"/>
          <w:divBdr>
            <w:top w:val="none" w:sz="0" w:space="0" w:color="auto"/>
            <w:left w:val="none" w:sz="0" w:space="0" w:color="auto"/>
            <w:bottom w:val="none" w:sz="0" w:space="0" w:color="auto"/>
            <w:right w:val="none" w:sz="0" w:space="0" w:color="auto"/>
          </w:divBdr>
          <w:divsChild>
            <w:div w:id="2097440626">
              <w:marLeft w:val="0"/>
              <w:marRight w:val="0"/>
              <w:marTop w:val="0"/>
              <w:marBottom w:val="0"/>
              <w:divBdr>
                <w:top w:val="none" w:sz="0" w:space="0" w:color="auto"/>
                <w:left w:val="none" w:sz="0" w:space="0" w:color="auto"/>
                <w:bottom w:val="none" w:sz="0" w:space="0" w:color="auto"/>
                <w:right w:val="none" w:sz="0" w:space="0" w:color="auto"/>
              </w:divBdr>
              <w:divsChild>
                <w:div w:id="16320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937587">
      <w:bodyDiv w:val="1"/>
      <w:marLeft w:val="0"/>
      <w:marRight w:val="0"/>
      <w:marTop w:val="0"/>
      <w:marBottom w:val="0"/>
      <w:divBdr>
        <w:top w:val="none" w:sz="0" w:space="0" w:color="auto"/>
        <w:left w:val="none" w:sz="0" w:space="0" w:color="auto"/>
        <w:bottom w:val="none" w:sz="0" w:space="0" w:color="auto"/>
        <w:right w:val="none" w:sz="0" w:space="0" w:color="auto"/>
      </w:divBdr>
      <w:divsChild>
        <w:div w:id="1778208790">
          <w:marLeft w:val="0"/>
          <w:marRight w:val="0"/>
          <w:marTop w:val="0"/>
          <w:marBottom w:val="0"/>
          <w:divBdr>
            <w:top w:val="none" w:sz="0" w:space="0" w:color="auto"/>
            <w:left w:val="none" w:sz="0" w:space="0" w:color="auto"/>
            <w:bottom w:val="none" w:sz="0" w:space="0" w:color="auto"/>
            <w:right w:val="none" w:sz="0" w:space="0" w:color="auto"/>
          </w:divBdr>
        </w:div>
        <w:div w:id="92944080">
          <w:marLeft w:val="0"/>
          <w:marRight w:val="0"/>
          <w:marTop w:val="0"/>
          <w:marBottom w:val="0"/>
          <w:divBdr>
            <w:top w:val="none" w:sz="0" w:space="0" w:color="auto"/>
            <w:left w:val="none" w:sz="0" w:space="0" w:color="auto"/>
            <w:bottom w:val="none" w:sz="0" w:space="0" w:color="auto"/>
            <w:right w:val="none" w:sz="0" w:space="0" w:color="auto"/>
          </w:divBdr>
        </w:div>
        <w:div w:id="1868909698">
          <w:marLeft w:val="0"/>
          <w:marRight w:val="0"/>
          <w:marTop w:val="0"/>
          <w:marBottom w:val="0"/>
          <w:divBdr>
            <w:top w:val="none" w:sz="0" w:space="0" w:color="auto"/>
            <w:left w:val="none" w:sz="0" w:space="0" w:color="auto"/>
            <w:bottom w:val="none" w:sz="0" w:space="0" w:color="auto"/>
            <w:right w:val="none" w:sz="0" w:space="0" w:color="auto"/>
          </w:divBdr>
        </w:div>
        <w:div w:id="876891715">
          <w:marLeft w:val="0"/>
          <w:marRight w:val="0"/>
          <w:marTop w:val="0"/>
          <w:marBottom w:val="0"/>
          <w:divBdr>
            <w:top w:val="none" w:sz="0" w:space="0" w:color="auto"/>
            <w:left w:val="none" w:sz="0" w:space="0" w:color="auto"/>
            <w:bottom w:val="none" w:sz="0" w:space="0" w:color="auto"/>
            <w:right w:val="none" w:sz="0" w:space="0" w:color="auto"/>
          </w:divBdr>
        </w:div>
        <w:div w:id="56975957">
          <w:marLeft w:val="0"/>
          <w:marRight w:val="0"/>
          <w:marTop w:val="0"/>
          <w:marBottom w:val="0"/>
          <w:divBdr>
            <w:top w:val="none" w:sz="0" w:space="0" w:color="auto"/>
            <w:left w:val="none" w:sz="0" w:space="0" w:color="auto"/>
            <w:bottom w:val="none" w:sz="0" w:space="0" w:color="auto"/>
            <w:right w:val="none" w:sz="0" w:space="0" w:color="auto"/>
          </w:divBdr>
        </w:div>
        <w:div w:id="206067421">
          <w:marLeft w:val="0"/>
          <w:marRight w:val="0"/>
          <w:marTop w:val="0"/>
          <w:marBottom w:val="0"/>
          <w:divBdr>
            <w:top w:val="none" w:sz="0" w:space="0" w:color="auto"/>
            <w:left w:val="none" w:sz="0" w:space="0" w:color="auto"/>
            <w:bottom w:val="none" w:sz="0" w:space="0" w:color="auto"/>
            <w:right w:val="none" w:sz="0" w:space="0" w:color="auto"/>
          </w:divBdr>
        </w:div>
        <w:div w:id="2049792287">
          <w:marLeft w:val="0"/>
          <w:marRight w:val="0"/>
          <w:marTop w:val="0"/>
          <w:marBottom w:val="0"/>
          <w:divBdr>
            <w:top w:val="none" w:sz="0" w:space="0" w:color="auto"/>
            <w:left w:val="none" w:sz="0" w:space="0" w:color="auto"/>
            <w:bottom w:val="none" w:sz="0" w:space="0" w:color="auto"/>
            <w:right w:val="none" w:sz="0" w:space="0" w:color="auto"/>
          </w:divBdr>
        </w:div>
      </w:divsChild>
    </w:div>
    <w:div w:id="727729871">
      <w:bodyDiv w:val="1"/>
      <w:marLeft w:val="0"/>
      <w:marRight w:val="0"/>
      <w:marTop w:val="0"/>
      <w:marBottom w:val="0"/>
      <w:divBdr>
        <w:top w:val="none" w:sz="0" w:space="0" w:color="auto"/>
        <w:left w:val="none" w:sz="0" w:space="0" w:color="auto"/>
        <w:bottom w:val="none" w:sz="0" w:space="0" w:color="auto"/>
        <w:right w:val="none" w:sz="0" w:space="0" w:color="auto"/>
      </w:divBdr>
      <w:divsChild>
        <w:div w:id="1715931156">
          <w:marLeft w:val="0"/>
          <w:marRight w:val="0"/>
          <w:marTop w:val="0"/>
          <w:marBottom w:val="0"/>
          <w:divBdr>
            <w:top w:val="none" w:sz="0" w:space="0" w:color="auto"/>
            <w:left w:val="none" w:sz="0" w:space="0" w:color="auto"/>
            <w:bottom w:val="none" w:sz="0" w:space="0" w:color="auto"/>
            <w:right w:val="none" w:sz="0" w:space="0" w:color="auto"/>
          </w:divBdr>
          <w:divsChild>
            <w:div w:id="502282623">
              <w:marLeft w:val="0"/>
              <w:marRight w:val="0"/>
              <w:marTop w:val="0"/>
              <w:marBottom w:val="0"/>
              <w:divBdr>
                <w:top w:val="none" w:sz="0" w:space="0" w:color="auto"/>
                <w:left w:val="none" w:sz="0" w:space="0" w:color="auto"/>
                <w:bottom w:val="none" w:sz="0" w:space="0" w:color="auto"/>
                <w:right w:val="none" w:sz="0" w:space="0" w:color="auto"/>
              </w:divBdr>
              <w:divsChild>
                <w:div w:id="2129738483">
                  <w:marLeft w:val="0"/>
                  <w:marRight w:val="0"/>
                  <w:marTop w:val="0"/>
                  <w:marBottom w:val="0"/>
                  <w:divBdr>
                    <w:top w:val="none" w:sz="0" w:space="0" w:color="auto"/>
                    <w:left w:val="none" w:sz="0" w:space="0" w:color="auto"/>
                    <w:bottom w:val="none" w:sz="0" w:space="0" w:color="auto"/>
                    <w:right w:val="none" w:sz="0" w:space="0" w:color="auto"/>
                  </w:divBdr>
                  <w:divsChild>
                    <w:div w:id="519242316">
                      <w:marLeft w:val="0"/>
                      <w:marRight w:val="0"/>
                      <w:marTop w:val="0"/>
                      <w:marBottom w:val="0"/>
                      <w:divBdr>
                        <w:top w:val="none" w:sz="0" w:space="0" w:color="auto"/>
                        <w:left w:val="none" w:sz="0" w:space="0" w:color="auto"/>
                        <w:bottom w:val="none" w:sz="0" w:space="0" w:color="auto"/>
                        <w:right w:val="none" w:sz="0" w:space="0" w:color="auto"/>
                      </w:divBdr>
                    </w:div>
                    <w:div w:id="426776332">
                      <w:marLeft w:val="0"/>
                      <w:marRight w:val="0"/>
                      <w:marTop w:val="0"/>
                      <w:marBottom w:val="0"/>
                      <w:divBdr>
                        <w:top w:val="none" w:sz="0" w:space="0" w:color="auto"/>
                        <w:left w:val="none" w:sz="0" w:space="0" w:color="auto"/>
                        <w:bottom w:val="none" w:sz="0" w:space="0" w:color="auto"/>
                        <w:right w:val="none" w:sz="0" w:space="0" w:color="auto"/>
                      </w:divBdr>
                    </w:div>
                    <w:div w:id="1036781453">
                      <w:marLeft w:val="0"/>
                      <w:marRight w:val="0"/>
                      <w:marTop w:val="0"/>
                      <w:marBottom w:val="0"/>
                      <w:divBdr>
                        <w:top w:val="none" w:sz="0" w:space="0" w:color="auto"/>
                        <w:left w:val="none" w:sz="0" w:space="0" w:color="auto"/>
                        <w:bottom w:val="none" w:sz="0" w:space="0" w:color="auto"/>
                        <w:right w:val="none" w:sz="0" w:space="0" w:color="auto"/>
                      </w:divBdr>
                    </w:div>
                    <w:div w:id="1141777037">
                      <w:marLeft w:val="0"/>
                      <w:marRight w:val="0"/>
                      <w:marTop w:val="0"/>
                      <w:marBottom w:val="0"/>
                      <w:divBdr>
                        <w:top w:val="none" w:sz="0" w:space="0" w:color="auto"/>
                        <w:left w:val="none" w:sz="0" w:space="0" w:color="auto"/>
                        <w:bottom w:val="none" w:sz="0" w:space="0" w:color="auto"/>
                        <w:right w:val="none" w:sz="0" w:space="0" w:color="auto"/>
                      </w:divBdr>
                    </w:div>
                    <w:div w:id="425080677">
                      <w:marLeft w:val="0"/>
                      <w:marRight w:val="0"/>
                      <w:marTop w:val="0"/>
                      <w:marBottom w:val="0"/>
                      <w:divBdr>
                        <w:top w:val="none" w:sz="0" w:space="0" w:color="auto"/>
                        <w:left w:val="none" w:sz="0" w:space="0" w:color="auto"/>
                        <w:bottom w:val="none" w:sz="0" w:space="0" w:color="auto"/>
                        <w:right w:val="none" w:sz="0" w:space="0" w:color="auto"/>
                      </w:divBdr>
                    </w:div>
                    <w:div w:id="587272951">
                      <w:marLeft w:val="0"/>
                      <w:marRight w:val="0"/>
                      <w:marTop w:val="0"/>
                      <w:marBottom w:val="0"/>
                      <w:divBdr>
                        <w:top w:val="none" w:sz="0" w:space="0" w:color="auto"/>
                        <w:left w:val="none" w:sz="0" w:space="0" w:color="auto"/>
                        <w:bottom w:val="none" w:sz="0" w:space="0" w:color="auto"/>
                        <w:right w:val="none" w:sz="0" w:space="0" w:color="auto"/>
                      </w:divBdr>
                    </w:div>
                    <w:div w:id="656687619">
                      <w:marLeft w:val="0"/>
                      <w:marRight w:val="0"/>
                      <w:marTop w:val="0"/>
                      <w:marBottom w:val="0"/>
                      <w:divBdr>
                        <w:top w:val="none" w:sz="0" w:space="0" w:color="auto"/>
                        <w:left w:val="none" w:sz="0" w:space="0" w:color="auto"/>
                        <w:bottom w:val="none" w:sz="0" w:space="0" w:color="auto"/>
                        <w:right w:val="none" w:sz="0" w:space="0" w:color="auto"/>
                      </w:divBdr>
                    </w:div>
                    <w:div w:id="468745020">
                      <w:marLeft w:val="0"/>
                      <w:marRight w:val="0"/>
                      <w:marTop w:val="0"/>
                      <w:marBottom w:val="0"/>
                      <w:divBdr>
                        <w:top w:val="none" w:sz="0" w:space="0" w:color="auto"/>
                        <w:left w:val="none" w:sz="0" w:space="0" w:color="auto"/>
                        <w:bottom w:val="none" w:sz="0" w:space="0" w:color="auto"/>
                        <w:right w:val="none" w:sz="0" w:space="0" w:color="auto"/>
                      </w:divBdr>
                    </w:div>
                    <w:div w:id="900562231">
                      <w:marLeft w:val="0"/>
                      <w:marRight w:val="0"/>
                      <w:marTop w:val="0"/>
                      <w:marBottom w:val="0"/>
                      <w:divBdr>
                        <w:top w:val="none" w:sz="0" w:space="0" w:color="auto"/>
                        <w:left w:val="none" w:sz="0" w:space="0" w:color="auto"/>
                        <w:bottom w:val="none" w:sz="0" w:space="0" w:color="auto"/>
                        <w:right w:val="none" w:sz="0" w:space="0" w:color="auto"/>
                      </w:divBdr>
                    </w:div>
                    <w:div w:id="693385116">
                      <w:marLeft w:val="0"/>
                      <w:marRight w:val="0"/>
                      <w:marTop w:val="0"/>
                      <w:marBottom w:val="0"/>
                      <w:divBdr>
                        <w:top w:val="none" w:sz="0" w:space="0" w:color="auto"/>
                        <w:left w:val="none" w:sz="0" w:space="0" w:color="auto"/>
                        <w:bottom w:val="none" w:sz="0" w:space="0" w:color="auto"/>
                        <w:right w:val="none" w:sz="0" w:space="0" w:color="auto"/>
                      </w:divBdr>
                    </w:div>
                    <w:div w:id="1289581710">
                      <w:marLeft w:val="0"/>
                      <w:marRight w:val="0"/>
                      <w:marTop w:val="0"/>
                      <w:marBottom w:val="0"/>
                      <w:divBdr>
                        <w:top w:val="none" w:sz="0" w:space="0" w:color="auto"/>
                        <w:left w:val="none" w:sz="0" w:space="0" w:color="auto"/>
                        <w:bottom w:val="none" w:sz="0" w:space="0" w:color="auto"/>
                        <w:right w:val="none" w:sz="0" w:space="0" w:color="auto"/>
                      </w:divBdr>
                    </w:div>
                    <w:div w:id="350377048">
                      <w:marLeft w:val="0"/>
                      <w:marRight w:val="0"/>
                      <w:marTop w:val="0"/>
                      <w:marBottom w:val="0"/>
                      <w:divBdr>
                        <w:top w:val="none" w:sz="0" w:space="0" w:color="auto"/>
                        <w:left w:val="none" w:sz="0" w:space="0" w:color="auto"/>
                        <w:bottom w:val="none" w:sz="0" w:space="0" w:color="auto"/>
                        <w:right w:val="none" w:sz="0" w:space="0" w:color="auto"/>
                      </w:divBdr>
                    </w:div>
                    <w:div w:id="86511971">
                      <w:marLeft w:val="0"/>
                      <w:marRight w:val="0"/>
                      <w:marTop w:val="0"/>
                      <w:marBottom w:val="0"/>
                      <w:divBdr>
                        <w:top w:val="none" w:sz="0" w:space="0" w:color="auto"/>
                        <w:left w:val="none" w:sz="0" w:space="0" w:color="auto"/>
                        <w:bottom w:val="none" w:sz="0" w:space="0" w:color="auto"/>
                        <w:right w:val="none" w:sz="0" w:space="0" w:color="auto"/>
                      </w:divBdr>
                    </w:div>
                    <w:div w:id="80222561">
                      <w:marLeft w:val="0"/>
                      <w:marRight w:val="0"/>
                      <w:marTop w:val="0"/>
                      <w:marBottom w:val="0"/>
                      <w:divBdr>
                        <w:top w:val="none" w:sz="0" w:space="0" w:color="auto"/>
                        <w:left w:val="none" w:sz="0" w:space="0" w:color="auto"/>
                        <w:bottom w:val="none" w:sz="0" w:space="0" w:color="auto"/>
                        <w:right w:val="none" w:sz="0" w:space="0" w:color="auto"/>
                      </w:divBdr>
                    </w:div>
                    <w:div w:id="1040007446">
                      <w:marLeft w:val="0"/>
                      <w:marRight w:val="0"/>
                      <w:marTop w:val="0"/>
                      <w:marBottom w:val="0"/>
                      <w:divBdr>
                        <w:top w:val="none" w:sz="0" w:space="0" w:color="auto"/>
                        <w:left w:val="none" w:sz="0" w:space="0" w:color="auto"/>
                        <w:bottom w:val="none" w:sz="0" w:space="0" w:color="auto"/>
                        <w:right w:val="none" w:sz="0" w:space="0" w:color="auto"/>
                      </w:divBdr>
                    </w:div>
                    <w:div w:id="392850544">
                      <w:marLeft w:val="0"/>
                      <w:marRight w:val="0"/>
                      <w:marTop w:val="0"/>
                      <w:marBottom w:val="0"/>
                      <w:divBdr>
                        <w:top w:val="none" w:sz="0" w:space="0" w:color="auto"/>
                        <w:left w:val="none" w:sz="0" w:space="0" w:color="auto"/>
                        <w:bottom w:val="none" w:sz="0" w:space="0" w:color="auto"/>
                        <w:right w:val="none" w:sz="0" w:space="0" w:color="auto"/>
                      </w:divBdr>
                    </w:div>
                    <w:div w:id="1276405053">
                      <w:marLeft w:val="0"/>
                      <w:marRight w:val="0"/>
                      <w:marTop w:val="0"/>
                      <w:marBottom w:val="0"/>
                      <w:divBdr>
                        <w:top w:val="none" w:sz="0" w:space="0" w:color="auto"/>
                        <w:left w:val="none" w:sz="0" w:space="0" w:color="auto"/>
                        <w:bottom w:val="none" w:sz="0" w:space="0" w:color="auto"/>
                        <w:right w:val="none" w:sz="0" w:space="0" w:color="auto"/>
                      </w:divBdr>
                    </w:div>
                    <w:div w:id="1854565317">
                      <w:marLeft w:val="0"/>
                      <w:marRight w:val="0"/>
                      <w:marTop w:val="0"/>
                      <w:marBottom w:val="0"/>
                      <w:divBdr>
                        <w:top w:val="none" w:sz="0" w:space="0" w:color="auto"/>
                        <w:left w:val="none" w:sz="0" w:space="0" w:color="auto"/>
                        <w:bottom w:val="none" w:sz="0" w:space="0" w:color="auto"/>
                        <w:right w:val="none" w:sz="0" w:space="0" w:color="auto"/>
                      </w:divBdr>
                    </w:div>
                    <w:div w:id="136647213">
                      <w:marLeft w:val="0"/>
                      <w:marRight w:val="0"/>
                      <w:marTop w:val="0"/>
                      <w:marBottom w:val="0"/>
                      <w:divBdr>
                        <w:top w:val="none" w:sz="0" w:space="0" w:color="auto"/>
                        <w:left w:val="none" w:sz="0" w:space="0" w:color="auto"/>
                        <w:bottom w:val="none" w:sz="0" w:space="0" w:color="auto"/>
                        <w:right w:val="none" w:sz="0" w:space="0" w:color="auto"/>
                      </w:divBdr>
                    </w:div>
                    <w:div w:id="1457215752">
                      <w:marLeft w:val="0"/>
                      <w:marRight w:val="0"/>
                      <w:marTop w:val="0"/>
                      <w:marBottom w:val="0"/>
                      <w:divBdr>
                        <w:top w:val="none" w:sz="0" w:space="0" w:color="auto"/>
                        <w:left w:val="none" w:sz="0" w:space="0" w:color="auto"/>
                        <w:bottom w:val="none" w:sz="0" w:space="0" w:color="auto"/>
                        <w:right w:val="none" w:sz="0" w:space="0" w:color="auto"/>
                      </w:divBdr>
                    </w:div>
                    <w:div w:id="19241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44723">
          <w:marLeft w:val="0"/>
          <w:marRight w:val="0"/>
          <w:marTop w:val="0"/>
          <w:marBottom w:val="0"/>
          <w:divBdr>
            <w:top w:val="none" w:sz="0" w:space="0" w:color="auto"/>
            <w:left w:val="none" w:sz="0" w:space="0" w:color="auto"/>
            <w:bottom w:val="none" w:sz="0" w:space="0" w:color="auto"/>
            <w:right w:val="none" w:sz="0" w:space="0" w:color="auto"/>
          </w:divBdr>
          <w:divsChild>
            <w:div w:id="1375496411">
              <w:marLeft w:val="0"/>
              <w:marRight w:val="0"/>
              <w:marTop w:val="0"/>
              <w:marBottom w:val="0"/>
              <w:divBdr>
                <w:top w:val="none" w:sz="0" w:space="0" w:color="auto"/>
                <w:left w:val="none" w:sz="0" w:space="0" w:color="auto"/>
                <w:bottom w:val="none" w:sz="0" w:space="0" w:color="auto"/>
                <w:right w:val="none" w:sz="0" w:space="0" w:color="auto"/>
              </w:divBdr>
              <w:divsChild>
                <w:div w:id="1297951846">
                  <w:marLeft w:val="0"/>
                  <w:marRight w:val="0"/>
                  <w:marTop w:val="0"/>
                  <w:marBottom w:val="0"/>
                  <w:divBdr>
                    <w:top w:val="none" w:sz="0" w:space="0" w:color="auto"/>
                    <w:left w:val="none" w:sz="0" w:space="0" w:color="auto"/>
                    <w:bottom w:val="none" w:sz="0" w:space="0" w:color="auto"/>
                    <w:right w:val="none" w:sz="0" w:space="0" w:color="auto"/>
                  </w:divBdr>
                  <w:divsChild>
                    <w:div w:id="8068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189017">
      <w:bodyDiv w:val="1"/>
      <w:marLeft w:val="0"/>
      <w:marRight w:val="0"/>
      <w:marTop w:val="0"/>
      <w:marBottom w:val="0"/>
      <w:divBdr>
        <w:top w:val="none" w:sz="0" w:space="0" w:color="auto"/>
        <w:left w:val="none" w:sz="0" w:space="0" w:color="auto"/>
        <w:bottom w:val="none" w:sz="0" w:space="0" w:color="auto"/>
        <w:right w:val="none" w:sz="0" w:space="0" w:color="auto"/>
      </w:divBdr>
      <w:divsChild>
        <w:div w:id="1954702006">
          <w:marLeft w:val="0"/>
          <w:marRight w:val="0"/>
          <w:marTop w:val="0"/>
          <w:marBottom w:val="0"/>
          <w:divBdr>
            <w:top w:val="none" w:sz="0" w:space="0" w:color="auto"/>
            <w:left w:val="none" w:sz="0" w:space="0" w:color="auto"/>
            <w:bottom w:val="none" w:sz="0" w:space="0" w:color="auto"/>
            <w:right w:val="none" w:sz="0" w:space="0" w:color="auto"/>
          </w:divBdr>
          <w:divsChild>
            <w:div w:id="193730671">
              <w:marLeft w:val="0"/>
              <w:marRight w:val="0"/>
              <w:marTop w:val="0"/>
              <w:marBottom w:val="0"/>
              <w:divBdr>
                <w:top w:val="none" w:sz="0" w:space="0" w:color="auto"/>
                <w:left w:val="none" w:sz="0" w:space="0" w:color="auto"/>
                <w:bottom w:val="none" w:sz="0" w:space="0" w:color="auto"/>
                <w:right w:val="none" w:sz="0" w:space="0" w:color="auto"/>
              </w:divBdr>
              <w:divsChild>
                <w:div w:id="793058139">
                  <w:marLeft w:val="0"/>
                  <w:marRight w:val="0"/>
                  <w:marTop w:val="0"/>
                  <w:marBottom w:val="0"/>
                  <w:divBdr>
                    <w:top w:val="none" w:sz="0" w:space="0" w:color="auto"/>
                    <w:left w:val="none" w:sz="0" w:space="0" w:color="auto"/>
                    <w:bottom w:val="none" w:sz="0" w:space="0" w:color="auto"/>
                    <w:right w:val="none" w:sz="0" w:space="0" w:color="auto"/>
                  </w:divBdr>
                  <w:divsChild>
                    <w:div w:id="1146514714">
                      <w:marLeft w:val="0"/>
                      <w:marRight w:val="0"/>
                      <w:marTop w:val="0"/>
                      <w:marBottom w:val="0"/>
                      <w:divBdr>
                        <w:top w:val="none" w:sz="0" w:space="0" w:color="auto"/>
                        <w:left w:val="none" w:sz="0" w:space="0" w:color="auto"/>
                        <w:bottom w:val="none" w:sz="0" w:space="0" w:color="auto"/>
                        <w:right w:val="none" w:sz="0" w:space="0" w:color="auto"/>
                      </w:divBdr>
                    </w:div>
                    <w:div w:id="421729618">
                      <w:marLeft w:val="0"/>
                      <w:marRight w:val="0"/>
                      <w:marTop w:val="0"/>
                      <w:marBottom w:val="0"/>
                      <w:divBdr>
                        <w:top w:val="none" w:sz="0" w:space="0" w:color="auto"/>
                        <w:left w:val="none" w:sz="0" w:space="0" w:color="auto"/>
                        <w:bottom w:val="none" w:sz="0" w:space="0" w:color="auto"/>
                        <w:right w:val="none" w:sz="0" w:space="0" w:color="auto"/>
                      </w:divBdr>
                    </w:div>
                    <w:div w:id="2036228523">
                      <w:marLeft w:val="0"/>
                      <w:marRight w:val="0"/>
                      <w:marTop w:val="0"/>
                      <w:marBottom w:val="0"/>
                      <w:divBdr>
                        <w:top w:val="none" w:sz="0" w:space="0" w:color="auto"/>
                        <w:left w:val="none" w:sz="0" w:space="0" w:color="auto"/>
                        <w:bottom w:val="none" w:sz="0" w:space="0" w:color="auto"/>
                        <w:right w:val="none" w:sz="0" w:space="0" w:color="auto"/>
                      </w:divBdr>
                    </w:div>
                    <w:div w:id="2017078378">
                      <w:marLeft w:val="0"/>
                      <w:marRight w:val="0"/>
                      <w:marTop w:val="0"/>
                      <w:marBottom w:val="0"/>
                      <w:divBdr>
                        <w:top w:val="none" w:sz="0" w:space="0" w:color="auto"/>
                        <w:left w:val="none" w:sz="0" w:space="0" w:color="auto"/>
                        <w:bottom w:val="none" w:sz="0" w:space="0" w:color="auto"/>
                        <w:right w:val="none" w:sz="0" w:space="0" w:color="auto"/>
                      </w:divBdr>
                    </w:div>
                    <w:div w:id="14673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205152">
          <w:marLeft w:val="0"/>
          <w:marRight w:val="0"/>
          <w:marTop w:val="0"/>
          <w:marBottom w:val="0"/>
          <w:divBdr>
            <w:top w:val="none" w:sz="0" w:space="0" w:color="auto"/>
            <w:left w:val="none" w:sz="0" w:space="0" w:color="auto"/>
            <w:bottom w:val="none" w:sz="0" w:space="0" w:color="auto"/>
            <w:right w:val="none" w:sz="0" w:space="0" w:color="auto"/>
          </w:divBdr>
          <w:divsChild>
            <w:div w:id="2112623336">
              <w:marLeft w:val="0"/>
              <w:marRight w:val="0"/>
              <w:marTop w:val="0"/>
              <w:marBottom w:val="0"/>
              <w:divBdr>
                <w:top w:val="none" w:sz="0" w:space="0" w:color="auto"/>
                <w:left w:val="none" w:sz="0" w:space="0" w:color="auto"/>
                <w:bottom w:val="none" w:sz="0" w:space="0" w:color="auto"/>
                <w:right w:val="none" w:sz="0" w:space="0" w:color="auto"/>
              </w:divBdr>
              <w:divsChild>
                <w:div w:id="1677340295">
                  <w:marLeft w:val="0"/>
                  <w:marRight w:val="0"/>
                  <w:marTop w:val="0"/>
                  <w:marBottom w:val="0"/>
                  <w:divBdr>
                    <w:top w:val="none" w:sz="0" w:space="0" w:color="auto"/>
                    <w:left w:val="none" w:sz="0" w:space="0" w:color="auto"/>
                    <w:bottom w:val="none" w:sz="0" w:space="0" w:color="auto"/>
                    <w:right w:val="none" w:sz="0" w:space="0" w:color="auto"/>
                  </w:divBdr>
                  <w:divsChild>
                    <w:div w:id="2002275322">
                      <w:marLeft w:val="0"/>
                      <w:marRight w:val="0"/>
                      <w:marTop w:val="0"/>
                      <w:marBottom w:val="0"/>
                      <w:divBdr>
                        <w:top w:val="none" w:sz="0" w:space="0" w:color="auto"/>
                        <w:left w:val="none" w:sz="0" w:space="0" w:color="auto"/>
                        <w:bottom w:val="none" w:sz="0" w:space="0" w:color="auto"/>
                        <w:right w:val="none" w:sz="0" w:space="0" w:color="auto"/>
                      </w:divBdr>
                    </w:div>
                    <w:div w:id="51060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901137">
      <w:bodyDiv w:val="1"/>
      <w:marLeft w:val="0"/>
      <w:marRight w:val="0"/>
      <w:marTop w:val="0"/>
      <w:marBottom w:val="0"/>
      <w:divBdr>
        <w:top w:val="none" w:sz="0" w:space="0" w:color="auto"/>
        <w:left w:val="none" w:sz="0" w:space="0" w:color="auto"/>
        <w:bottom w:val="none" w:sz="0" w:space="0" w:color="auto"/>
        <w:right w:val="none" w:sz="0" w:space="0" w:color="auto"/>
      </w:divBdr>
    </w:div>
    <w:div w:id="882711676">
      <w:bodyDiv w:val="1"/>
      <w:marLeft w:val="0"/>
      <w:marRight w:val="0"/>
      <w:marTop w:val="0"/>
      <w:marBottom w:val="0"/>
      <w:divBdr>
        <w:top w:val="none" w:sz="0" w:space="0" w:color="auto"/>
        <w:left w:val="none" w:sz="0" w:space="0" w:color="auto"/>
        <w:bottom w:val="none" w:sz="0" w:space="0" w:color="auto"/>
        <w:right w:val="none" w:sz="0" w:space="0" w:color="auto"/>
      </w:divBdr>
      <w:divsChild>
        <w:div w:id="571503940">
          <w:marLeft w:val="0"/>
          <w:marRight w:val="0"/>
          <w:marTop w:val="0"/>
          <w:marBottom w:val="0"/>
          <w:divBdr>
            <w:top w:val="none" w:sz="0" w:space="0" w:color="auto"/>
            <w:left w:val="none" w:sz="0" w:space="0" w:color="auto"/>
            <w:bottom w:val="none" w:sz="0" w:space="0" w:color="auto"/>
            <w:right w:val="none" w:sz="0" w:space="0" w:color="auto"/>
          </w:divBdr>
          <w:divsChild>
            <w:div w:id="2132283684">
              <w:marLeft w:val="0"/>
              <w:marRight w:val="0"/>
              <w:marTop w:val="0"/>
              <w:marBottom w:val="0"/>
              <w:divBdr>
                <w:top w:val="none" w:sz="0" w:space="0" w:color="auto"/>
                <w:left w:val="none" w:sz="0" w:space="0" w:color="auto"/>
                <w:bottom w:val="none" w:sz="0" w:space="0" w:color="auto"/>
                <w:right w:val="none" w:sz="0" w:space="0" w:color="auto"/>
              </w:divBdr>
              <w:divsChild>
                <w:div w:id="863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2726">
          <w:marLeft w:val="0"/>
          <w:marRight w:val="0"/>
          <w:marTop w:val="0"/>
          <w:marBottom w:val="0"/>
          <w:divBdr>
            <w:top w:val="none" w:sz="0" w:space="0" w:color="auto"/>
            <w:left w:val="none" w:sz="0" w:space="0" w:color="auto"/>
            <w:bottom w:val="none" w:sz="0" w:space="0" w:color="auto"/>
            <w:right w:val="none" w:sz="0" w:space="0" w:color="auto"/>
          </w:divBdr>
          <w:divsChild>
            <w:div w:id="1963294609">
              <w:marLeft w:val="0"/>
              <w:marRight w:val="0"/>
              <w:marTop w:val="0"/>
              <w:marBottom w:val="0"/>
              <w:divBdr>
                <w:top w:val="none" w:sz="0" w:space="0" w:color="auto"/>
                <w:left w:val="none" w:sz="0" w:space="0" w:color="auto"/>
                <w:bottom w:val="none" w:sz="0" w:space="0" w:color="auto"/>
                <w:right w:val="none" w:sz="0" w:space="0" w:color="auto"/>
              </w:divBdr>
              <w:divsChild>
                <w:div w:id="139692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02007">
      <w:bodyDiv w:val="1"/>
      <w:marLeft w:val="0"/>
      <w:marRight w:val="0"/>
      <w:marTop w:val="0"/>
      <w:marBottom w:val="0"/>
      <w:divBdr>
        <w:top w:val="none" w:sz="0" w:space="0" w:color="auto"/>
        <w:left w:val="none" w:sz="0" w:space="0" w:color="auto"/>
        <w:bottom w:val="none" w:sz="0" w:space="0" w:color="auto"/>
        <w:right w:val="none" w:sz="0" w:space="0" w:color="auto"/>
      </w:divBdr>
      <w:divsChild>
        <w:div w:id="1632830455">
          <w:marLeft w:val="0"/>
          <w:marRight w:val="0"/>
          <w:marTop w:val="0"/>
          <w:marBottom w:val="0"/>
          <w:divBdr>
            <w:top w:val="none" w:sz="0" w:space="0" w:color="auto"/>
            <w:left w:val="none" w:sz="0" w:space="0" w:color="auto"/>
            <w:bottom w:val="none" w:sz="0" w:space="0" w:color="auto"/>
            <w:right w:val="none" w:sz="0" w:space="0" w:color="auto"/>
          </w:divBdr>
          <w:divsChild>
            <w:div w:id="487020099">
              <w:marLeft w:val="0"/>
              <w:marRight w:val="0"/>
              <w:marTop w:val="0"/>
              <w:marBottom w:val="0"/>
              <w:divBdr>
                <w:top w:val="none" w:sz="0" w:space="0" w:color="auto"/>
                <w:left w:val="none" w:sz="0" w:space="0" w:color="auto"/>
                <w:bottom w:val="none" w:sz="0" w:space="0" w:color="auto"/>
                <w:right w:val="none" w:sz="0" w:space="0" w:color="auto"/>
              </w:divBdr>
              <w:divsChild>
                <w:div w:id="538207740">
                  <w:marLeft w:val="0"/>
                  <w:marRight w:val="0"/>
                  <w:marTop w:val="0"/>
                  <w:marBottom w:val="0"/>
                  <w:divBdr>
                    <w:top w:val="none" w:sz="0" w:space="0" w:color="auto"/>
                    <w:left w:val="none" w:sz="0" w:space="0" w:color="auto"/>
                    <w:bottom w:val="none" w:sz="0" w:space="0" w:color="auto"/>
                    <w:right w:val="none" w:sz="0" w:space="0" w:color="auto"/>
                  </w:divBdr>
                  <w:divsChild>
                    <w:div w:id="102575032">
                      <w:marLeft w:val="0"/>
                      <w:marRight w:val="0"/>
                      <w:marTop w:val="0"/>
                      <w:marBottom w:val="0"/>
                      <w:divBdr>
                        <w:top w:val="none" w:sz="0" w:space="0" w:color="auto"/>
                        <w:left w:val="none" w:sz="0" w:space="0" w:color="auto"/>
                        <w:bottom w:val="none" w:sz="0" w:space="0" w:color="auto"/>
                        <w:right w:val="none" w:sz="0" w:space="0" w:color="auto"/>
                      </w:divBdr>
                    </w:div>
                    <w:div w:id="124499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75035">
          <w:marLeft w:val="0"/>
          <w:marRight w:val="0"/>
          <w:marTop w:val="0"/>
          <w:marBottom w:val="0"/>
          <w:divBdr>
            <w:top w:val="none" w:sz="0" w:space="0" w:color="auto"/>
            <w:left w:val="none" w:sz="0" w:space="0" w:color="auto"/>
            <w:bottom w:val="none" w:sz="0" w:space="0" w:color="auto"/>
            <w:right w:val="none" w:sz="0" w:space="0" w:color="auto"/>
          </w:divBdr>
          <w:divsChild>
            <w:div w:id="632054009">
              <w:marLeft w:val="0"/>
              <w:marRight w:val="0"/>
              <w:marTop w:val="0"/>
              <w:marBottom w:val="0"/>
              <w:divBdr>
                <w:top w:val="none" w:sz="0" w:space="0" w:color="auto"/>
                <w:left w:val="none" w:sz="0" w:space="0" w:color="auto"/>
                <w:bottom w:val="none" w:sz="0" w:space="0" w:color="auto"/>
                <w:right w:val="none" w:sz="0" w:space="0" w:color="auto"/>
              </w:divBdr>
              <w:divsChild>
                <w:div w:id="1320115447">
                  <w:marLeft w:val="0"/>
                  <w:marRight w:val="0"/>
                  <w:marTop w:val="0"/>
                  <w:marBottom w:val="0"/>
                  <w:divBdr>
                    <w:top w:val="none" w:sz="0" w:space="0" w:color="auto"/>
                    <w:left w:val="none" w:sz="0" w:space="0" w:color="auto"/>
                    <w:bottom w:val="none" w:sz="0" w:space="0" w:color="auto"/>
                    <w:right w:val="none" w:sz="0" w:space="0" w:color="auto"/>
                  </w:divBdr>
                  <w:divsChild>
                    <w:div w:id="16366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157632">
      <w:bodyDiv w:val="1"/>
      <w:marLeft w:val="0"/>
      <w:marRight w:val="0"/>
      <w:marTop w:val="0"/>
      <w:marBottom w:val="0"/>
      <w:divBdr>
        <w:top w:val="none" w:sz="0" w:space="0" w:color="auto"/>
        <w:left w:val="none" w:sz="0" w:space="0" w:color="auto"/>
        <w:bottom w:val="none" w:sz="0" w:space="0" w:color="auto"/>
        <w:right w:val="none" w:sz="0" w:space="0" w:color="auto"/>
      </w:divBdr>
    </w:div>
    <w:div w:id="1071732834">
      <w:bodyDiv w:val="1"/>
      <w:marLeft w:val="0"/>
      <w:marRight w:val="0"/>
      <w:marTop w:val="0"/>
      <w:marBottom w:val="0"/>
      <w:divBdr>
        <w:top w:val="none" w:sz="0" w:space="0" w:color="auto"/>
        <w:left w:val="none" w:sz="0" w:space="0" w:color="auto"/>
        <w:bottom w:val="none" w:sz="0" w:space="0" w:color="auto"/>
        <w:right w:val="none" w:sz="0" w:space="0" w:color="auto"/>
      </w:divBdr>
      <w:divsChild>
        <w:div w:id="1705986328">
          <w:marLeft w:val="0"/>
          <w:marRight w:val="0"/>
          <w:marTop w:val="0"/>
          <w:marBottom w:val="0"/>
          <w:divBdr>
            <w:top w:val="none" w:sz="0" w:space="0" w:color="auto"/>
            <w:left w:val="none" w:sz="0" w:space="0" w:color="auto"/>
            <w:bottom w:val="none" w:sz="0" w:space="0" w:color="auto"/>
            <w:right w:val="none" w:sz="0" w:space="0" w:color="auto"/>
          </w:divBdr>
        </w:div>
      </w:divsChild>
    </w:div>
    <w:div w:id="1371997354">
      <w:bodyDiv w:val="1"/>
      <w:marLeft w:val="0"/>
      <w:marRight w:val="0"/>
      <w:marTop w:val="0"/>
      <w:marBottom w:val="0"/>
      <w:divBdr>
        <w:top w:val="none" w:sz="0" w:space="0" w:color="auto"/>
        <w:left w:val="none" w:sz="0" w:space="0" w:color="auto"/>
        <w:bottom w:val="none" w:sz="0" w:space="0" w:color="auto"/>
        <w:right w:val="none" w:sz="0" w:space="0" w:color="auto"/>
      </w:divBdr>
      <w:divsChild>
        <w:div w:id="335573218">
          <w:marLeft w:val="0"/>
          <w:marRight w:val="0"/>
          <w:marTop w:val="0"/>
          <w:marBottom w:val="0"/>
          <w:divBdr>
            <w:top w:val="none" w:sz="0" w:space="0" w:color="auto"/>
            <w:left w:val="none" w:sz="0" w:space="0" w:color="auto"/>
            <w:bottom w:val="none" w:sz="0" w:space="0" w:color="auto"/>
            <w:right w:val="none" w:sz="0" w:space="0" w:color="auto"/>
          </w:divBdr>
          <w:divsChild>
            <w:div w:id="524488172">
              <w:marLeft w:val="0"/>
              <w:marRight w:val="0"/>
              <w:marTop w:val="0"/>
              <w:marBottom w:val="0"/>
              <w:divBdr>
                <w:top w:val="none" w:sz="0" w:space="0" w:color="auto"/>
                <w:left w:val="none" w:sz="0" w:space="0" w:color="auto"/>
                <w:bottom w:val="none" w:sz="0" w:space="0" w:color="auto"/>
                <w:right w:val="none" w:sz="0" w:space="0" w:color="auto"/>
              </w:divBdr>
              <w:divsChild>
                <w:div w:id="1744253860">
                  <w:marLeft w:val="0"/>
                  <w:marRight w:val="0"/>
                  <w:marTop w:val="0"/>
                  <w:marBottom w:val="0"/>
                  <w:divBdr>
                    <w:top w:val="none" w:sz="0" w:space="0" w:color="auto"/>
                    <w:left w:val="none" w:sz="0" w:space="0" w:color="auto"/>
                    <w:bottom w:val="none" w:sz="0" w:space="0" w:color="auto"/>
                    <w:right w:val="none" w:sz="0" w:space="0" w:color="auto"/>
                  </w:divBdr>
                  <w:divsChild>
                    <w:div w:id="1054158259">
                      <w:marLeft w:val="0"/>
                      <w:marRight w:val="0"/>
                      <w:marTop w:val="0"/>
                      <w:marBottom w:val="0"/>
                      <w:divBdr>
                        <w:top w:val="none" w:sz="0" w:space="0" w:color="auto"/>
                        <w:left w:val="none" w:sz="0" w:space="0" w:color="auto"/>
                        <w:bottom w:val="none" w:sz="0" w:space="0" w:color="auto"/>
                        <w:right w:val="none" w:sz="0" w:space="0" w:color="auto"/>
                      </w:divBdr>
                    </w:div>
                    <w:div w:id="1813132697">
                      <w:marLeft w:val="0"/>
                      <w:marRight w:val="0"/>
                      <w:marTop w:val="0"/>
                      <w:marBottom w:val="0"/>
                      <w:divBdr>
                        <w:top w:val="none" w:sz="0" w:space="0" w:color="auto"/>
                        <w:left w:val="none" w:sz="0" w:space="0" w:color="auto"/>
                        <w:bottom w:val="none" w:sz="0" w:space="0" w:color="auto"/>
                        <w:right w:val="none" w:sz="0" w:space="0" w:color="auto"/>
                      </w:divBdr>
                    </w:div>
                    <w:div w:id="983656942">
                      <w:marLeft w:val="0"/>
                      <w:marRight w:val="0"/>
                      <w:marTop w:val="0"/>
                      <w:marBottom w:val="0"/>
                      <w:divBdr>
                        <w:top w:val="none" w:sz="0" w:space="0" w:color="auto"/>
                        <w:left w:val="none" w:sz="0" w:space="0" w:color="auto"/>
                        <w:bottom w:val="none" w:sz="0" w:space="0" w:color="auto"/>
                        <w:right w:val="none" w:sz="0" w:space="0" w:color="auto"/>
                      </w:divBdr>
                    </w:div>
                    <w:div w:id="15480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42306">
          <w:marLeft w:val="0"/>
          <w:marRight w:val="0"/>
          <w:marTop w:val="0"/>
          <w:marBottom w:val="0"/>
          <w:divBdr>
            <w:top w:val="none" w:sz="0" w:space="0" w:color="auto"/>
            <w:left w:val="none" w:sz="0" w:space="0" w:color="auto"/>
            <w:bottom w:val="none" w:sz="0" w:space="0" w:color="auto"/>
            <w:right w:val="none" w:sz="0" w:space="0" w:color="auto"/>
          </w:divBdr>
          <w:divsChild>
            <w:div w:id="855460579">
              <w:marLeft w:val="0"/>
              <w:marRight w:val="0"/>
              <w:marTop w:val="0"/>
              <w:marBottom w:val="0"/>
              <w:divBdr>
                <w:top w:val="none" w:sz="0" w:space="0" w:color="auto"/>
                <w:left w:val="none" w:sz="0" w:space="0" w:color="auto"/>
                <w:bottom w:val="none" w:sz="0" w:space="0" w:color="auto"/>
                <w:right w:val="none" w:sz="0" w:space="0" w:color="auto"/>
              </w:divBdr>
              <w:divsChild>
                <w:div w:id="1175339651">
                  <w:marLeft w:val="0"/>
                  <w:marRight w:val="0"/>
                  <w:marTop w:val="0"/>
                  <w:marBottom w:val="0"/>
                  <w:divBdr>
                    <w:top w:val="none" w:sz="0" w:space="0" w:color="auto"/>
                    <w:left w:val="none" w:sz="0" w:space="0" w:color="auto"/>
                    <w:bottom w:val="none" w:sz="0" w:space="0" w:color="auto"/>
                    <w:right w:val="none" w:sz="0" w:space="0" w:color="auto"/>
                  </w:divBdr>
                  <w:divsChild>
                    <w:div w:id="668606900">
                      <w:marLeft w:val="0"/>
                      <w:marRight w:val="0"/>
                      <w:marTop w:val="0"/>
                      <w:marBottom w:val="0"/>
                      <w:divBdr>
                        <w:top w:val="none" w:sz="0" w:space="0" w:color="auto"/>
                        <w:left w:val="none" w:sz="0" w:space="0" w:color="auto"/>
                        <w:bottom w:val="none" w:sz="0" w:space="0" w:color="auto"/>
                        <w:right w:val="none" w:sz="0" w:space="0" w:color="auto"/>
                      </w:divBdr>
                    </w:div>
                    <w:div w:id="1656954676">
                      <w:marLeft w:val="0"/>
                      <w:marRight w:val="0"/>
                      <w:marTop w:val="0"/>
                      <w:marBottom w:val="0"/>
                      <w:divBdr>
                        <w:top w:val="none" w:sz="0" w:space="0" w:color="auto"/>
                        <w:left w:val="none" w:sz="0" w:space="0" w:color="auto"/>
                        <w:bottom w:val="none" w:sz="0" w:space="0" w:color="auto"/>
                        <w:right w:val="none" w:sz="0" w:space="0" w:color="auto"/>
                      </w:divBdr>
                    </w:div>
                    <w:div w:id="1637838088">
                      <w:marLeft w:val="0"/>
                      <w:marRight w:val="0"/>
                      <w:marTop w:val="0"/>
                      <w:marBottom w:val="0"/>
                      <w:divBdr>
                        <w:top w:val="none" w:sz="0" w:space="0" w:color="auto"/>
                        <w:left w:val="none" w:sz="0" w:space="0" w:color="auto"/>
                        <w:bottom w:val="none" w:sz="0" w:space="0" w:color="auto"/>
                        <w:right w:val="none" w:sz="0" w:space="0" w:color="auto"/>
                      </w:divBdr>
                    </w:div>
                    <w:div w:id="2857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8280">
      <w:bodyDiv w:val="1"/>
      <w:marLeft w:val="0"/>
      <w:marRight w:val="0"/>
      <w:marTop w:val="0"/>
      <w:marBottom w:val="0"/>
      <w:divBdr>
        <w:top w:val="none" w:sz="0" w:space="0" w:color="auto"/>
        <w:left w:val="none" w:sz="0" w:space="0" w:color="auto"/>
        <w:bottom w:val="none" w:sz="0" w:space="0" w:color="auto"/>
        <w:right w:val="none" w:sz="0" w:space="0" w:color="auto"/>
      </w:divBdr>
      <w:divsChild>
        <w:div w:id="1502431818">
          <w:marLeft w:val="0"/>
          <w:marRight w:val="0"/>
          <w:marTop w:val="0"/>
          <w:marBottom w:val="0"/>
          <w:divBdr>
            <w:top w:val="none" w:sz="0" w:space="0" w:color="auto"/>
            <w:left w:val="none" w:sz="0" w:space="0" w:color="auto"/>
            <w:bottom w:val="none" w:sz="0" w:space="0" w:color="auto"/>
            <w:right w:val="none" w:sz="0" w:space="0" w:color="auto"/>
          </w:divBdr>
          <w:divsChild>
            <w:div w:id="286471634">
              <w:marLeft w:val="0"/>
              <w:marRight w:val="0"/>
              <w:marTop w:val="0"/>
              <w:marBottom w:val="0"/>
              <w:divBdr>
                <w:top w:val="none" w:sz="0" w:space="0" w:color="auto"/>
                <w:left w:val="none" w:sz="0" w:space="0" w:color="auto"/>
                <w:bottom w:val="none" w:sz="0" w:space="0" w:color="auto"/>
                <w:right w:val="none" w:sz="0" w:space="0" w:color="auto"/>
              </w:divBdr>
              <w:divsChild>
                <w:div w:id="12845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68656">
          <w:marLeft w:val="0"/>
          <w:marRight w:val="0"/>
          <w:marTop w:val="0"/>
          <w:marBottom w:val="0"/>
          <w:divBdr>
            <w:top w:val="none" w:sz="0" w:space="0" w:color="auto"/>
            <w:left w:val="none" w:sz="0" w:space="0" w:color="auto"/>
            <w:bottom w:val="none" w:sz="0" w:space="0" w:color="auto"/>
            <w:right w:val="none" w:sz="0" w:space="0" w:color="auto"/>
          </w:divBdr>
          <w:divsChild>
            <w:div w:id="1169714849">
              <w:marLeft w:val="0"/>
              <w:marRight w:val="0"/>
              <w:marTop w:val="0"/>
              <w:marBottom w:val="0"/>
              <w:divBdr>
                <w:top w:val="none" w:sz="0" w:space="0" w:color="auto"/>
                <w:left w:val="none" w:sz="0" w:space="0" w:color="auto"/>
                <w:bottom w:val="none" w:sz="0" w:space="0" w:color="auto"/>
                <w:right w:val="none" w:sz="0" w:space="0" w:color="auto"/>
              </w:divBdr>
              <w:divsChild>
                <w:div w:id="1000350594">
                  <w:marLeft w:val="0"/>
                  <w:marRight w:val="0"/>
                  <w:marTop w:val="0"/>
                  <w:marBottom w:val="0"/>
                  <w:divBdr>
                    <w:top w:val="none" w:sz="0" w:space="0" w:color="auto"/>
                    <w:left w:val="none" w:sz="0" w:space="0" w:color="auto"/>
                    <w:bottom w:val="none" w:sz="0" w:space="0" w:color="auto"/>
                    <w:right w:val="none" w:sz="0" w:space="0" w:color="auto"/>
                  </w:divBdr>
                  <w:divsChild>
                    <w:div w:id="161208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068615">
      <w:bodyDiv w:val="1"/>
      <w:marLeft w:val="0"/>
      <w:marRight w:val="0"/>
      <w:marTop w:val="0"/>
      <w:marBottom w:val="0"/>
      <w:divBdr>
        <w:top w:val="none" w:sz="0" w:space="0" w:color="auto"/>
        <w:left w:val="none" w:sz="0" w:space="0" w:color="auto"/>
        <w:bottom w:val="none" w:sz="0" w:space="0" w:color="auto"/>
        <w:right w:val="none" w:sz="0" w:space="0" w:color="auto"/>
      </w:divBdr>
      <w:divsChild>
        <w:div w:id="1638759183">
          <w:marLeft w:val="0"/>
          <w:marRight w:val="0"/>
          <w:marTop w:val="0"/>
          <w:marBottom w:val="0"/>
          <w:divBdr>
            <w:top w:val="none" w:sz="0" w:space="0" w:color="auto"/>
            <w:left w:val="none" w:sz="0" w:space="0" w:color="auto"/>
            <w:bottom w:val="none" w:sz="0" w:space="0" w:color="auto"/>
            <w:right w:val="none" w:sz="0" w:space="0" w:color="auto"/>
          </w:divBdr>
          <w:divsChild>
            <w:div w:id="2031223364">
              <w:marLeft w:val="0"/>
              <w:marRight w:val="0"/>
              <w:marTop w:val="0"/>
              <w:marBottom w:val="0"/>
              <w:divBdr>
                <w:top w:val="none" w:sz="0" w:space="0" w:color="auto"/>
                <w:left w:val="none" w:sz="0" w:space="0" w:color="auto"/>
                <w:bottom w:val="none" w:sz="0" w:space="0" w:color="auto"/>
                <w:right w:val="none" w:sz="0" w:space="0" w:color="auto"/>
              </w:divBdr>
              <w:divsChild>
                <w:div w:id="16936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1649">
          <w:marLeft w:val="0"/>
          <w:marRight w:val="0"/>
          <w:marTop w:val="0"/>
          <w:marBottom w:val="0"/>
          <w:divBdr>
            <w:top w:val="none" w:sz="0" w:space="0" w:color="auto"/>
            <w:left w:val="none" w:sz="0" w:space="0" w:color="auto"/>
            <w:bottom w:val="none" w:sz="0" w:space="0" w:color="auto"/>
            <w:right w:val="none" w:sz="0" w:space="0" w:color="auto"/>
          </w:divBdr>
          <w:divsChild>
            <w:div w:id="1805848745">
              <w:marLeft w:val="0"/>
              <w:marRight w:val="0"/>
              <w:marTop w:val="0"/>
              <w:marBottom w:val="0"/>
              <w:divBdr>
                <w:top w:val="none" w:sz="0" w:space="0" w:color="auto"/>
                <w:left w:val="none" w:sz="0" w:space="0" w:color="auto"/>
                <w:bottom w:val="none" w:sz="0" w:space="0" w:color="auto"/>
                <w:right w:val="none" w:sz="0" w:space="0" w:color="auto"/>
              </w:divBdr>
              <w:divsChild>
                <w:div w:id="1393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67077">
      <w:bodyDiv w:val="1"/>
      <w:marLeft w:val="0"/>
      <w:marRight w:val="0"/>
      <w:marTop w:val="0"/>
      <w:marBottom w:val="0"/>
      <w:divBdr>
        <w:top w:val="none" w:sz="0" w:space="0" w:color="auto"/>
        <w:left w:val="none" w:sz="0" w:space="0" w:color="auto"/>
        <w:bottom w:val="none" w:sz="0" w:space="0" w:color="auto"/>
        <w:right w:val="none" w:sz="0" w:space="0" w:color="auto"/>
      </w:divBdr>
    </w:div>
    <w:div w:id="1482310510">
      <w:bodyDiv w:val="1"/>
      <w:marLeft w:val="0"/>
      <w:marRight w:val="0"/>
      <w:marTop w:val="0"/>
      <w:marBottom w:val="0"/>
      <w:divBdr>
        <w:top w:val="none" w:sz="0" w:space="0" w:color="auto"/>
        <w:left w:val="none" w:sz="0" w:space="0" w:color="auto"/>
        <w:bottom w:val="none" w:sz="0" w:space="0" w:color="auto"/>
        <w:right w:val="none" w:sz="0" w:space="0" w:color="auto"/>
      </w:divBdr>
    </w:div>
    <w:div w:id="1664619650">
      <w:bodyDiv w:val="1"/>
      <w:marLeft w:val="0"/>
      <w:marRight w:val="0"/>
      <w:marTop w:val="0"/>
      <w:marBottom w:val="0"/>
      <w:divBdr>
        <w:top w:val="none" w:sz="0" w:space="0" w:color="auto"/>
        <w:left w:val="none" w:sz="0" w:space="0" w:color="auto"/>
        <w:bottom w:val="none" w:sz="0" w:space="0" w:color="auto"/>
        <w:right w:val="none" w:sz="0" w:space="0" w:color="auto"/>
      </w:divBdr>
    </w:div>
    <w:div w:id="1672181065">
      <w:bodyDiv w:val="1"/>
      <w:marLeft w:val="0"/>
      <w:marRight w:val="0"/>
      <w:marTop w:val="0"/>
      <w:marBottom w:val="0"/>
      <w:divBdr>
        <w:top w:val="none" w:sz="0" w:space="0" w:color="auto"/>
        <w:left w:val="none" w:sz="0" w:space="0" w:color="auto"/>
        <w:bottom w:val="none" w:sz="0" w:space="0" w:color="auto"/>
        <w:right w:val="none" w:sz="0" w:space="0" w:color="auto"/>
      </w:divBdr>
    </w:div>
    <w:div w:id="1681812811">
      <w:bodyDiv w:val="1"/>
      <w:marLeft w:val="0"/>
      <w:marRight w:val="0"/>
      <w:marTop w:val="0"/>
      <w:marBottom w:val="0"/>
      <w:divBdr>
        <w:top w:val="none" w:sz="0" w:space="0" w:color="auto"/>
        <w:left w:val="none" w:sz="0" w:space="0" w:color="auto"/>
        <w:bottom w:val="none" w:sz="0" w:space="0" w:color="auto"/>
        <w:right w:val="none" w:sz="0" w:space="0" w:color="auto"/>
      </w:divBdr>
    </w:div>
    <w:div w:id="1893925621">
      <w:bodyDiv w:val="1"/>
      <w:marLeft w:val="0"/>
      <w:marRight w:val="0"/>
      <w:marTop w:val="0"/>
      <w:marBottom w:val="0"/>
      <w:divBdr>
        <w:top w:val="none" w:sz="0" w:space="0" w:color="auto"/>
        <w:left w:val="none" w:sz="0" w:space="0" w:color="auto"/>
        <w:bottom w:val="none" w:sz="0" w:space="0" w:color="auto"/>
        <w:right w:val="none" w:sz="0" w:space="0" w:color="auto"/>
      </w:divBdr>
      <w:divsChild>
        <w:div w:id="248469631">
          <w:marLeft w:val="0"/>
          <w:marRight w:val="0"/>
          <w:marTop w:val="0"/>
          <w:marBottom w:val="0"/>
          <w:divBdr>
            <w:top w:val="none" w:sz="0" w:space="0" w:color="auto"/>
            <w:left w:val="none" w:sz="0" w:space="0" w:color="auto"/>
            <w:bottom w:val="none" w:sz="0" w:space="0" w:color="auto"/>
            <w:right w:val="none" w:sz="0" w:space="0" w:color="auto"/>
          </w:divBdr>
          <w:divsChild>
            <w:div w:id="798764412">
              <w:marLeft w:val="0"/>
              <w:marRight w:val="0"/>
              <w:marTop w:val="0"/>
              <w:marBottom w:val="0"/>
              <w:divBdr>
                <w:top w:val="none" w:sz="0" w:space="0" w:color="auto"/>
                <w:left w:val="none" w:sz="0" w:space="0" w:color="auto"/>
                <w:bottom w:val="none" w:sz="0" w:space="0" w:color="auto"/>
                <w:right w:val="none" w:sz="0" w:space="0" w:color="auto"/>
              </w:divBdr>
              <w:divsChild>
                <w:div w:id="1364018966">
                  <w:marLeft w:val="0"/>
                  <w:marRight w:val="0"/>
                  <w:marTop w:val="0"/>
                  <w:marBottom w:val="0"/>
                  <w:divBdr>
                    <w:top w:val="none" w:sz="0" w:space="0" w:color="auto"/>
                    <w:left w:val="none" w:sz="0" w:space="0" w:color="auto"/>
                    <w:bottom w:val="none" w:sz="0" w:space="0" w:color="auto"/>
                    <w:right w:val="none" w:sz="0" w:space="0" w:color="auto"/>
                  </w:divBdr>
                  <w:divsChild>
                    <w:div w:id="1828355001">
                      <w:marLeft w:val="0"/>
                      <w:marRight w:val="0"/>
                      <w:marTop w:val="0"/>
                      <w:marBottom w:val="0"/>
                      <w:divBdr>
                        <w:top w:val="none" w:sz="0" w:space="0" w:color="auto"/>
                        <w:left w:val="none" w:sz="0" w:space="0" w:color="auto"/>
                        <w:bottom w:val="none" w:sz="0" w:space="0" w:color="auto"/>
                        <w:right w:val="none" w:sz="0" w:space="0" w:color="auto"/>
                      </w:divBdr>
                    </w:div>
                    <w:div w:id="515576146">
                      <w:marLeft w:val="0"/>
                      <w:marRight w:val="0"/>
                      <w:marTop w:val="0"/>
                      <w:marBottom w:val="0"/>
                      <w:divBdr>
                        <w:top w:val="none" w:sz="0" w:space="0" w:color="auto"/>
                        <w:left w:val="none" w:sz="0" w:space="0" w:color="auto"/>
                        <w:bottom w:val="none" w:sz="0" w:space="0" w:color="auto"/>
                        <w:right w:val="none" w:sz="0" w:space="0" w:color="auto"/>
                      </w:divBdr>
                    </w:div>
                    <w:div w:id="121114241">
                      <w:marLeft w:val="0"/>
                      <w:marRight w:val="0"/>
                      <w:marTop w:val="0"/>
                      <w:marBottom w:val="0"/>
                      <w:divBdr>
                        <w:top w:val="none" w:sz="0" w:space="0" w:color="auto"/>
                        <w:left w:val="none" w:sz="0" w:space="0" w:color="auto"/>
                        <w:bottom w:val="none" w:sz="0" w:space="0" w:color="auto"/>
                        <w:right w:val="none" w:sz="0" w:space="0" w:color="auto"/>
                      </w:divBdr>
                    </w:div>
                    <w:div w:id="121269370">
                      <w:marLeft w:val="0"/>
                      <w:marRight w:val="0"/>
                      <w:marTop w:val="0"/>
                      <w:marBottom w:val="0"/>
                      <w:divBdr>
                        <w:top w:val="none" w:sz="0" w:space="0" w:color="auto"/>
                        <w:left w:val="none" w:sz="0" w:space="0" w:color="auto"/>
                        <w:bottom w:val="none" w:sz="0" w:space="0" w:color="auto"/>
                        <w:right w:val="none" w:sz="0" w:space="0" w:color="auto"/>
                      </w:divBdr>
                    </w:div>
                    <w:div w:id="585922231">
                      <w:marLeft w:val="0"/>
                      <w:marRight w:val="0"/>
                      <w:marTop w:val="0"/>
                      <w:marBottom w:val="0"/>
                      <w:divBdr>
                        <w:top w:val="none" w:sz="0" w:space="0" w:color="auto"/>
                        <w:left w:val="none" w:sz="0" w:space="0" w:color="auto"/>
                        <w:bottom w:val="none" w:sz="0" w:space="0" w:color="auto"/>
                        <w:right w:val="none" w:sz="0" w:space="0" w:color="auto"/>
                      </w:divBdr>
                    </w:div>
                    <w:div w:id="1827015444">
                      <w:marLeft w:val="0"/>
                      <w:marRight w:val="0"/>
                      <w:marTop w:val="0"/>
                      <w:marBottom w:val="0"/>
                      <w:divBdr>
                        <w:top w:val="none" w:sz="0" w:space="0" w:color="auto"/>
                        <w:left w:val="none" w:sz="0" w:space="0" w:color="auto"/>
                        <w:bottom w:val="none" w:sz="0" w:space="0" w:color="auto"/>
                        <w:right w:val="none" w:sz="0" w:space="0" w:color="auto"/>
                      </w:divBdr>
                    </w:div>
                    <w:div w:id="2115663022">
                      <w:marLeft w:val="0"/>
                      <w:marRight w:val="0"/>
                      <w:marTop w:val="0"/>
                      <w:marBottom w:val="0"/>
                      <w:divBdr>
                        <w:top w:val="none" w:sz="0" w:space="0" w:color="auto"/>
                        <w:left w:val="none" w:sz="0" w:space="0" w:color="auto"/>
                        <w:bottom w:val="none" w:sz="0" w:space="0" w:color="auto"/>
                        <w:right w:val="none" w:sz="0" w:space="0" w:color="auto"/>
                      </w:divBdr>
                    </w:div>
                    <w:div w:id="1730415612">
                      <w:marLeft w:val="0"/>
                      <w:marRight w:val="0"/>
                      <w:marTop w:val="0"/>
                      <w:marBottom w:val="0"/>
                      <w:divBdr>
                        <w:top w:val="none" w:sz="0" w:space="0" w:color="auto"/>
                        <w:left w:val="none" w:sz="0" w:space="0" w:color="auto"/>
                        <w:bottom w:val="none" w:sz="0" w:space="0" w:color="auto"/>
                        <w:right w:val="none" w:sz="0" w:space="0" w:color="auto"/>
                      </w:divBdr>
                    </w:div>
                    <w:div w:id="1049064849">
                      <w:marLeft w:val="0"/>
                      <w:marRight w:val="0"/>
                      <w:marTop w:val="0"/>
                      <w:marBottom w:val="0"/>
                      <w:divBdr>
                        <w:top w:val="none" w:sz="0" w:space="0" w:color="auto"/>
                        <w:left w:val="none" w:sz="0" w:space="0" w:color="auto"/>
                        <w:bottom w:val="none" w:sz="0" w:space="0" w:color="auto"/>
                        <w:right w:val="none" w:sz="0" w:space="0" w:color="auto"/>
                      </w:divBdr>
                    </w:div>
                    <w:div w:id="1878808673">
                      <w:marLeft w:val="0"/>
                      <w:marRight w:val="0"/>
                      <w:marTop w:val="0"/>
                      <w:marBottom w:val="0"/>
                      <w:divBdr>
                        <w:top w:val="none" w:sz="0" w:space="0" w:color="auto"/>
                        <w:left w:val="none" w:sz="0" w:space="0" w:color="auto"/>
                        <w:bottom w:val="none" w:sz="0" w:space="0" w:color="auto"/>
                        <w:right w:val="none" w:sz="0" w:space="0" w:color="auto"/>
                      </w:divBdr>
                    </w:div>
                    <w:div w:id="447162138">
                      <w:marLeft w:val="0"/>
                      <w:marRight w:val="0"/>
                      <w:marTop w:val="0"/>
                      <w:marBottom w:val="0"/>
                      <w:divBdr>
                        <w:top w:val="none" w:sz="0" w:space="0" w:color="auto"/>
                        <w:left w:val="none" w:sz="0" w:space="0" w:color="auto"/>
                        <w:bottom w:val="none" w:sz="0" w:space="0" w:color="auto"/>
                        <w:right w:val="none" w:sz="0" w:space="0" w:color="auto"/>
                      </w:divBdr>
                    </w:div>
                    <w:div w:id="686522224">
                      <w:marLeft w:val="0"/>
                      <w:marRight w:val="0"/>
                      <w:marTop w:val="0"/>
                      <w:marBottom w:val="0"/>
                      <w:divBdr>
                        <w:top w:val="none" w:sz="0" w:space="0" w:color="auto"/>
                        <w:left w:val="none" w:sz="0" w:space="0" w:color="auto"/>
                        <w:bottom w:val="none" w:sz="0" w:space="0" w:color="auto"/>
                        <w:right w:val="none" w:sz="0" w:space="0" w:color="auto"/>
                      </w:divBdr>
                    </w:div>
                    <w:div w:id="662857457">
                      <w:marLeft w:val="0"/>
                      <w:marRight w:val="0"/>
                      <w:marTop w:val="0"/>
                      <w:marBottom w:val="0"/>
                      <w:divBdr>
                        <w:top w:val="none" w:sz="0" w:space="0" w:color="auto"/>
                        <w:left w:val="none" w:sz="0" w:space="0" w:color="auto"/>
                        <w:bottom w:val="none" w:sz="0" w:space="0" w:color="auto"/>
                        <w:right w:val="none" w:sz="0" w:space="0" w:color="auto"/>
                      </w:divBdr>
                    </w:div>
                    <w:div w:id="1212696160">
                      <w:marLeft w:val="0"/>
                      <w:marRight w:val="0"/>
                      <w:marTop w:val="0"/>
                      <w:marBottom w:val="0"/>
                      <w:divBdr>
                        <w:top w:val="none" w:sz="0" w:space="0" w:color="auto"/>
                        <w:left w:val="none" w:sz="0" w:space="0" w:color="auto"/>
                        <w:bottom w:val="none" w:sz="0" w:space="0" w:color="auto"/>
                        <w:right w:val="none" w:sz="0" w:space="0" w:color="auto"/>
                      </w:divBdr>
                    </w:div>
                    <w:div w:id="2124571775">
                      <w:marLeft w:val="0"/>
                      <w:marRight w:val="0"/>
                      <w:marTop w:val="0"/>
                      <w:marBottom w:val="0"/>
                      <w:divBdr>
                        <w:top w:val="none" w:sz="0" w:space="0" w:color="auto"/>
                        <w:left w:val="none" w:sz="0" w:space="0" w:color="auto"/>
                        <w:bottom w:val="none" w:sz="0" w:space="0" w:color="auto"/>
                        <w:right w:val="none" w:sz="0" w:space="0" w:color="auto"/>
                      </w:divBdr>
                    </w:div>
                    <w:div w:id="154688975">
                      <w:marLeft w:val="0"/>
                      <w:marRight w:val="0"/>
                      <w:marTop w:val="0"/>
                      <w:marBottom w:val="0"/>
                      <w:divBdr>
                        <w:top w:val="none" w:sz="0" w:space="0" w:color="auto"/>
                        <w:left w:val="none" w:sz="0" w:space="0" w:color="auto"/>
                        <w:bottom w:val="none" w:sz="0" w:space="0" w:color="auto"/>
                        <w:right w:val="none" w:sz="0" w:space="0" w:color="auto"/>
                      </w:divBdr>
                    </w:div>
                    <w:div w:id="1942760272">
                      <w:marLeft w:val="0"/>
                      <w:marRight w:val="0"/>
                      <w:marTop w:val="0"/>
                      <w:marBottom w:val="0"/>
                      <w:divBdr>
                        <w:top w:val="none" w:sz="0" w:space="0" w:color="auto"/>
                        <w:left w:val="none" w:sz="0" w:space="0" w:color="auto"/>
                        <w:bottom w:val="none" w:sz="0" w:space="0" w:color="auto"/>
                        <w:right w:val="none" w:sz="0" w:space="0" w:color="auto"/>
                      </w:divBdr>
                    </w:div>
                    <w:div w:id="727806171">
                      <w:marLeft w:val="0"/>
                      <w:marRight w:val="0"/>
                      <w:marTop w:val="0"/>
                      <w:marBottom w:val="0"/>
                      <w:divBdr>
                        <w:top w:val="none" w:sz="0" w:space="0" w:color="auto"/>
                        <w:left w:val="none" w:sz="0" w:space="0" w:color="auto"/>
                        <w:bottom w:val="none" w:sz="0" w:space="0" w:color="auto"/>
                        <w:right w:val="none" w:sz="0" w:space="0" w:color="auto"/>
                      </w:divBdr>
                    </w:div>
                    <w:div w:id="449520227">
                      <w:marLeft w:val="0"/>
                      <w:marRight w:val="0"/>
                      <w:marTop w:val="0"/>
                      <w:marBottom w:val="0"/>
                      <w:divBdr>
                        <w:top w:val="none" w:sz="0" w:space="0" w:color="auto"/>
                        <w:left w:val="none" w:sz="0" w:space="0" w:color="auto"/>
                        <w:bottom w:val="none" w:sz="0" w:space="0" w:color="auto"/>
                        <w:right w:val="none" w:sz="0" w:space="0" w:color="auto"/>
                      </w:divBdr>
                    </w:div>
                    <w:div w:id="988099727">
                      <w:marLeft w:val="0"/>
                      <w:marRight w:val="0"/>
                      <w:marTop w:val="0"/>
                      <w:marBottom w:val="0"/>
                      <w:divBdr>
                        <w:top w:val="none" w:sz="0" w:space="0" w:color="auto"/>
                        <w:left w:val="none" w:sz="0" w:space="0" w:color="auto"/>
                        <w:bottom w:val="none" w:sz="0" w:space="0" w:color="auto"/>
                        <w:right w:val="none" w:sz="0" w:space="0" w:color="auto"/>
                      </w:divBdr>
                    </w:div>
                    <w:div w:id="1652833058">
                      <w:marLeft w:val="0"/>
                      <w:marRight w:val="0"/>
                      <w:marTop w:val="0"/>
                      <w:marBottom w:val="0"/>
                      <w:divBdr>
                        <w:top w:val="none" w:sz="0" w:space="0" w:color="auto"/>
                        <w:left w:val="none" w:sz="0" w:space="0" w:color="auto"/>
                        <w:bottom w:val="none" w:sz="0" w:space="0" w:color="auto"/>
                        <w:right w:val="none" w:sz="0" w:space="0" w:color="auto"/>
                      </w:divBdr>
                    </w:div>
                    <w:div w:id="1975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474877">
          <w:marLeft w:val="0"/>
          <w:marRight w:val="0"/>
          <w:marTop w:val="0"/>
          <w:marBottom w:val="0"/>
          <w:divBdr>
            <w:top w:val="none" w:sz="0" w:space="0" w:color="auto"/>
            <w:left w:val="none" w:sz="0" w:space="0" w:color="auto"/>
            <w:bottom w:val="none" w:sz="0" w:space="0" w:color="auto"/>
            <w:right w:val="none" w:sz="0" w:space="0" w:color="auto"/>
          </w:divBdr>
          <w:divsChild>
            <w:div w:id="328949983">
              <w:marLeft w:val="0"/>
              <w:marRight w:val="0"/>
              <w:marTop w:val="0"/>
              <w:marBottom w:val="0"/>
              <w:divBdr>
                <w:top w:val="none" w:sz="0" w:space="0" w:color="auto"/>
                <w:left w:val="none" w:sz="0" w:space="0" w:color="auto"/>
                <w:bottom w:val="none" w:sz="0" w:space="0" w:color="auto"/>
                <w:right w:val="none" w:sz="0" w:space="0" w:color="auto"/>
              </w:divBdr>
              <w:divsChild>
                <w:div w:id="4831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4640">
      <w:bodyDiv w:val="1"/>
      <w:marLeft w:val="0"/>
      <w:marRight w:val="0"/>
      <w:marTop w:val="0"/>
      <w:marBottom w:val="0"/>
      <w:divBdr>
        <w:top w:val="none" w:sz="0" w:space="0" w:color="auto"/>
        <w:left w:val="none" w:sz="0" w:space="0" w:color="auto"/>
        <w:bottom w:val="none" w:sz="0" w:space="0" w:color="auto"/>
        <w:right w:val="none" w:sz="0" w:space="0" w:color="auto"/>
      </w:divBdr>
      <w:divsChild>
        <w:div w:id="431245875">
          <w:marLeft w:val="0"/>
          <w:marRight w:val="0"/>
          <w:marTop w:val="0"/>
          <w:marBottom w:val="0"/>
          <w:divBdr>
            <w:top w:val="none" w:sz="0" w:space="0" w:color="auto"/>
            <w:left w:val="none" w:sz="0" w:space="0" w:color="auto"/>
            <w:bottom w:val="none" w:sz="0" w:space="0" w:color="auto"/>
            <w:right w:val="none" w:sz="0" w:space="0" w:color="auto"/>
          </w:divBdr>
          <w:divsChild>
            <w:div w:id="1313291115">
              <w:marLeft w:val="0"/>
              <w:marRight w:val="0"/>
              <w:marTop w:val="0"/>
              <w:marBottom w:val="0"/>
              <w:divBdr>
                <w:top w:val="none" w:sz="0" w:space="0" w:color="auto"/>
                <w:left w:val="none" w:sz="0" w:space="0" w:color="auto"/>
                <w:bottom w:val="none" w:sz="0" w:space="0" w:color="auto"/>
                <w:right w:val="none" w:sz="0" w:space="0" w:color="auto"/>
              </w:divBdr>
              <w:divsChild>
                <w:div w:id="36464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35777">
          <w:marLeft w:val="0"/>
          <w:marRight w:val="0"/>
          <w:marTop w:val="0"/>
          <w:marBottom w:val="0"/>
          <w:divBdr>
            <w:top w:val="none" w:sz="0" w:space="0" w:color="auto"/>
            <w:left w:val="none" w:sz="0" w:space="0" w:color="auto"/>
            <w:bottom w:val="none" w:sz="0" w:space="0" w:color="auto"/>
            <w:right w:val="none" w:sz="0" w:space="0" w:color="auto"/>
          </w:divBdr>
          <w:divsChild>
            <w:div w:id="333412525">
              <w:marLeft w:val="0"/>
              <w:marRight w:val="0"/>
              <w:marTop w:val="0"/>
              <w:marBottom w:val="0"/>
              <w:divBdr>
                <w:top w:val="none" w:sz="0" w:space="0" w:color="auto"/>
                <w:left w:val="none" w:sz="0" w:space="0" w:color="auto"/>
                <w:bottom w:val="none" w:sz="0" w:space="0" w:color="auto"/>
                <w:right w:val="none" w:sz="0" w:space="0" w:color="auto"/>
              </w:divBdr>
              <w:divsChild>
                <w:div w:id="6831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714433" TargetMode="External"/><Relationship Id="rId13" Type="http://schemas.openxmlformats.org/officeDocument/2006/relationships/hyperlink" Target="https://docs.cntd.ru/document/570874721" TargetMode="External"/><Relationship Id="rId18" Type="http://schemas.openxmlformats.org/officeDocument/2006/relationships/hyperlink" Target="https://docs.cntd.ru/document/557309575"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hyperlink" Target="https://docs.cntd.ru/document/901714433" TargetMode="External"/><Relationship Id="rId12" Type="http://schemas.openxmlformats.org/officeDocument/2006/relationships/hyperlink" Target="https://docs.cntd.ru/document/570874721" TargetMode="External"/><Relationship Id="rId17" Type="http://schemas.openxmlformats.org/officeDocument/2006/relationships/hyperlink" Target="https://docs.cntd.ru/document/570874721"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docs.cntd.ru/document/570874721" TargetMode="External"/><Relationship Id="rId20" Type="http://schemas.openxmlformats.org/officeDocument/2006/relationships/hyperlink" Target="https://docs.cntd.ru/document/57087472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docs.cntd.ru/document/453128849"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5.jpeg"/><Relationship Id="rId28" Type="http://schemas.openxmlformats.org/officeDocument/2006/relationships/image" Target="media/image10.png"/><Relationship Id="rId10" Type="http://schemas.openxmlformats.org/officeDocument/2006/relationships/hyperlink" Target="https://docs.cntd.ru/document/902012568" TargetMode="External"/><Relationship Id="rId19" Type="http://schemas.openxmlformats.org/officeDocument/2006/relationships/hyperlink" Target="https://docs.cntd.ru/document/570874721" TargetMode="External"/><Relationship Id="rId4" Type="http://schemas.openxmlformats.org/officeDocument/2006/relationships/settings" Target="settings.xml"/><Relationship Id="rId9" Type="http://schemas.openxmlformats.org/officeDocument/2006/relationships/hyperlink" Target="https://docs.cntd.ru/document/9015223" TargetMode="External"/><Relationship Id="rId14" Type="http://schemas.openxmlformats.org/officeDocument/2006/relationships/hyperlink" Target="https://docs.cntd.ru/document/570874721" TargetMode="External"/><Relationship Id="rId22" Type="http://schemas.openxmlformats.org/officeDocument/2006/relationships/image" Target="media/image4.png"/><Relationship Id="rId27" Type="http://schemas.openxmlformats.org/officeDocument/2006/relationships/image" Target="media/image9.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A9ED0-12FD-475F-AAB0-1AC5CC5BC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37</Pages>
  <Words>13614</Words>
  <Characters>77600</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7</cp:revision>
  <cp:lastPrinted>2021-11-19T08:19:00Z</cp:lastPrinted>
  <dcterms:created xsi:type="dcterms:W3CDTF">2021-12-15T09:21:00Z</dcterms:created>
  <dcterms:modified xsi:type="dcterms:W3CDTF">2021-12-15T15:16:00Z</dcterms:modified>
</cp:coreProperties>
</file>